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05E3999" w14:textId="77777777" w:rsidR="00E40507" w:rsidRDefault="00000000">
      <w:pPr>
        <w:spacing w:line="300" w:lineRule="auto"/>
        <w:jc w:val="center"/>
        <w:rPr>
          <w:rFonts w:ascii="仿宋_GB2312" w:eastAsia="仿宋_GB2312" w:hAnsi="宋体" w:hint="eastAsia"/>
          <w:b/>
          <w:bCs/>
          <w:color w:val="000000"/>
          <w:sz w:val="52"/>
        </w:rPr>
      </w:pPr>
      <w:r>
        <w:rPr>
          <w:rFonts w:ascii="仿宋_GB2312" w:eastAsia="仿宋_GB2312" w:hAnsi="宋体" w:hint="eastAsia"/>
          <w:b/>
          <w:bCs/>
          <w:color w:val="000000"/>
          <w:sz w:val="52"/>
        </w:rPr>
        <w:t>第  三  部  份</w:t>
      </w:r>
    </w:p>
    <w:p w14:paraId="79D46830" w14:textId="77777777" w:rsidR="00E40507" w:rsidRDefault="00E40507">
      <w:pPr>
        <w:pStyle w:val="1"/>
        <w:jc w:val="center"/>
        <w:rPr>
          <w:rFonts w:ascii="仿宋_GB2312" w:eastAsia="仿宋_GB2312" w:hAnsi="宋体" w:hint="eastAsia"/>
          <w:color w:val="000000"/>
          <w:sz w:val="21"/>
          <w:szCs w:val="21"/>
        </w:rPr>
      </w:pPr>
      <w:bookmarkStart w:id="0" w:name="_Toc143054525"/>
      <w:bookmarkStart w:id="1" w:name="_Toc143054380"/>
      <w:bookmarkStart w:id="2" w:name="_Toc113164572"/>
    </w:p>
    <w:p w14:paraId="64ADEFD3" w14:textId="77777777" w:rsidR="00E40507" w:rsidRDefault="00000000">
      <w:pPr>
        <w:pStyle w:val="1"/>
        <w:jc w:val="center"/>
        <w:rPr>
          <w:rFonts w:ascii="仿宋_GB2312" w:eastAsia="仿宋_GB2312" w:hAnsi="宋体" w:hint="eastAsia"/>
          <w:color w:val="000000"/>
          <w:sz w:val="52"/>
          <w:szCs w:val="52"/>
        </w:rPr>
      </w:pPr>
      <w:bookmarkStart w:id="3" w:name="_Toc203131976"/>
      <w:r>
        <w:rPr>
          <w:rFonts w:ascii="仿宋_GB2312" w:eastAsia="仿宋_GB2312" w:hAnsi="宋体" w:hint="eastAsia"/>
          <w:color w:val="000000"/>
          <w:sz w:val="52"/>
          <w:szCs w:val="52"/>
        </w:rPr>
        <w:t>图   书  馆  需  求</w:t>
      </w:r>
      <w:bookmarkEnd w:id="0"/>
      <w:bookmarkEnd w:id="1"/>
      <w:bookmarkEnd w:id="2"/>
      <w:bookmarkEnd w:id="3"/>
    </w:p>
    <w:p w14:paraId="7FD64B30" w14:textId="77777777" w:rsidR="00E40507" w:rsidRDefault="00E40507">
      <w:pPr>
        <w:ind w:right="160"/>
        <w:rPr>
          <w:rFonts w:ascii="仿宋_GB2312" w:eastAsia="仿宋_GB2312" w:hAnsi="宋体" w:hint="eastAsia"/>
          <w:color w:val="000000"/>
          <w:szCs w:val="21"/>
        </w:rPr>
      </w:pPr>
    </w:p>
    <w:p w14:paraId="5B0F72F6" w14:textId="77777777" w:rsidR="00E40507" w:rsidRDefault="00E40507">
      <w:pPr>
        <w:ind w:right="160"/>
        <w:rPr>
          <w:rFonts w:ascii="仿宋_GB2312" w:eastAsia="仿宋_GB2312" w:hAnsi="宋体" w:hint="eastAsia"/>
          <w:color w:val="000000"/>
          <w:szCs w:val="21"/>
        </w:rPr>
      </w:pPr>
    </w:p>
    <w:p w14:paraId="7ABA3163" w14:textId="77777777" w:rsidR="00E40507" w:rsidRDefault="00E40507">
      <w:pPr>
        <w:ind w:right="160"/>
        <w:rPr>
          <w:rFonts w:ascii="仿宋_GB2312" w:eastAsia="仿宋_GB2312" w:hAnsi="宋体" w:hint="eastAsia"/>
          <w:color w:val="000000"/>
          <w:szCs w:val="21"/>
        </w:rPr>
      </w:pPr>
    </w:p>
    <w:p w14:paraId="5405A3FE" w14:textId="77777777" w:rsidR="00E40507" w:rsidRDefault="00E40507">
      <w:pPr>
        <w:ind w:right="160"/>
        <w:rPr>
          <w:rFonts w:ascii="仿宋_GB2312" w:eastAsia="仿宋_GB2312" w:hAnsi="宋体" w:hint="eastAsia"/>
          <w:color w:val="000000"/>
          <w:szCs w:val="21"/>
        </w:rPr>
      </w:pPr>
    </w:p>
    <w:p w14:paraId="77711904" w14:textId="77777777" w:rsidR="00E40507" w:rsidRDefault="00E40507">
      <w:pPr>
        <w:ind w:right="160"/>
        <w:rPr>
          <w:rFonts w:ascii="仿宋_GB2312" w:eastAsia="仿宋_GB2312" w:hAnsi="宋体" w:hint="eastAsia"/>
          <w:color w:val="000000"/>
          <w:szCs w:val="21"/>
        </w:rPr>
      </w:pPr>
    </w:p>
    <w:p w14:paraId="48D9B52D" w14:textId="77777777" w:rsidR="00E40507" w:rsidRDefault="00E40507">
      <w:pPr>
        <w:ind w:right="160"/>
        <w:rPr>
          <w:rFonts w:ascii="仿宋_GB2312" w:eastAsia="仿宋_GB2312" w:hAnsi="宋体" w:hint="eastAsia"/>
          <w:color w:val="000000"/>
          <w:szCs w:val="21"/>
        </w:rPr>
      </w:pPr>
    </w:p>
    <w:p w14:paraId="6308499A" w14:textId="77777777" w:rsidR="00E40507" w:rsidRDefault="00E40507">
      <w:pPr>
        <w:ind w:right="160"/>
        <w:rPr>
          <w:rFonts w:ascii="仿宋_GB2312" w:eastAsia="仿宋_GB2312" w:hAnsi="宋体" w:hint="eastAsia"/>
          <w:color w:val="000000"/>
          <w:szCs w:val="21"/>
        </w:rPr>
      </w:pPr>
    </w:p>
    <w:p w14:paraId="4FFC7302" w14:textId="77777777" w:rsidR="00E40507" w:rsidRDefault="00E40507">
      <w:pPr>
        <w:ind w:right="160"/>
        <w:rPr>
          <w:rFonts w:ascii="仿宋_GB2312" w:eastAsia="仿宋_GB2312" w:hAnsi="宋体" w:hint="eastAsia"/>
          <w:color w:val="000000"/>
          <w:szCs w:val="21"/>
        </w:rPr>
      </w:pPr>
    </w:p>
    <w:p w14:paraId="22D4FA4E" w14:textId="77777777" w:rsidR="00E40507" w:rsidRDefault="00E40507">
      <w:pPr>
        <w:ind w:right="160"/>
        <w:rPr>
          <w:rFonts w:ascii="仿宋_GB2312" w:eastAsia="仿宋_GB2312" w:hAnsi="宋体" w:hint="eastAsia"/>
          <w:color w:val="000000"/>
          <w:szCs w:val="21"/>
        </w:rPr>
      </w:pPr>
    </w:p>
    <w:p w14:paraId="5F934F5C" w14:textId="77777777" w:rsidR="00E40507" w:rsidRDefault="00E40507">
      <w:pPr>
        <w:ind w:right="160"/>
        <w:rPr>
          <w:rFonts w:ascii="仿宋_GB2312" w:eastAsia="仿宋_GB2312" w:hAnsi="宋体" w:hint="eastAsia"/>
          <w:color w:val="000000"/>
          <w:szCs w:val="21"/>
        </w:rPr>
      </w:pPr>
    </w:p>
    <w:p w14:paraId="31587223" w14:textId="77777777" w:rsidR="00E40507" w:rsidRDefault="00E40507">
      <w:pPr>
        <w:ind w:right="160"/>
        <w:rPr>
          <w:rFonts w:ascii="仿宋_GB2312" w:eastAsia="仿宋_GB2312" w:hAnsi="宋体" w:hint="eastAsia"/>
          <w:color w:val="000000"/>
          <w:szCs w:val="21"/>
        </w:rPr>
      </w:pPr>
    </w:p>
    <w:p w14:paraId="291F69E7" w14:textId="77777777" w:rsidR="00E40507" w:rsidRDefault="00E40507">
      <w:pPr>
        <w:ind w:right="160"/>
        <w:rPr>
          <w:rFonts w:ascii="仿宋_GB2312" w:eastAsia="仿宋_GB2312" w:hAnsi="宋体" w:hint="eastAsia"/>
          <w:color w:val="000000"/>
          <w:szCs w:val="21"/>
        </w:rPr>
      </w:pPr>
    </w:p>
    <w:p w14:paraId="352E9DCF" w14:textId="77777777" w:rsidR="00E40507" w:rsidRDefault="00E40507">
      <w:pPr>
        <w:ind w:right="160"/>
        <w:rPr>
          <w:rFonts w:ascii="仿宋_GB2312" w:eastAsia="仿宋_GB2312" w:hAnsi="宋体" w:hint="eastAsia"/>
          <w:color w:val="000000"/>
          <w:szCs w:val="21"/>
        </w:rPr>
      </w:pPr>
    </w:p>
    <w:p w14:paraId="5868CE56" w14:textId="77777777" w:rsidR="00E40507" w:rsidRDefault="00E40507">
      <w:pPr>
        <w:ind w:right="160"/>
        <w:rPr>
          <w:rFonts w:ascii="仿宋_GB2312" w:eastAsia="仿宋_GB2312" w:hAnsi="宋体" w:hint="eastAsia"/>
          <w:color w:val="000000"/>
          <w:szCs w:val="21"/>
        </w:rPr>
      </w:pPr>
    </w:p>
    <w:p w14:paraId="47C0A5AA" w14:textId="77777777" w:rsidR="00E40507" w:rsidRDefault="00E40507">
      <w:pPr>
        <w:ind w:right="160"/>
        <w:rPr>
          <w:rFonts w:ascii="仿宋_GB2312" w:eastAsia="仿宋_GB2312" w:hAnsi="宋体" w:hint="eastAsia"/>
          <w:color w:val="000000"/>
          <w:szCs w:val="21"/>
        </w:rPr>
      </w:pPr>
    </w:p>
    <w:p w14:paraId="44A03E3A" w14:textId="77777777" w:rsidR="00E40507" w:rsidRDefault="00E40507">
      <w:pPr>
        <w:ind w:right="160"/>
        <w:rPr>
          <w:rFonts w:ascii="仿宋_GB2312" w:eastAsia="仿宋_GB2312" w:hAnsi="宋体" w:hint="eastAsia"/>
          <w:color w:val="000000"/>
          <w:szCs w:val="21"/>
        </w:rPr>
      </w:pPr>
    </w:p>
    <w:p w14:paraId="52801E3F" w14:textId="77777777" w:rsidR="00E40507" w:rsidRDefault="00E40507">
      <w:pPr>
        <w:ind w:right="160"/>
        <w:rPr>
          <w:rFonts w:ascii="仿宋_GB2312" w:eastAsia="仿宋_GB2312" w:hAnsi="宋体" w:hint="eastAsia"/>
          <w:color w:val="000000"/>
          <w:szCs w:val="21"/>
        </w:rPr>
      </w:pPr>
    </w:p>
    <w:p w14:paraId="1815354D" w14:textId="77777777" w:rsidR="00E40507" w:rsidRDefault="00E40507">
      <w:pPr>
        <w:ind w:right="160"/>
        <w:rPr>
          <w:rFonts w:ascii="仿宋_GB2312" w:eastAsia="仿宋_GB2312" w:hAnsi="宋体" w:hint="eastAsia"/>
          <w:color w:val="000000"/>
          <w:szCs w:val="21"/>
        </w:rPr>
      </w:pPr>
    </w:p>
    <w:p w14:paraId="00AA795C" w14:textId="77777777" w:rsidR="00E40507" w:rsidRDefault="00E40507">
      <w:pPr>
        <w:ind w:right="160"/>
        <w:rPr>
          <w:rFonts w:ascii="仿宋_GB2312" w:eastAsia="仿宋_GB2312" w:hAnsi="宋体" w:hint="eastAsia"/>
          <w:color w:val="000000"/>
          <w:szCs w:val="21"/>
        </w:rPr>
      </w:pPr>
    </w:p>
    <w:p w14:paraId="26FE5C3F" w14:textId="77777777" w:rsidR="00E40507" w:rsidRDefault="00E40507">
      <w:pPr>
        <w:ind w:right="160"/>
        <w:rPr>
          <w:rFonts w:ascii="仿宋_GB2312" w:eastAsia="仿宋_GB2312" w:hAnsi="宋体" w:hint="eastAsia"/>
          <w:color w:val="000000"/>
          <w:szCs w:val="21"/>
        </w:rPr>
      </w:pPr>
    </w:p>
    <w:p w14:paraId="07259B9B" w14:textId="77777777" w:rsidR="00E40507" w:rsidRDefault="00E40507">
      <w:pPr>
        <w:ind w:right="160"/>
        <w:rPr>
          <w:rFonts w:ascii="仿宋_GB2312" w:eastAsia="仿宋_GB2312" w:hAnsi="宋体" w:hint="eastAsia"/>
          <w:color w:val="000000"/>
          <w:szCs w:val="21"/>
        </w:rPr>
      </w:pPr>
    </w:p>
    <w:p w14:paraId="48CF498F" w14:textId="77777777" w:rsidR="00E40507" w:rsidRDefault="00E40507">
      <w:pPr>
        <w:ind w:right="160"/>
        <w:rPr>
          <w:rFonts w:ascii="仿宋_GB2312" w:eastAsia="仿宋_GB2312" w:hAnsi="宋体" w:hint="eastAsia"/>
          <w:color w:val="000000"/>
          <w:szCs w:val="21"/>
        </w:rPr>
      </w:pPr>
    </w:p>
    <w:p w14:paraId="5345D6A4" w14:textId="77777777" w:rsidR="00E40507" w:rsidRDefault="00E40507">
      <w:pPr>
        <w:ind w:right="160"/>
        <w:rPr>
          <w:rFonts w:ascii="仿宋_GB2312" w:eastAsia="仿宋_GB2312" w:hAnsi="宋体" w:hint="eastAsia"/>
          <w:color w:val="000000"/>
          <w:szCs w:val="21"/>
        </w:rPr>
      </w:pPr>
    </w:p>
    <w:p w14:paraId="39483216" w14:textId="77777777" w:rsidR="00E40507" w:rsidRDefault="00E40507">
      <w:pPr>
        <w:ind w:right="160"/>
        <w:rPr>
          <w:rFonts w:ascii="仿宋_GB2312" w:eastAsia="仿宋_GB2312" w:hAnsi="宋体" w:hint="eastAsia"/>
          <w:color w:val="000000"/>
          <w:szCs w:val="21"/>
        </w:rPr>
      </w:pPr>
    </w:p>
    <w:p w14:paraId="21B64E09" w14:textId="77777777" w:rsidR="00E40507" w:rsidRDefault="00E40507">
      <w:pPr>
        <w:ind w:right="160"/>
        <w:rPr>
          <w:rFonts w:ascii="仿宋_GB2312" w:eastAsia="仿宋_GB2312" w:hAnsi="宋体" w:hint="eastAsia"/>
          <w:color w:val="000000"/>
          <w:szCs w:val="21"/>
        </w:rPr>
      </w:pPr>
    </w:p>
    <w:p w14:paraId="69DC7327" w14:textId="77777777" w:rsidR="00E40507" w:rsidRDefault="00E40507">
      <w:pPr>
        <w:ind w:right="160"/>
        <w:rPr>
          <w:rFonts w:ascii="仿宋_GB2312" w:eastAsia="仿宋_GB2312" w:hAnsi="宋体" w:hint="eastAsia"/>
          <w:color w:val="000000"/>
          <w:szCs w:val="21"/>
        </w:rPr>
      </w:pPr>
    </w:p>
    <w:p w14:paraId="493A8EBC" w14:textId="77777777" w:rsidR="00E40507" w:rsidRDefault="00E40507">
      <w:pPr>
        <w:ind w:right="160"/>
        <w:rPr>
          <w:rFonts w:ascii="仿宋_GB2312" w:eastAsia="仿宋_GB2312" w:hAnsi="宋体" w:hint="eastAsia"/>
          <w:color w:val="000000"/>
          <w:szCs w:val="21"/>
        </w:rPr>
      </w:pPr>
    </w:p>
    <w:p w14:paraId="6682ADE4" w14:textId="77777777" w:rsidR="00E40507" w:rsidRDefault="00E40507">
      <w:pPr>
        <w:ind w:right="160"/>
        <w:rPr>
          <w:rFonts w:ascii="仿宋_GB2312" w:eastAsia="仿宋_GB2312" w:hAnsi="宋体" w:hint="eastAsia"/>
          <w:color w:val="000000"/>
          <w:szCs w:val="21"/>
        </w:rPr>
      </w:pPr>
    </w:p>
    <w:p w14:paraId="3E55FDBD" w14:textId="77777777" w:rsidR="00E40507" w:rsidRDefault="00E40507">
      <w:pPr>
        <w:ind w:right="160"/>
        <w:rPr>
          <w:rFonts w:ascii="仿宋_GB2312" w:eastAsia="仿宋_GB2312" w:hAnsi="宋体" w:hint="eastAsia"/>
          <w:color w:val="000000"/>
          <w:szCs w:val="21"/>
        </w:rPr>
      </w:pPr>
    </w:p>
    <w:p w14:paraId="03F40372" w14:textId="77777777" w:rsidR="00E40507" w:rsidRDefault="00E40507">
      <w:pPr>
        <w:ind w:right="160"/>
        <w:rPr>
          <w:rFonts w:ascii="仿宋_GB2312" w:eastAsia="仿宋_GB2312" w:hAnsi="宋体" w:hint="eastAsia"/>
          <w:color w:val="000000"/>
          <w:szCs w:val="21"/>
        </w:rPr>
      </w:pPr>
    </w:p>
    <w:p w14:paraId="4334E057" w14:textId="77777777" w:rsidR="00E40507" w:rsidRDefault="00E40507">
      <w:pPr>
        <w:ind w:right="160"/>
        <w:rPr>
          <w:rFonts w:ascii="仿宋_GB2312" w:eastAsia="仿宋_GB2312" w:hAnsi="宋体" w:hint="eastAsia"/>
          <w:color w:val="000000"/>
          <w:szCs w:val="21"/>
        </w:rPr>
      </w:pPr>
    </w:p>
    <w:p w14:paraId="5E8F3EB9" w14:textId="77777777" w:rsidR="00E40507" w:rsidRDefault="00E40507">
      <w:pPr>
        <w:ind w:right="160"/>
        <w:rPr>
          <w:rFonts w:ascii="仿宋_GB2312" w:eastAsia="仿宋_GB2312" w:hAnsi="宋体" w:hint="eastAsia"/>
          <w:color w:val="000000"/>
          <w:szCs w:val="21"/>
        </w:rPr>
      </w:pPr>
    </w:p>
    <w:p w14:paraId="3866263C" w14:textId="77777777" w:rsidR="00E40507" w:rsidRDefault="00000000">
      <w:pPr>
        <w:widowControl/>
        <w:spacing w:line="540" w:lineRule="exact"/>
        <w:ind w:firstLineChars="150" w:firstLine="482"/>
        <w:jc w:val="left"/>
        <w:rPr>
          <w:rFonts w:ascii="仿宋_GB2312" w:eastAsia="仿宋_GB2312" w:hAnsi="宋体" w:hint="eastAsia"/>
          <w:b/>
          <w:bCs/>
          <w:sz w:val="32"/>
          <w:szCs w:val="32"/>
        </w:rPr>
      </w:pPr>
      <w:r>
        <w:rPr>
          <w:rFonts w:ascii="仿宋_GB2312" w:eastAsia="仿宋_GB2312" w:hAnsi="宋体" w:hint="eastAsia"/>
          <w:b/>
          <w:sz w:val="32"/>
          <w:szCs w:val="32"/>
        </w:rPr>
        <w:lastRenderedPageBreak/>
        <w:t>一、</w:t>
      </w:r>
      <w:r>
        <w:rPr>
          <w:rFonts w:ascii="仿宋_GB2312" w:eastAsia="仿宋_GB2312" w:hAnsi="宋体" w:hint="eastAsia"/>
          <w:b/>
          <w:bCs/>
          <w:sz w:val="32"/>
          <w:szCs w:val="32"/>
        </w:rPr>
        <w:t>项目总体要求：</w:t>
      </w:r>
    </w:p>
    <w:p w14:paraId="41D59C45" w14:textId="77777777" w:rsidR="00E40507" w:rsidRDefault="00000000">
      <w:pPr>
        <w:widowControl/>
        <w:spacing w:line="540" w:lineRule="exact"/>
        <w:ind w:firstLineChars="150" w:firstLine="480"/>
        <w:jc w:val="left"/>
        <w:rPr>
          <w:rFonts w:ascii="仿宋_GB2312" w:eastAsia="仿宋_GB2312" w:hAnsi="宋体" w:hint="eastAsia"/>
          <w:color w:val="000000"/>
          <w:sz w:val="32"/>
          <w:szCs w:val="32"/>
        </w:rPr>
      </w:pPr>
      <w:r>
        <w:rPr>
          <w:rFonts w:ascii="仿宋_GB2312" w:eastAsia="仿宋_GB2312" w:hAnsi="宋体" w:hint="eastAsia"/>
          <w:color w:val="000000"/>
          <w:sz w:val="32"/>
          <w:szCs w:val="32"/>
        </w:rPr>
        <w:t>1、采购内容</w:t>
      </w:r>
    </w:p>
    <w:p w14:paraId="3AD8E00E" w14:textId="77777777" w:rsidR="00E40507" w:rsidRDefault="00000000">
      <w:pPr>
        <w:widowControl/>
        <w:spacing w:line="540" w:lineRule="exact"/>
        <w:ind w:firstLineChars="150" w:firstLine="480"/>
        <w:jc w:val="left"/>
        <w:rPr>
          <w:rFonts w:ascii="仿宋_GB2312" w:eastAsia="仿宋_GB2312" w:hAnsi="宋体" w:hint="eastAsia"/>
          <w:color w:val="000000"/>
          <w:sz w:val="32"/>
          <w:szCs w:val="32"/>
        </w:rPr>
      </w:pPr>
      <w:r>
        <w:rPr>
          <w:rFonts w:ascii="仿宋_GB2312" w:eastAsia="仿宋_GB2312" w:hAnsi="宋体" w:hint="eastAsia"/>
          <w:color w:val="000000"/>
          <w:sz w:val="32"/>
          <w:szCs w:val="32"/>
          <w:lang w:val="af-ZA"/>
        </w:rPr>
        <w:t>本次招标项目为</w:t>
      </w:r>
      <w:r>
        <w:rPr>
          <w:rFonts w:ascii="仿宋_GB2312" w:eastAsia="仿宋_GB2312" w:hAnsi="宋体" w:hint="eastAsia"/>
          <w:color w:val="000000"/>
          <w:sz w:val="32"/>
          <w:szCs w:val="32"/>
        </w:rPr>
        <w:t>中文图书采购。</w:t>
      </w:r>
    </w:p>
    <w:p w14:paraId="2D183C86" w14:textId="77777777" w:rsidR="00E40507" w:rsidRDefault="00000000">
      <w:pPr>
        <w:widowControl/>
        <w:spacing w:line="540" w:lineRule="exact"/>
        <w:ind w:firstLineChars="150" w:firstLine="480"/>
        <w:jc w:val="left"/>
        <w:rPr>
          <w:rFonts w:ascii="仿宋_GB2312" w:eastAsia="仿宋_GB2312" w:hAnsi="宋体" w:hint="eastAsia"/>
          <w:bCs/>
          <w:color w:val="000000"/>
          <w:sz w:val="32"/>
          <w:szCs w:val="32"/>
        </w:rPr>
      </w:pPr>
      <w:r>
        <w:rPr>
          <w:rFonts w:ascii="仿宋_GB2312" w:eastAsia="仿宋_GB2312" w:hAnsi="宋体" w:hint="eastAsia"/>
          <w:color w:val="000000"/>
          <w:sz w:val="32"/>
          <w:szCs w:val="32"/>
        </w:rPr>
        <w:t>2、采购</w:t>
      </w:r>
      <w:r>
        <w:rPr>
          <w:rFonts w:ascii="仿宋_GB2312" w:eastAsia="仿宋_GB2312" w:hAnsi="宋体" w:hint="eastAsia"/>
          <w:bCs/>
          <w:color w:val="000000"/>
          <w:sz w:val="32"/>
          <w:szCs w:val="32"/>
        </w:rPr>
        <w:t>预算</w:t>
      </w:r>
      <w:r>
        <w:rPr>
          <w:rFonts w:ascii="仿宋" w:eastAsia="仿宋" w:hAnsi="仿宋" w:hint="eastAsia"/>
          <w:sz w:val="32"/>
          <w:szCs w:val="32"/>
        </w:rPr>
        <w:t>及拟选取中标人数量</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86"/>
        <w:gridCol w:w="1266"/>
        <w:gridCol w:w="2697"/>
        <w:gridCol w:w="2854"/>
      </w:tblGrid>
      <w:tr w:rsidR="00E40507" w14:paraId="746CA163" w14:textId="77777777">
        <w:trPr>
          <w:trHeight w:val="519"/>
          <w:jc w:val="center"/>
        </w:trPr>
        <w:tc>
          <w:tcPr>
            <w:tcW w:w="2186" w:type="dxa"/>
            <w:tcBorders>
              <w:top w:val="single" w:sz="4" w:space="0" w:color="auto"/>
              <w:left w:val="single" w:sz="4" w:space="0" w:color="auto"/>
              <w:bottom w:val="single" w:sz="4" w:space="0" w:color="auto"/>
              <w:right w:val="single" w:sz="4" w:space="0" w:color="auto"/>
            </w:tcBorders>
            <w:shd w:val="clear" w:color="auto" w:fill="D9D9D9"/>
            <w:vAlign w:val="center"/>
          </w:tcPr>
          <w:p w14:paraId="15D6A671" w14:textId="77777777" w:rsidR="00E40507" w:rsidRDefault="00000000">
            <w:pPr>
              <w:jc w:val="center"/>
              <w:rPr>
                <w:rFonts w:ascii="仿宋" w:eastAsia="仿宋" w:hAnsi="仿宋" w:cstheme="minorBidi" w:hint="eastAsia"/>
                <w:sz w:val="32"/>
                <w:szCs w:val="32"/>
              </w:rPr>
            </w:pPr>
            <w:r>
              <w:rPr>
                <w:rFonts w:ascii="仿宋" w:eastAsia="仿宋" w:hAnsi="仿宋" w:cstheme="minorBidi" w:hint="eastAsia"/>
                <w:sz w:val="32"/>
                <w:szCs w:val="32"/>
              </w:rPr>
              <w:t>货物名称</w:t>
            </w:r>
          </w:p>
        </w:tc>
        <w:tc>
          <w:tcPr>
            <w:tcW w:w="1266" w:type="dxa"/>
            <w:tcBorders>
              <w:top w:val="single" w:sz="4" w:space="0" w:color="auto"/>
              <w:left w:val="single" w:sz="4" w:space="0" w:color="auto"/>
              <w:bottom w:val="single" w:sz="4" w:space="0" w:color="auto"/>
              <w:right w:val="single" w:sz="4" w:space="0" w:color="auto"/>
            </w:tcBorders>
            <w:shd w:val="clear" w:color="auto" w:fill="D9D9D9"/>
            <w:vAlign w:val="center"/>
          </w:tcPr>
          <w:p w14:paraId="66BBF4A5" w14:textId="77777777" w:rsidR="00E40507" w:rsidRDefault="00000000">
            <w:pPr>
              <w:jc w:val="center"/>
              <w:rPr>
                <w:rFonts w:ascii="仿宋" w:eastAsia="仿宋" w:hAnsi="仿宋" w:cstheme="minorBidi" w:hint="eastAsia"/>
                <w:sz w:val="32"/>
                <w:szCs w:val="32"/>
              </w:rPr>
            </w:pPr>
            <w:r>
              <w:rPr>
                <w:rFonts w:ascii="仿宋" w:eastAsia="仿宋" w:hAnsi="仿宋" w:cstheme="minorBidi" w:hint="eastAsia"/>
                <w:sz w:val="32"/>
                <w:szCs w:val="32"/>
              </w:rPr>
              <w:t>数量</w:t>
            </w:r>
          </w:p>
        </w:tc>
        <w:tc>
          <w:tcPr>
            <w:tcW w:w="2697" w:type="dxa"/>
            <w:tcBorders>
              <w:top w:val="single" w:sz="4" w:space="0" w:color="auto"/>
              <w:left w:val="single" w:sz="4" w:space="0" w:color="auto"/>
              <w:bottom w:val="single" w:sz="4" w:space="0" w:color="auto"/>
              <w:right w:val="single" w:sz="4" w:space="0" w:color="auto"/>
            </w:tcBorders>
            <w:shd w:val="clear" w:color="auto" w:fill="D9D9D9"/>
            <w:vAlign w:val="center"/>
          </w:tcPr>
          <w:p w14:paraId="53A5559A" w14:textId="77777777" w:rsidR="00E40507" w:rsidRDefault="00000000">
            <w:pPr>
              <w:jc w:val="center"/>
              <w:rPr>
                <w:rFonts w:ascii="仿宋" w:eastAsia="仿宋" w:hAnsi="仿宋" w:cstheme="minorBidi" w:hint="eastAsia"/>
                <w:sz w:val="32"/>
                <w:szCs w:val="32"/>
              </w:rPr>
            </w:pPr>
            <w:r>
              <w:rPr>
                <w:rFonts w:ascii="仿宋" w:eastAsia="仿宋" w:hAnsi="仿宋" w:cstheme="minorBidi" w:hint="eastAsia"/>
                <w:sz w:val="32"/>
                <w:szCs w:val="32"/>
              </w:rPr>
              <w:t>采购预算</w:t>
            </w:r>
          </w:p>
        </w:tc>
        <w:tc>
          <w:tcPr>
            <w:tcW w:w="2854" w:type="dxa"/>
            <w:tcBorders>
              <w:top w:val="single" w:sz="4" w:space="0" w:color="auto"/>
              <w:left w:val="single" w:sz="4" w:space="0" w:color="auto"/>
              <w:bottom w:val="single" w:sz="4" w:space="0" w:color="auto"/>
              <w:right w:val="single" w:sz="4" w:space="0" w:color="auto"/>
            </w:tcBorders>
            <w:shd w:val="clear" w:color="auto" w:fill="D9D9D9"/>
            <w:vAlign w:val="center"/>
          </w:tcPr>
          <w:p w14:paraId="08D1D1DC" w14:textId="77777777" w:rsidR="00E40507" w:rsidRDefault="00000000">
            <w:pPr>
              <w:jc w:val="center"/>
              <w:rPr>
                <w:rFonts w:ascii="仿宋" w:eastAsia="仿宋" w:hAnsi="仿宋" w:cstheme="minorBidi" w:hint="eastAsia"/>
                <w:sz w:val="32"/>
                <w:szCs w:val="32"/>
              </w:rPr>
            </w:pPr>
            <w:r>
              <w:rPr>
                <w:rFonts w:ascii="仿宋" w:eastAsia="仿宋" w:hAnsi="仿宋" w:cstheme="minorBidi" w:hint="eastAsia"/>
                <w:sz w:val="32"/>
                <w:szCs w:val="32"/>
              </w:rPr>
              <w:t>拟选取中标人数量</w:t>
            </w:r>
          </w:p>
        </w:tc>
      </w:tr>
      <w:tr w:rsidR="00E40507" w14:paraId="57ABF09D" w14:textId="77777777">
        <w:trPr>
          <w:trHeight w:val="564"/>
          <w:jc w:val="center"/>
        </w:trPr>
        <w:tc>
          <w:tcPr>
            <w:tcW w:w="2186" w:type="dxa"/>
            <w:tcBorders>
              <w:top w:val="single" w:sz="4" w:space="0" w:color="auto"/>
              <w:left w:val="single" w:sz="4" w:space="0" w:color="auto"/>
              <w:bottom w:val="single" w:sz="4" w:space="0" w:color="auto"/>
              <w:right w:val="single" w:sz="4" w:space="0" w:color="auto"/>
            </w:tcBorders>
            <w:vAlign w:val="center"/>
          </w:tcPr>
          <w:p w14:paraId="06784336" w14:textId="77777777" w:rsidR="00E40507" w:rsidRDefault="00000000">
            <w:pPr>
              <w:jc w:val="center"/>
              <w:rPr>
                <w:rFonts w:ascii="仿宋" w:eastAsia="仿宋" w:hAnsi="仿宋" w:cstheme="minorBidi" w:hint="eastAsia"/>
                <w:sz w:val="32"/>
                <w:szCs w:val="32"/>
              </w:rPr>
            </w:pPr>
            <w:r>
              <w:rPr>
                <w:rFonts w:ascii="仿宋" w:eastAsia="仿宋" w:hAnsi="仿宋" w:cstheme="minorBidi" w:hint="eastAsia"/>
                <w:sz w:val="32"/>
                <w:szCs w:val="32"/>
              </w:rPr>
              <w:t>图书</w:t>
            </w:r>
          </w:p>
        </w:tc>
        <w:tc>
          <w:tcPr>
            <w:tcW w:w="1266" w:type="dxa"/>
            <w:tcBorders>
              <w:top w:val="single" w:sz="4" w:space="0" w:color="auto"/>
              <w:left w:val="single" w:sz="4" w:space="0" w:color="auto"/>
              <w:bottom w:val="single" w:sz="4" w:space="0" w:color="auto"/>
              <w:right w:val="single" w:sz="4" w:space="0" w:color="auto"/>
            </w:tcBorders>
            <w:vAlign w:val="center"/>
          </w:tcPr>
          <w:p w14:paraId="4EB725FD" w14:textId="77777777" w:rsidR="00E40507" w:rsidRDefault="00000000">
            <w:pPr>
              <w:jc w:val="center"/>
              <w:rPr>
                <w:rFonts w:ascii="仿宋" w:eastAsia="仿宋" w:hAnsi="仿宋" w:cstheme="minorBidi" w:hint="eastAsia"/>
                <w:sz w:val="32"/>
                <w:szCs w:val="32"/>
              </w:rPr>
            </w:pPr>
            <w:r>
              <w:rPr>
                <w:rFonts w:ascii="仿宋" w:eastAsia="仿宋" w:hAnsi="仿宋" w:cstheme="minorBidi" w:hint="eastAsia"/>
                <w:sz w:val="32"/>
                <w:szCs w:val="32"/>
              </w:rPr>
              <w:t>1批</w:t>
            </w:r>
          </w:p>
        </w:tc>
        <w:tc>
          <w:tcPr>
            <w:tcW w:w="2697" w:type="dxa"/>
            <w:tcBorders>
              <w:top w:val="single" w:sz="4" w:space="0" w:color="auto"/>
              <w:left w:val="single" w:sz="4" w:space="0" w:color="auto"/>
              <w:bottom w:val="single" w:sz="4" w:space="0" w:color="auto"/>
              <w:right w:val="single" w:sz="4" w:space="0" w:color="auto"/>
            </w:tcBorders>
            <w:vAlign w:val="center"/>
          </w:tcPr>
          <w:p w14:paraId="63393DAA" w14:textId="77777777" w:rsidR="00E40507" w:rsidRDefault="00000000">
            <w:pPr>
              <w:jc w:val="center"/>
              <w:rPr>
                <w:rFonts w:ascii="仿宋" w:eastAsia="仿宋" w:hAnsi="仿宋" w:cstheme="minorBidi" w:hint="eastAsia"/>
                <w:sz w:val="32"/>
                <w:szCs w:val="32"/>
              </w:rPr>
            </w:pPr>
            <w:r>
              <w:rPr>
                <w:rFonts w:ascii="仿宋" w:eastAsia="仿宋" w:hAnsi="仿宋" w:cstheme="minorBidi" w:hint="eastAsia"/>
                <w:sz w:val="32"/>
                <w:szCs w:val="32"/>
              </w:rPr>
              <w:t>人民币20</w:t>
            </w:r>
            <w:r>
              <w:rPr>
                <w:rFonts w:ascii="仿宋" w:eastAsia="仿宋" w:hAnsi="仿宋" w:cstheme="minorBidi"/>
                <w:sz w:val="32"/>
                <w:szCs w:val="32"/>
              </w:rPr>
              <w:t>0</w:t>
            </w:r>
            <w:r>
              <w:rPr>
                <w:rFonts w:ascii="仿宋" w:eastAsia="仿宋" w:hAnsi="仿宋" w:cstheme="minorBidi" w:hint="eastAsia"/>
                <w:sz w:val="32"/>
                <w:szCs w:val="32"/>
              </w:rPr>
              <w:t>万元</w:t>
            </w:r>
          </w:p>
        </w:tc>
        <w:tc>
          <w:tcPr>
            <w:tcW w:w="2854" w:type="dxa"/>
            <w:tcBorders>
              <w:top w:val="single" w:sz="4" w:space="0" w:color="auto"/>
              <w:left w:val="single" w:sz="4" w:space="0" w:color="auto"/>
              <w:bottom w:val="single" w:sz="4" w:space="0" w:color="auto"/>
              <w:right w:val="single" w:sz="4" w:space="0" w:color="auto"/>
            </w:tcBorders>
            <w:vAlign w:val="center"/>
          </w:tcPr>
          <w:p w14:paraId="25FF8C09" w14:textId="77777777" w:rsidR="00E40507" w:rsidRDefault="00000000">
            <w:pPr>
              <w:jc w:val="center"/>
              <w:rPr>
                <w:rFonts w:ascii="仿宋" w:eastAsia="仿宋" w:hAnsi="仿宋" w:cstheme="minorBidi" w:hint="eastAsia"/>
                <w:sz w:val="32"/>
                <w:szCs w:val="32"/>
              </w:rPr>
            </w:pPr>
            <w:r>
              <w:rPr>
                <w:rFonts w:ascii="仿宋" w:eastAsia="仿宋" w:hAnsi="仿宋" w:cstheme="minorBidi" w:hint="eastAsia"/>
                <w:sz w:val="32"/>
                <w:szCs w:val="32"/>
              </w:rPr>
              <w:t>2</w:t>
            </w:r>
          </w:p>
        </w:tc>
      </w:tr>
    </w:tbl>
    <w:p w14:paraId="7A3A8B7A" w14:textId="77777777" w:rsidR="00E40507" w:rsidRDefault="00000000">
      <w:pPr>
        <w:ind w:firstLineChars="200" w:firstLine="640"/>
        <w:rPr>
          <w:rFonts w:ascii="仿宋" w:eastAsia="仿宋" w:hAnsi="仿宋" w:hint="eastAsia"/>
          <w:sz w:val="32"/>
          <w:szCs w:val="32"/>
        </w:rPr>
      </w:pPr>
      <w:r>
        <w:rPr>
          <w:rFonts w:ascii="仿宋" w:eastAsia="仿宋" w:hAnsi="仿宋" w:hint="eastAsia"/>
          <w:sz w:val="32"/>
          <w:szCs w:val="32"/>
        </w:rPr>
        <w:t>注：招标完成</w:t>
      </w:r>
      <w:proofErr w:type="gramStart"/>
      <w:r>
        <w:rPr>
          <w:rFonts w:ascii="仿宋" w:eastAsia="仿宋" w:hAnsi="仿宋" w:hint="eastAsia"/>
          <w:sz w:val="32"/>
          <w:szCs w:val="32"/>
        </w:rPr>
        <w:t>后预算</w:t>
      </w:r>
      <w:proofErr w:type="gramEnd"/>
      <w:r>
        <w:rPr>
          <w:rFonts w:ascii="仿宋" w:eastAsia="仿宋" w:hAnsi="仿宋" w:hint="eastAsia"/>
          <w:sz w:val="32"/>
          <w:szCs w:val="32"/>
        </w:rPr>
        <w:t>资金将以100万元、100万元的形式进行分配给第一中标人、第二中标人。</w:t>
      </w:r>
    </w:p>
    <w:p w14:paraId="3305BC5C" w14:textId="77777777" w:rsidR="00E40507" w:rsidRDefault="00000000">
      <w:pPr>
        <w:widowControl/>
        <w:spacing w:line="540" w:lineRule="exact"/>
        <w:ind w:firstLineChars="150" w:firstLine="480"/>
        <w:jc w:val="left"/>
        <w:rPr>
          <w:rFonts w:ascii="仿宋_GB2312" w:eastAsia="仿宋_GB2312" w:hAnsi="宋体" w:hint="eastAsia"/>
          <w:color w:val="000000"/>
          <w:sz w:val="32"/>
          <w:szCs w:val="32"/>
        </w:rPr>
      </w:pPr>
      <w:r>
        <w:rPr>
          <w:rFonts w:ascii="仿宋_GB2312" w:eastAsia="仿宋_GB2312" w:hAnsi="宋体" w:hint="eastAsia"/>
          <w:color w:val="000000"/>
          <w:sz w:val="32"/>
          <w:szCs w:val="32"/>
        </w:rPr>
        <w:t>说明：</w:t>
      </w:r>
    </w:p>
    <w:p w14:paraId="7E17E4C4" w14:textId="77777777" w:rsidR="00E40507" w:rsidRDefault="00000000">
      <w:pPr>
        <w:widowControl/>
        <w:spacing w:line="540" w:lineRule="exact"/>
        <w:ind w:firstLineChars="100" w:firstLine="320"/>
        <w:jc w:val="left"/>
        <w:rPr>
          <w:rFonts w:ascii="仿宋_GB2312" w:eastAsia="仿宋_GB2312" w:hAnsi="宋体" w:hint="eastAsia"/>
          <w:color w:val="000000"/>
          <w:sz w:val="32"/>
          <w:szCs w:val="32"/>
        </w:rPr>
      </w:pPr>
      <w:r>
        <w:rPr>
          <w:rFonts w:ascii="仿宋_GB2312" w:eastAsia="仿宋_GB2312" w:hAnsi="宋体" w:hint="eastAsia"/>
          <w:color w:val="000000"/>
          <w:sz w:val="32"/>
          <w:szCs w:val="32"/>
        </w:rPr>
        <w:t>（1）投标人应对该项目的全部货物和服务投标。</w:t>
      </w:r>
    </w:p>
    <w:p w14:paraId="75B0411D" w14:textId="77777777" w:rsidR="00E40507" w:rsidRDefault="00000000">
      <w:pPr>
        <w:widowControl/>
        <w:spacing w:line="540" w:lineRule="exact"/>
        <w:ind w:firstLineChars="100" w:firstLine="320"/>
        <w:jc w:val="left"/>
        <w:rPr>
          <w:rFonts w:ascii="仿宋_GB2312" w:eastAsia="仿宋_GB2312" w:hAnsi="宋体" w:hint="eastAsia"/>
          <w:color w:val="000000"/>
          <w:sz w:val="32"/>
          <w:szCs w:val="32"/>
        </w:rPr>
      </w:pPr>
      <w:r>
        <w:rPr>
          <w:rFonts w:ascii="仿宋_GB2312" w:eastAsia="仿宋_GB2312" w:hAnsi="宋体" w:hint="eastAsia"/>
          <w:color w:val="000000"/>
          <w:sz w:val="32"/>
          <w:szCs w:val="32"/>
        </w:rPr>
        <w:t>（2）投标人在满足本用户需求</w:t>
      </w:r>
      <w:r>
        <w:rPr>
          <w:rFonts w:ascii="仿宋_GB2312" w:eastAsia="仿宋_GB2312" w:hAnsi="宋体" w:hint="eastAsia"/>
          <w:sz w:val="32"/>
          <w:szCs w:val="32"/>
        </w:rPr>
        <w:t>图</w:t>
      </w:r>
      <w:r>
        <w:rPr>
          <w:rFonts w:ascii="仿宋_GB2312" w:eastAsia="仿宋_GB2312" w:hAnsi="宋体" w:hint="eastAsia"/>
          <w:color w:val="000000"/>
          <w:sz w:val="32"/>
          <w:szCs w:val="32"/>
        </w:rPr>
        <w:t>书的各项要求的基础上，可提供附设的优惠条件。</w:t>
      </w:r>
    </w:p>
    <w:p w14:paraId="05BEF6F1" w14:textId="77777777" w:rsidR="00E40507" w:rsidRDefault="00000000">
      <w:pPr>
        <w:widowControl/>
        <w:spacing w:line="540" w:lineRule="exact"/>
        <w:ind w:firstLineChars="200" w:firstLine="640"/>
        <w:jc w:val="left"/>
        <w:rPr>
          <w:rFonts w:ascii="仿宋_GB2312" w:eastAsia="仿宋_GB2312" w:hAnsi="宋体" w:hint="eastAsia"/>
          <w:bCs/>
          <w:color w:val="000000"/>
          <w:sz w:val="32"/>
          <w:szCs w:val="32"/>
        </w:rPr>
      </w:pPr>
      <w:r>
        <w:rPr>
          <w:rFonts w:ascii="仿宋_GB2312" w:eastAsia="仿宋_GB2312" w:hAnsi="宋体" w:hint="eastAsia"/>
          <w:bCs/>
          <w:color w:val="000000"/>
          <w:sz w:val="32"/>
          <w:szCs w:val="32"/>
        </w:rPr>
        <w:t>3、用户：珠海科技学院图书馆</w:t>
      </w:r>
    </w:p>
    <w:p w14:paraId="0A142357" w14:textId="77777777" w:rsidR="00E40507" w:rsidRDefault="00000000">
      <w:pPr>
        <w:widowControl/>
        <w:spacing w:line="540" w:lineRule="exact"/>
        <w:ind w:firstLineChars="200" w:firstLine="640"/>
        <w:jc w:val="left"/>
        <w:rPr>
          <w:rFonts w:ascii="仿宋_GB2312" w:eastAsia="仿宋_GB2312" w:hAnsi="宋体" w:hint="eastAsia"/>
          <w:bCs/>
          <w:color w:val="000000"/>
          <w:sz w:val="32"/>
          <w:szCs w:val="32"/>
        </w:rPr>
      </w:pPr>
      <w:r>
        <w:rPr>
          <w:rFonts w:ascii="仿宋_GB2312" w:eastAsia="仿宋_GB2312" w:hAnsi="宋体" w:hint="eastAsia"/>
          <w:bCs/>
          <w:color w:val="000000"/>
          <w:sz w:val="32"/>
          <w:szCs w:val="32"/>
        </w:rPr>
        <w:t>4、</w:t>
      </w:r>
      <w:r>
        <w:rPr>
          <w:rFonts w:ascii="仿宋_GB2312" w:eastAsia="仿宋_GB2312" w:hAnsi="宋体" w:hint="eastAsia"/>
          <w:color w:val="000000"/>
          <w:sz w:val="32"/>
          <w:szCs w:val="32"/>
        </w:rPr>
        <w:t>投标人应对所有的招标内容进行投标，不允许只对部分内容进行投标。</w:t>
      </w:r>
    </w:p>
    <w:p w14:paraId="419C8564" w14:textId="77777777" w:rsidR="00E40507" w:rsidRDefault="00000000">
      <w:pPr>
        <w:widowControl/>
        <w:spacing w:line="540" w:lineRule="exact"/>
        <w:ind w:firstLineChars="200" w:firstLine="640"/>
        <w:jc w:val="left"/>
        <w:rPr>
          <w:rFonts w:ascii="仿宋_GB2312" w:eastAsia="仿宋_GB2312" w:hAnsi="宋体" w:hint="eastAsia"/>
          <w:bCs/>
          <w:color w:val="000000"/>
          <w:sz w:val="32"/>
          <w:szCs w:val="32"/>
        </w:rPr>
      </w:pPr>
      <w:r>
        <w:rPr>
          <w:rFonts w:ascii="仿宋_GB2312" w:eastAsia="仿宋_GB2312" w:hAnsi="宋体" w:hint="eastAsia"/>
          <w:color w:val="000000"/>
          <w:sz w:val="32"/>
          <w:szCs w:val="32"/>
        </w:rPr>
        <w:t>5、</w:t>
      </w:r>
      <w:r>
        <w:rPr>
          <w:rFonts w:ascii="仿宋_GB2312" w:eastAsia="仿宋_GB2312" w:hAnsi="宋体" w:hint="eastAsia"/>
          <w:bCs/>
          <w:color w:val="000000"/>
          <w:sz w:val="32"/>
          <w:szCs w:val="32"/>
        </w:rPr>
        <w:t>投标人报出新书折扣报价，合同履行时按承诺的折扣率执行。</w:t>
      </w:r>
    </w:p>
    <w:p w14:paraId="2CB61D6E" w14:textId="77777777" w:rsidR="00E40507" w:rsidRDefault="00000000">
      <w:pPr>
        <w:widowControl/>
        <w:spacing w:line="540" w:lineRule="exact"/>
        <w:ind w:firstLineChars="200" w:firstLine="643"/>
        <w:jc w:val="left"/>
        <w:rPr>
          <w:rFonts w:ascii="仿宋_GB2312" w:eastAsia="仿宋_GB2312" w:hAnsi="宋体" w:hint="eastAsia"/>
          <w:b/>
          <w:color w:val="000000"/>
          <w:sz w:val="32"/>
          <w:szCs w:val="32"/>
        </w:rPr>
      </w:pPr>
      <w:r>
        <w:rPr>
          <w:rFonts w:ascii="仿宋_GB2312" w:eastAsia="仿宋_GB2312" w:hAnsi="宋体" w:hint="eastAsia"/>
          <w:b/>
          <w:color w:val="000000"/>
          <w:sz w:val="32"/>
          <w:szCs w:val="32"/>
        </w:rPr>
        <w:t>二、技术服务要求：</w:t>
      </w:r>
    </w:p>
    <w:p w14:paraId="6193BF1B" w14:textId="77777777" w:rsidR="00E40507" w:rsidRDefault="00000000">
      <w:pPr>
        <w:widowControl/>
        <w:spacing w:line="540" w:lineRule="exact"/>
        <w:ind w:firstLineChars="150" w:firstLine="480"/>
        <w:jc w:val="left"/>
        <w:rPr>
          <w:rFonts w:ascii="仿宋_GB2312" w:eastAsia="仿宋_GB2312" w:hAnsi="宋体" w:hint="eastAsia"/>
          <w:color w:val="000000"/>
          <w:sz w:val="32"/>
          <w:szCs w:val="32"/>
        </w:rPr>
      </w:pPr>
      <w:r>
        <w:rPr>
          <w:rFonts w:ascii="仿宋_GB2312" w:eastAsia="仿宋_GB2312" w:hAnsi="宋体" w:hint="eastAsia"/>
          <w:color w:val="000000"/>
          <w:sz w:val="32"/>
          <w:szCs w:val="32"/>
        </w:rPr>
        <w:t>（一）图书采购要求</w:t>
      </w:r>
      <w:r>
        <w:rPr>
          <w:rFonts w:ascii="仿宋_GB2312" w:eastAsia="仿宋_GB2312" w:hAnsi="宋体" w:cs="Arial" w:hint="eastAsia"/>
          <w:color w:val="000000"/>
          <w:kern w:val="0"/>
          <w:sz w:val="32"/>
          <w:szCs w:val="32"/>
        </w:rPr>
        <w:t xml:space="preserve"> </w:t>
      </w:r>
    </w:p>
    <w:p w14:paraId="7C1746D9" w14:textId="77777777" w:rsidR="00E40507" w:rsidRDefault="00000000">
      <w:pPr>
        <w:widowControl/>
        <w:spacing w:line="540" w:lineRule="exact"/>
        <w:ind w:firstLineChars="200" w:firstLine="640"/>
        <w:jc w:val="left"/>
        <w:rPr>
          <w:rFonts w:ascii="仿宋_GB2312" w:eastAsia="仿宋_GB2312" w:hAnsi="宋体" w:hint="eastAsia"/>
          <w:color w:val="000000"/>
          <w:sz w:val="32"/>
          <w:szCs w:val="32"/>
        </w:rPr>
      </w:pPr>
      <w:r>
        <w:rPr>
          <w:rFonts w:ascii="仿宋_GB2312" w:eastAsia="仿宋_GB2312" w:hAnsi="宋体" w:cs="宋体" w:hint="eastAsia"/>
          <w:color w:val="000000"/>
          <w:kern w:val="0"/>
          <w:sz w:val="32"/>
          <w:szCs w:val="32"/>
        </w:rPr>
        <w:t>1</w:t>
      </w:r>
      <w:r>
        <w:rPr>
          <w:rFonts w:ascii="仿宋_GB2312" w:eastAsia="仿宋_GB2312" w:hAnsi="宋体" w:cs="Arial" w:hint="eastAsia"/>
          <w:color w:val="000000"/>
          <w:kern w:val="0"/>
          <w:sz w:val="32"/>
          <w:szCs w:val="32"/>
        </w:rPr>
        <w:t>.</w:t>
      </w:r>
      <w:r>
        <w:rPr>
          <w:rFonts w:ascii="仿宋_GB2312" w:eastAsia="仿宋_GB2312" w:hAnsi="宋体" w:hint="eastAsia"/>
          <w:color w:val="000000"/>
          <w:kern w:val="0"/>
          <w:sz w:val="32"/>
          <w:szCs w:val="32"/>
          <w:lang w:val="zh-CN"/>
        </w:rPr>
        <w:t>乙方</w:t>
      </w:r>
      <w:r>
        <w:rPr>
          <w:rFonts w:ascii="仿宋_GB2312" w:eastAsia="仿宋_GB2312" w:hAnsi="宋体" w:hint="eastAsia"/>
          <w:color w:val="000000"/>
          <w:sz w:val="32"/>
          <w:szCs w:val="32"/>
        </w:rPr>
        <w:t>必须承诺按正规渠道提供正版图书，并符合国家新闻出版总署的《图书出版管理规定》，若提供盗版图书要承担全部法律责任和后果，一经发现，按照盗版书码洋的十倍处罚并承担所有与认证鉴定有关的全部费用。</w:t>
      </w:r>
    </w:p>
    <w:p w14:paraId="2405DD15" w14:textId="77777777" w:rsidR="00E40507" w:rsidRDefault="00000000">
      <w:pPr>
        <w:widowControl/>
        <w:spacing w:line="540" w:lineRule="exact"/>
        <w:ind w:firstLineChars="200" w:firstLine="640"/>
        <w:jc w:val="left"/>
        <w:rPr>
          <w:rFonts w:ascii="仿宋_GB2312" w:eastAsia="仿宋_GB2312" w:hAnsi="宋体" w:hint="eastAsia"/>
          <w:color w:val="000000"/>
          <w:sz w:val="32"/>
          <w:szCs w:val="32"/>
        </w:rPr>
      </w:pPr>
      <w:r>
        <w:rPr>
          <w:rFonts w:ascii="仿宋_GB2312" w:eastAsia="仿宋_GB2312" w:hAnsi="宋体" w:hint="eastAsia"/>
          <w:color w:val="000000"/>
          <w:sz w:val="32"/>
          <w:szCs w:val="32"/>
        </w:rPr>
        <w:t>2</w:t>
      </w:r>
      <w:r>
        <w:rPr>
          <w:rFonts w:ascii="仿宋_GB2312" w:eastAsia="仿宋_GB2312" w:hAnsi="宋体" w:cs="Arial" w:hint="eastAsia"/>
          <w:color w:val="000000"/>
          <w:kern w:val="0"/>
          <w:sz w:val="32"/>
          <w:szCs w:val="32"/>
        </w:rPr>
        <w:t>.</w:t>
      </w:r>
      <w:r>
        <w:rPr>
          <w:rFonts w:ascii="仿宋_GB2312" w:eastAsia="仿宋_GB2312" w:hAnsi="宋体" w:hint="eastAsia"/>
          <w:color w:val="000000"/>
          <w:sz w:val="32"/>
          <w:szCs w:val="32"/>
        </w:rPr>
        <w:t>乙方的《图书质量保证及优惠服务承诺书》中，必须标明优惠折扣比例及相关服务（质量保证、到书周期、到书</w:t>
      </w:r>
      <w:r>
        <w:rPr>
          <w:rFonts w:ascii="仿宋_GB2312" w:eastAsia="仿宋_GB2312" w:hAnsi="宋体" w:hint="eastAsia"/>
          <w:color w:val="000000"/>
          <w:sz w:val="32"/>
          <w:szCs w:val="32"/>
        </w:rPr>
        <w:lastRenderedPageBreak/>
        <w:t>率、免费运输和</w:t>
      </w:r>
      <w:r>
        <w:rPr>
          <w:rFonts w:ascii="仿宋_GB2312" w:eastAsia="仿宋_GB2312" w:hAnsi="宋体" w:hint="eastAsia"/>
          <w:sz w:val="32"/>
          <w:szCs w:val="32"/>
        </w:rPr>
        <w:t>加工服务</w:t>
      </w:r>
      <w:r>
        <w:rPr>
          <w:rFonts w:ascii="仿宋_GB2312" w:eastAsia="仿宋_GB2312" w:hAnsi="宋体" w:hint="eastAsia"/>
          <w:color w:val="000000"/>
          <w:sz w:val="32"/>
          <w:szCs w:val="32"/>
        </w:rPr>
        <w:t>等承诺）；严格保证图书质量，保证供应正版图书，不因版权、税务等法律问题受第三方起诉；</w:t>
      </w:r>
      <w:r>
        <w:rPr>
          <w:rFonts w:ascii="仿宋_GB2312" w:eastAsia="仿宋_GB2312" w:hAnsi="宋体" w:cs="Arial" w:hint="eastAsia"/>
          <w:color w:val="000000"/>
          <w:kern w:val="0"/>
          <w:sz w:val="32"/>
          <w:szCs w:val="32"/>
        </w:rPr>
        <w:t>不得搭配任何未订购的图书；图书中出现如下问题：内容不符合甲方要求、存在装订和印刷等质量问题的，</w:t>
      </w:r>
      <w:r>
        <w:rPr>
          <w:rFonts w:ascii="仿宋_GB2312" w:eastAsia="仿宋_GB2312" w:hAnsi="宋体" w:hint="eastAsia"/>
          <w:sz w:val="32"/>
          <w:szCs w:val="32"/>
        </w:rPr>
        <w:t>无论加工与否，</w:t>
      </w:r>
      <w:r>
        <w:rPr>
          <w:rFonts w:ascii="仿宋_GB2312" w:eastAsia="仿宋_GB2312" w:hAnsi="宋体" w:cs="Arial" w:hint="eastAsia"/>
          <w:color w:val="000000"/>
          <w:kern w:val="0"/>
          <w:sz w:val="32"/>
          <w:szCs w:val="32"/>
        </w:rPr>
        <w:t>乙方必须无条件退换。</w:t>
      </w:r>
    </w:p>
    <w:p w14:paraId="0FFF37FD" w14:textId="77777777" w:rsidR="00E40507" w:rsidRDefault="00000000">
      <w:pPr>
        <w:widowControl/>
        <w:spacing w:line="540" w:lineRule="exact"/>
        <w:ind w:firstLineChars="200" w:firstLine="640"/>
        <w:jc w:val="left"/>
        <w:rPr>
          <w:rFonts w:ascii="仿宋_GB2312" w:eastAsia="仿宋_GB2312" w:hAnsi="宋体" w:hint="eastAsia"/>
          <w:color w:val="000000"/>
          <w:sz w:val="32"/>
          <w:szCs w:val="32"/>
        </w:rPr>
      </w:pPr>
      <w:r>
        <w:rPr>
          <w:rFonts w:ascii="仿宋_GB2312" w:eastAsia="仿宋_GB2312" w:hAnsi="宋体" w:cs="Arial" w:hint="eastAsia"/>
          <w:color w:val="000000"/>
          <w:kern w:val="0"/>
          <w:sz w:val="32"/>
          <w:szCs w:val="32"/>
        </w:rPr>
        <w:t>3.</w:t>
      </w:r>
      <w:r>
        <w:rPr>
          <w:rFonts w:ascii="仿宋_GB2312" w:eastAsia="仿宋_GB2312" w:hAnsi="宋体" w:hint="eastAsia"/>
          <w:color w:val="000000"/>
          <w:sz w:val="32"/>
          <w:szCs w:val="32"/>
        </w:rPr>
        <w:t>乙方应具有能够实现网络检索新书目、上传和下载数据的网站的注册用户名和密码，在协议期内，为甲方免费提供用户名和密码，免费查询新书目、在线电子书目预订以及免费下载数据。</w:t>
      </w:r>
    </w:p>
    <w:p w14:paraId="4D1391B8" w14:textId="77777777" w:rsidR="00E40507" w:rsidRDefault="00000000">
      <w:pPr>
        <w:widowControl/>
        <w:spacing w:line="540" w:lineRule="exact"/>
        <w:ind w:firstLineChars="200" w:firstLine="640"/>
        <w:jc w:val="left"/>
        <w:rPr>
          <w:rFonts w:ascii="仿宋_GB2312" w:eastAsia="仿宋_GB2312" w:hAnsi="宋体" w:hint="eastAsia"/>
          <w:color w:val="000000"/>
          <w:sz w:val="32"/>
          <w:szCs w:val="32"/>
        </w:rPr>
      </w:pPr>
      <w:r>
        <w:rPr>
          <w:rFonts w:ascii="仿宋_GB2312" w:eastAsia="仿宋_GB2312" w:hAnsi="宋体" w:hint="eastAsia"/>
          <w:color w:val="000000"/>
          <w:sz w:val="32"/>
          <w:szCs w:val="32"/>
        </w:rPr>
        <w:t>4</w:t>
      </w:r>
      <w:r>
        <w:rPr>
          <w:rFonts w:ascii="仿宋_GB2312" w:eastAsia="仿宋_GB2312" w:hAnsi="宋体" w:cs="Arial" w:hint="eastAsia"/>
          <w:color w:val="000000"/>
          <w:kern w:val="0"/>
          <w:sz w:val="32"/>
          <w:szCs w:val="32"/>
        </w:rPr>
        <w:t>.乙方提供订单预订和现场采购两种采购形式，并负责甲方参加</w:t>
      </w:r>
      <w:proofErr w:type="gramStart"/>
      <w:r>
        <w:rPr>
          <w:rFonts w:ascii="仿宋_GB2312" w:eastAsia="仿宋_GB2312" w:hAnsi="宋体" w:cs="Arial" w:hint="eastAsia"/>
          <w:color w:val="000000"/>
          <w:kern w:val="0"/>
          <w:sz w:val="32"/>
          <w:szCs w:val="32"/>
        </w:rPr>
        <w:t>馆配会</w:t>
      </w:r>
      <w:proofErr w:type="gramEnd"/>
      <w:r>
        <w:rPr>
          <w:rFonts w:ascii="仿宋_GB2312" w:eastAsia="仿宋_GB2312" w:hAnsi="宋体" w:cs="Arial" w:hint="eastAsia"/>
          <w:color w:val="000000"/>
          <w:kern w:val="0"/>
          <w:sz w:val="32"/>
          <w:szCs w:val="32"/>
        </w:rPr>
        <w:t>、图书博览会等现场采购的全部差旅费用（每</w:t>
      </w:r>
      <w:r>
        <w:rPr>
          <w:rFonts w:ascii="仿宋_GB2312" w:eastAsia="仿宋_GB2312" w:hAnsi="宋体" w:cs="Arial" w:hint="eastAsia"/>
          <w:kern w:val="0"/>
          <w:sz w:val="32"/>
          <w:szCs w:val="32"/>
        </w:rPr>
        <w:t>次3-4人</w:t>
      </w:r>
      <w:r>
        <w:rPr>
          <w:rFonts w:ascii="仿宋_GB2312" w:eastAsia="仿宋_GB2312" w:hAnsi="宋体" w:cs="Arial" w:hint="eastAsia"/>
          <w:color w:val="000000"/>
          <w:kern w:val="0"/>
          <w:sz w:val="32"/>
          <w:szCs w:val="32"/>
        </w:rPr>
        <w:t>）。乙方免费提供数据采集器，供甲方图书采购人员现场采购查重用。乙</w:t>
      </w:r>
      <w:r>
        <w:rPr>
          <w:rFonts w:ascii="仿宋_GB2312" w:eastAsia="仿宋_GB2312" w:hAnsi="宋体" w:hint="eastAsia"/>
          <w:color w:val="000000"/>
          <w:sz w:val="32"/>
          <w:szCs w:val="32"/>
        </w:rPr>
        <w:t>方应负责为甲方所选图书进行查重、审定，如果有问题及时与甲方联系，最后预订单由甲方确定，</w:t>
      </w:r>
      <w:r>
        <w:rPr>
          <w:rFonts w:ascii="仿宋_GB2312" w:eastAsia="仿宋_GB2312" w:hAnsi="宋体" w:cs="Arial" w:hint="eastAsia"/>
          <w:color w:val="000000"/>
          <w:kern w:val="0"/>
          <w:sz w:val="32"/>
          <w:szCs w:val="32"/>
        </w:rPr>
        <w:t>必须按照甲方提供的预订单内容提供图书。</w:t>
      </w:r>
      <w:r>
        <w:rPr>
          <w:rFonts w:ascii="仿宋_GB2312" w:eastAsia="仿宋_GB2312" w:hAnsi="宋体" w:hint="eastAsia"/>
          <w:color w:val="000000"/>
          <w:sz w:val="32"/>
          <w:szCs w:val="32"/>
        </w:rPr>
        <w:t>乙方能够以多种方式接受甲方提供的电子预订单。</w:t>
      </w:r>
    </w:p>
    <w:p w14:paraId="02CA0B27" w14:textId="77777777" w:rsidR="00E40507" w:rsidRDefault="00000000">
      <w:pPr>
        <w:widowControl/>
        <w:spacing w:line="540" w:lineRule="exact"/>
        <w:ind w:firstLineChars="200" w:firstLine="640"/>
        <w:jc w:val="left"/>
        <w:rPr>
          <w:rFonts w:ascii="仿宋_GB2312" w:eastAsia="仿宋_GB2312" w:hAnsi="宋体" w:hint="eastAsia"/>
          <w:sz w:val="32"/>
          <w:szCs w:val="32"/>
        </w:rPr>
      </w:pPr>
      <w:r>
        <w:rPr>
          <w:rFonts w:ascii="仿宋_GB2312" w:eastAsia="仿宋_GB2312" w:hAnsi="宋体" w:cs="Arial" w:hint="eastAsia"/>
          <w:color w:val="000000"/>
          <w:kern w:val="0"/>
          <w:sz w:val="32"/>
          <w:szCs w:val="32"/>
        </w:rPr>
        <w:t>5.乙方根据甲方要求的格式及时提供纸质版、网络版和电子版（EXCEL格式）的各出版社最新图书采访数据(包括社科新书目、科技新书目、全国地方新书目等)，</w:t>
      </w:r>
      <w:r>
        <w:rPr>
          <w:rFonts w:ascii="仿宋_GB2312" w:eastAsia="仿宋_GB2312" w:hAnsi="宋体" w:cs="Arial" w:hint="eastAsia"/>
          <w:kern w:val="0"/>
          <w:sz w:val="32"/>
          <w:szCs w:val="32"/>
        </w:rPr>
        <w:t>并尽可能全面地提供书目数据信息。所</w:t>
      </w:r>
      <w:r>
        <w:rPr>
          <w:rFonts w:ascii="仿宋_GB2312" w:eastAsia="仿宋_GB2312" w:hAnsi="宋体" w:hint="eastAsia"/>
          <w:sz w:val="32"/>
          <w:szCs w:val="32"/>
        </w:rPr>
        <w:t>采购中文图书的MARC数据必须具备下列字段：国际标准书号、图书征订号、书名、著者、版次、出版社、出版时间、单价、页码、开本、内容附注、使用对象及分类号等。电子书目数据一律采用ISO2709CMIS标准交付甲方。</w:t>
      </w:r>
    </w:p>
    <w:p w14:paraId="1C1A7956" w14:textId="77777777" w:rsidR="00E40507" w:rsidRDefault="00000000">
      <w:pPr>
        <w:widowControl/>
        <w:spacing w:line="540" w:lineRule="exact"/>
        <w:ind w:firstLineChars="200" w:firstLine="640"/>
        <w:jc w:val="left"/>
        <w:rPr>
          <w:rFonts w:ascii="仿宋_GB2312" w:eastAsia="仿宋_GB2312" w:hAnsi="宋体" w:cs="Arial" w:hint="eastAsia"/>
          <w:color w:val="000000"/>
          <w:kern w:val="0"/>
          <w:sz w:val="32"/>
          <w:szCs w:val="32"/>
        </w:rPr>
      </w:pPr>
      <w:r>
        <w:rPr>
          <w:rFonts w:ascii="仿宋_GB2312" w:eastAsia="仿宋_GB2312" w:hAnsi="宋体" w:cs="Arial" w:hint="eastAsia"/>
          <w:color w:val="000000"/>
          <w:kern w:val="0"/>
          <w:sz w:val="32"/>
          <w:szCs w:val="32"/>
        </w:rPr>
        <w:lastRenderedPageBreak/>
        <w:t>6.保证提供国家、地方、高校、企业等出版社有关哲学、经济、法学、教育、文学、历史、理学、工学、药学、管理、艺术学科的全部图书新书目。</w:t>
      </w:r>
    </w:p>
    <w:p w14:paraId="3EADAB7E" w14:textId="77777777" w:rsidR="00E40507" w:rsidRDefault="00000000">
      <w:pPr>
        <w:widowControl/>
        <w:spacing w:line="540" w:lineRule="exact"/>
        <w:ind w:firstLineChars="200" w:firstLine="640"/>
        <w:jc w:val="left"/>
        <w:rPr>
          <w:rFonts w:ascii="仿宋_GB2312" w:eastAsia="仿宋_GB2312" w:hAnsi="宋体" w:hint="eastAsia"/>
          <w:color w:val="000000"/>
          <w:sz w:val="32"/>
          <w:szCs w:val="32"/>
        </w:rPr>
      </w:pPr>
      <w:r>
        <w:rPr>
          <w:rFonts w:ascii="仿宋_GB2312" w:eastAsia="仿宋_GB2312" w:hAnsi="宋体" w:cs="Arial" w:hint="eastAsia"/>
          <w:color w:val="000000"/>
          <w:kern w:val="0"/>
          <w:sz w:val="32"/>
          <w:szCs w:val="32"/>
        </w:rPr>
        <w:t>7.如果预订图书清单中出现与我校学科专业、提高学生综合素质无关的图书，</w:t>
      </w:r>
      <w:r>
        <w:rPr>
          <w:rFonts w:ascii="仿宋_GB2312" w:eastAsia="仿宋_GB2312" w:hAnsi="宋体" w:hint="eastAsia"/>
          <w:color w:val="000000"/>
          <w:sz w:val="32"/>
          <w:szCs w:val="32"/>
        </w:rPr>
        <w:t>必须通过电话或电子邮件等方式通知甲方。由甲方最后决定是否购买，否则无条件退回。</w:t>
      </w:r>
    </w:p>
    <w:p w14:paraId="2798C3B0" w14:textId="77777777" w:rsidR="00E40507" w:rsidRDefault="00000000">
      <w:pPr>
        <w:widowControl/>
        <w:spacing w:line="540" w:lineRule="exact"/>
        <w:ind w:firstLineChars="200" w:firstLine="640"/>
        <w:jc w:val="left"/>
        <w:rPr>
          <w:rFonts w:ascii="仿宋_GB2312" w:eastAsia="仿宋_GB2312" w:hAnsi="宋体" w:hint="eastAsia"/>
          <w:color w:val="000000"/>
          <w:sz w:val="32"/>
          <w:szCs w:val="32"/>
        </w:rPr>
      </w:pPr>
      <w:r>
        <w:rPr>
          <w:rFonts w:ascii="仿宋_GB2312" w:eastAsia="仿宋_GB2312" w:hAnsi="宋体" w:cs="Arial" w:hint="eastAsia"/>
          <w:color w:val="000000"/>
          <w:kern w:val="0"/>
          <w:sz w:val="32"/>
          <w:szCs w:val="32"/>
        </w:rPr>
        <w:t>8.乙方必须及时配送甲方订购的图书，预订图书到馆期限为新书出版后二个月内（协议期满仍未出版的图书甲方不再负有接受的义务），现采图书为二十天；协议期限届满，未到馆图书的订单自动取消，甲方不再另行通知，不再接受到货。乙方供应图书的</w:t>
      </w:r>
      <w:proofErr w:type="gramStart"/>
      <w:r>
        <w:rPr>
          <w:rFonts w:ascii="仿宋_GB2312" w:eastAsia="仿宋_GB2312" w:hAnsi="宋体" w:cs="Arial" w:hint="eastAsia"/>
          <w:color w:val="000000"/>
          <w:kern w:val="0"/>
          <w:sz w:val="32"/>
          <w:szCs w:val="32"/>
        </w:rPr>
        <w:t>到书率最低</w:t>
      </w:r>
      <w:proofErr w:type="gramEnd"/>
      <w:r>
        <w:rPr>
          <w:rFonts w:ascii="仿宋_GB2312" w:eastAsia="仿宋_GB2312" w:hAnsi="宋体" w:cs="Arial" w:hint="eastAsia"/>
          <w:color w:val="000000"/>
          <w:kern w:val="0"/>
          <w:sz w:val="32"/>
          <w:szCs w:val="32"/>
        </w:rPr>
        <w:t>不得低于90%。</w:t>
      </w:r>
    </w:p>
    <w:p w14:paraId="2A97F248" w14:textId="77777777" w:rsidR="00E40507" w:rsidRDefault="00000000">
      <w:pPr>
        <w:widowControl/>
        <w:spacing w:line="540" w:lineRule="exact"/>
        <w:ind w:firstLineChars="221" w:firstLine="707"/>
        <w:jc w:val="left"/>
        <w:rPr>
          <w:rFonts w:ascii="仿宋_GB2312" w:eastAsia="仿宋_GB2312" w:hAnsi="宋体" w:cs="Arial" w:hint="eastAsia"/>
          <w:color w:val="000000"/>
          <w:kern w:val="0"/>
          <w:sz w:val="32"/>
          <w:szCs w:val="32"/>
        </w:rPr>
      </w:pPr>
      <w:r>
        <w:rPr>
          <w:rFonts w:ascii="仿宋_GB2312" w:eastAsia="仿宋_GB2312" w:hAnsi="宋体" w:cs="Arial" w:hint="eastAsia"/>
          <w:color w:val="000000"/>
          <w:kern w:val="0"/>
          <w:sz w:val="32"/>
          <w:szCs w:val="32"/>
        </w:rPr>
        <w:t>（二</w:t>
      </w:r>
      <w:r>
        <w:rPr>
          <w:rFonts w:ascii="仿宋_GB2312" w:eastAsia="仿宋_GB2312" w:hAnsi="宋体" w:cs="Arial"/>
          <w:color w:val="000000"/>
          <w:kern w:val="0"/>
          <w:sz w:val="32"/>
          <w:szCs w:val="32"/>
        </w:rPr>
        <w:t>）加工服务要求</w:t>
      </w:r>
    </w:p>
    <w:p w14:paraId="2236889A" w14:textId="77777777" w:rsidR="00E40507" w:rsidRDefault="00000000">
      <w:pPr>
        <w:widowControl/>
        <w:spacing w:line="540" w:lineRule="exact"/>
        <w:ind w:firstLineChars="200" w:firstLine="640"/>
        <w:jc w:val="left"/>
        <w:rPr>
          <w:rFonts w:ascii="仿宋_GB2312" w:eastAsia="仿宋_GB2312" w:hAnsi="宋体" w:cs="Arial" w:hint="eastAsia"/>
          <w:b/>
          <w:kern w:val="0"/>
          <w:sz w:val="32"/>
          <w:szCs w:val="32"/>
        </w:rPr>
      </w:pPr>
      <w:r>
        <w:rPr>
          <w:rFonts w:ascii="仿宋_GB2312" w:eastAsia="仿宋_GB2312" w:hAnsi="宋体" w:cs="Arial" w:hint="eastAsia"/>
          <w:kern w:val="0"/>
          <w:sz w:val="32"/>
          <w:szCs w:val="32"/>
        </w:rPr>
        <w:t>1.乙方应依据《珠海科技学院图书加工服务规定》（详见附件）内容进行图书MARC数据著录并提供图书加工服务。</w:t>
      </w:r>
    </w:p>
    <w:p w14:paraId="21234A9F" w14:textId="77777777" w:rsidR="00E40507" w:rsidRDefault="00000000">
      <w:pPr>
        <w:widowControl/>
        <w:spacing w:line="540" w:lineRule="exact"/>
        <w:ind w:firstLineChars="200" w:firstLine="640"/>
        <w:jc w:val="left"/>
        <w:rPr>
          <w:rFonts w:ascii="仿宋_GB2312" w:eastAsia="仿宋_GB2312" w:hAnsi="宋体" w:cs="Arial" w:hint="eastAsia"/>
          <w:kern w:val="0"/>
          <w:sz w:val="32"/>
          <w:szCs w:val="32"/>
        </w:rPr>
      </w:pPr>
      <w:r>
        <w:rPr>
          <w:rFonts w:ascii="仿宋_GB2312" w:eastAsia="仿宋_GB2312" w:hAnsi="宋体" w:cs="Arial" w:hint="eastAsia"/>
          <w:kern w:val="0"/>
          <w:sz w:val="32"/>
          <w:szCs w:val="32"/>
        </w:rPr>
        <w:t>2.</w:t>
      </w:r>
      <w:r>
        <w:rPr>
          <w:rFonts w:ascii="仿宋" w:eastAsia="仿宋" w:hAnsi="仿宋" w:hint="eastAsia"/>
          <w:sz w:val="32"/>
          <w:szCs w:val="32"/>
        </w:rPr>
        <w:t>对采购人初选的图书，投标人应在采购人初选确定后5个工作日内将该批图书的采访数据发送给采购人。</w:t>
      </w:r>
    </w:p>
    <w:p w14:paraId="61F284F6" w14:textId="77777777" w:rsidR="00E40507" w:rsidRDefault="00000000">
      <w:pPr>
        <w:ind w:firstLineChars="200" w:firstLine="640"/>
        <w:rPr>
          <w:rFonts w:ascii="仿宋" w:eastAsia="仿宋" w:hAnsi="仿宋" w:hint="eastAsia"/>
          <w:sz w:val="32"/>
          <w:szCs w:val="32"/>
        </w:rPr>
      </w:pPr>
      <w:r>
        <w:rPr>
          <w:rFonts w:ascii="仿宋_GB2312" w:eastAsia="仿宋_GB2312" w:hAnsi="宋体" w:cs="Arial" w:hint="eastAsia"/>
          <w:kern w:val="0"/>
          <w:sz w:val="32"/>
          <w:szCs w:val="32"/>
        </w:rPr>
        <w:t>3.</w:t>
      </w:r>
      <w:r>
        <w:rPr>
          <w:rFonts w:ascii="仿宋" w:eastAsia="仿宋" w:hAnsi="仿宋" w:hint="eastAsia"/>
          <w:sz w:val="32"/>
          <w:szCs w:val="32"/>
        </w:rPr>
        <w:t>一般情况下，订购的图书在订单发出后30个自然日内，中标人应（免费）完成图书加工及配送，及时送货到馆。超过10个工作日不能到书的，采购人有权取消订单及追究相应违约责任。</w:t>
      </w:r>
      <w:r>
        <w:rPr>
          <w:rFonts w:ascii="仿宋" w:eastAsia="仿宋" w:hAnsi="仿宋"/>
          <w:sz w:val="32"/>
          <w:szCs w:val="32"/>
        </w:rPr>
        <w:t>如版次有变或出版社暂时缺货、延时出书的，此部分</w:t>
      </w:r>
      <w:r>
        <w:rPr>
          <w:rFonts w:ascii="仿宋" w:eastAsia="仿宋" w:hAnsi="仿宋" w:hint="eastAsia"/>
          <w:sz w:val="32"/>
          <w:szCs w:val="32"/>
        </w:rPr>
        <w:t>纸质图书</w:t>
      </w:r>
      <w:r>
        <w:rPr>
          <w:rFonts w:ascii="仿宋" w:eastAsia="仿宋" w:hAnsi="仿宋"/>
          <w:sz w:val="32"/>
          <w:szCs w:val="32"/>
        </w:rPr>
        <w:t>以双方协商交货时间为准。如乙方没有及时反馈</w:t>
      </w:r>
      <w:r>
        <w:rPr>
          <w:rFonts w:ascii="仿宋" w:eastAsia="仿宋" w:hAnsi="仿宋" w:hint="eastAsia"/>
          <w:sz w:val="32"/>
          <w:szCs w:val="32"/>
        </w:rPr>
        <w:t>纸质图书</w:t>
      </w:r>
      <w:r>
        <w:rPr>
          <w:rFonts w:ascii="仿宋" w:eastAsia="仿宋" w:hAnsi="仿宋"/>
          <w:sz w:val="32"/>
          <w:szCs w:val="32"/>
        </w:rPr>
        <w:t>订购信息，而耽误</w:t>
      </w:r>
      <w:r>
        <w:rPr>
          <w:rFonts w:ascii="仿宋" w:eastAsia="仿宋" w:hAnsi="仿宋" w:hint="eastAsia"/>
          <w:sz w:val="32"/>
          <w:szCs w:val="32"/>
        </w:rPr>
        <w:t>纸质图书</w:t>
      </w:r>
      <w:r>
        <w:rPr>
          <w:rFonts w:ascii="仿宋" w:eastAsia="仿宋" w:hAnsi="仿宋"/>
          <w:sz w:val="32"/>
          <w:szCs w:val="32"/>
        </w:rPr>
        <w:t>到位影响教学的，应负全责，每日支付该</w:t>
      </w:r>
      <w:r>
        <w:rPr>
          <w:rFonts w:ascii="仿宋" w:eastAsia="仿宋" w:hAnsi="仿宋" w:hint="eastAsia"/>
          <w:sz w:val="32"/>
          <w:szCs w:val="32"/>
        </w:rPr>
        <w:t>纸质图书</w:t>
      </w:r>
      <w:r>
        <w:rPr>
          <w:rFonts w:ascii="仿宋" w:eastAsia="仿宋" w:hAnsi="仿宋"/>
          <w:sz w:val="32"/>
          <w:szCs w:val="32"/>
        </w:rPr>
        <w:t>码洋10%的违约金。</w:t>
      </w:r>
    </w:p>
    <w:p w14:paraId="2FE3AAFC" w14:textId="77777777" w:rsidR="00E40507" w:rsidRDefault="00000000">
      <w:pPr>
        <w:ind w:firstLineChars="200" w:firstLine="640"/>
        <w:rPr>
          <w:rFonts w:ascii="仿宋" w:eastAsia="仿宋" w:hAnsi="仿宋" w:hint="eastAsia"/>
          <w:sz w:val="32"/>
          <w:szCs w:val="32"/>
        </w:rPr>
      </w:pPr>
      <w:r>
        <w:rPr>
          <w:rFonts w:ascii="仿宋" w:eastAsia="仿宋" w:hAnsi="仿宋" w:hint="eastAsia"/>
          <w:sz w:val="32"/>
          <w:szCs w:val="32"/>
        </w:rPr>
        <w:t>4.投标人应在送货前与采购人协商确定具体的送货时</w:t>
      </w:r>
      <w:r>
        <w:rPr>
          <w:rFonts w:ascii="仿宋" w:eastAsia="仿宋" w:hAnsi="仿宋" w:hint="eastAsia"/>
          <w:sz w:val="32"/>
          <w:szCs w:val="32"/>
        </w:rPr>
        <w:lastRenderedPageBreak/>
        <w:t>间、批数，并提供免费送货与卸货服务。</w:t>
      </w:r>
    </w:p>
    <w:p w14:paraId="4C234250" w14:textId="77777777" w:rsidR="00E40507" w:rsidRDefault="00000000">
      <w:pPr>
        <w:ind w:firstLineChars="200" w:firstLine="640"/>
        <w:rPr>
          <w:rFonts w:ascii="仿宋" w:eastAsia="仿宋" w:hAnsi="仿宋" w:hint="eastAsia"/>
          <w:sz w:val="32"/>
          <w:szCs w:val="32"/>
        </w:rPr>
      </w:pPr>
      <w:r>
        <w:rPr>
          <w:rFonts w:ascii="仿宋" w:eastAsia="仿宋" w:hAnsi="仿宋" w:hint="eastAsia"/>
          <w:sz w:val="32"/>
          <w:szCs w:val="32"/>
        </w:rPr>
        <w:t>5.因投标人配送错误引致的损失由投标人自负。</w:t>
      </w:r>
    </w:p>
    <w:p w14:paraId="7FB3DCD0" w14:textId="77777777" w:rsidR="00E40507" w:rsidRDefault="00000000">
      <w:pPr>
        <w:widowControl/>
        <w:spacing w:line="540" w:lineRule="exact"/>
        <w:ind w:firstLineChars="221" w:firstLine="707"/>
        <w:jc w:val="left"/>
        <w:rPr>
          <w:rFonts w:ascii="仿宋_GB2312" w:eastAsia="仿宋_GB2312" w:hAnsi="宋体" w:cs="Arial" w:hint="eastAsia"/>
          <w:color w:val="000000"/>
          <w:kern w:val="0"/>
          <w:sz w:val="32"/>
          <w:szCs w:val="32"/>
        </w:rPr>
      </w:pPr>
      <w:r>
        <w:rPr>
          <w:rFonts w:ascii="仿宋_GB2312" w:eastAsia="仿宋_GB2312" w:hAnsi="宋体" w:cs="Arial" w:hint="eastAsia"/>
          <w:color w:val="000000"/>
          <w:kern w:val="0"/>
          <w:sz w:val="32"/>
          <w:szCs w:val="32"/>
        </w:rPr>
        <w:t>（三）运输及配送服务要求</w:t>
      </w:r>
    </w:p>
    <w:p w14:paraId="322B0B07" w14:textId="77777777" w:rsidR="00E40507" w:rsidRDefault="00000000">
      <w:pPr>
        <w:widowControl/>
        <w:spacing w:line="540" w:lineRule="exact"/>
        <w:ind w:firstLineChars="200" w:firstLine="640"/>
        <w:jc w:val="left"/>
        <w:rPr>
          <w:rFonts w:ascii="仿宋_GB2312" w:eastAsia="仿宋_GB2312" w:hAnsi="宋体" w:cs="Arial" w:hint="eastAsia"/>
          <w:color w:val="000000"/>
          <w:kern w:val="0"/>
          <w:sz w:val="32"/>
          <w:szCs w:val="32"/>
        </w:rPr>
      </w:pPr>
      <w:r>
        <w:rPr>
          <w:rFonts w:ascii="仿宋_GB2312" w:eastAsia="仿宋_GB2312" w:hAnsi="宋体" w:cs="Arial" w:hint="eastAsia"/>
          <w:color w:val="000000"/>
          <w:kern w:val="0"/>
          <w:sz w:val="32"/>
          <w:szCs w:val="32"/>
        </w:rPr>
        <w:t>1.乙方应为甲方免费提供图</w:t>
      </w:r>
      <w:r>
        <w:rPr>
          <w:rFonts w:ascii="仿宋_GB2312" w:eastAsia="仿宋_GB2312" w:hAnsi="宋体" w:cs="Arial" w:hint="eastAsia"/>
          <w:kern w:val="0"/>
          <w:sz w:val="32"/>
          <w:szCs w:val="32"/>
        </w:rPr>
        <w:t>书加工、运输、配送等服务。</w:t>
      </w:r>
      <w:r>
        <w:rPr>
          <w:rFonts w:ascii="仿宋_GB2312" w:eastAsia="仿宋_GB2312" w:hAnsi="宋体" w:cs="Arial" w:hint="eastAsia"/>
          <w:color w:val="000000"/>
          <w:kern w:val="0"/>
          <w:sz w:val="32"/>
          <w:szCs w:val="32"/>
        </w:rPr>
        <w:t>在图书发运前，应对其进行适合于运输距离，防湿</w:t>
      </w:r>
      <w:proofErr w:type="gramStart"/>
      <w:r>
        <w:rPr>
          <w:rFonts w:ascii="仿宋_GB2312" w:eastAsia="仿宋_GB2312" w:hAnsi="宋体" w:cs="Arial" w:hint="eastAsia"/>
          <w:color w:val="000000"/>
          <w:kern w:val="0"/>
          <w:sz w:val="32"/>
          <w:szCs w:val="32"/>
        </w:rPr>
        <w:t>和防破装卸</w:t>
      </w:r>
      <w:proofErr w:type="gramEnd"/>
      <w:r>
        <w:rPr>
          <w:rFonts w:ascii="仿宋_GB2312" w:eastAsia="仿宋_GB2312" w:hAnsi="宋体" w:cs="Arial" w:hint="eastAsia"/>
          <w:color w:val="000000"/>
          <w:kern w:val="0"/>
          <w:sz w:val="32"/>
          <w:szCs w:val="32"/>
        </w:rPr>
        <w:t>要求的包装。发往甲方的图书，打包要与图书数据批次一致，按不同征订目录分开，每包重量一般不超过15公斤。每册图书在包中的顺序尽量与包中的图书清单顺序一致，即开包后清单中第一本图书应该处于封面朝上的第一位置，其它类推。</w:t>
      </w:r>
    </w:p>
    <w:p w14:paraId="3852E1F0" w14:textId="77777777" w:rsidR="00E40507" w:rsidRDefault="00000000">
      <w:pPr>
        <w:widowControl/>
        <w:spacing w:line="540" w:lineRule="exact"/>
        <w:ind w:firstLineChars="200" w:firstLine="640"/>
        <w:jc w:val="left"/>
        <w:rPr>
          <w:rFonts w:ascii="仿宋_GB2312" w:eastAsia="仿宋_GB2312" w:hAnsi="宋体" w:cs="Arial" w:hint="eastAsia"/>
          <w:color w:val="000000"/>
          <w:kern w:val="0"/>
          <w:sz w:val="32"/>
          <w:szCs w:val="32"/>
        </w:rPr>
      </w:pPr>
      <w:r>
        <w:rPr>
          <w:rFonts w:ascii="仿宋_GB2312" w:eastAsia="仿宋_GB2312" w:hAnsi="宋体" w:cs="Arial" w:hint="eastAsia"/>
          <w:color w:val="000000"/>
          <w:kern w:val="0"/>
          <w:sz w:val="32"/>
          <w:szCs w:val="32"/>
        </w:rPr>
        <w:t>2.乙方发运图书前，应与甲方确定交接货物的时间和地点，必须在甲方工作期间到达指定地点。图书在到达甲方指定地点前发生的不可预测风险均由乙方承担。</w:t>
      </w:r>
    </w:p>
    <w:p w14:paraId="5EB27839" w14:textId="77777777" w:rsidR="00E40507" w:rsidRDefault="00000000">
      <w:pPr>
        <w:widowControl/>
        <w:spacing w:line="540" w:lineRule="exact"/>
        <w:ind w:firstLineChars="200" w:firstLine="640"/>
        <w:jc w:val="left"/>
        <w:rPr>
          <w:rFonts w:ascii="仿宋_GB2312" w:eastAsia="仿宋_GB2312" w:hAnsi="宋体" w:cs="Arial" w:hint="eastAsia"/>
          <w:color w:val="000000"/>
          <w:kern w:val="0"/>
          <w:sz w:val="32"/>
          <w:szCs w:val="32"/>
        </w:rPr>
      </w:pPr>
      <w:r>
        <w:rPr>
          <w:rFonts w:ascii="仿宋_GB2312" w:eastAsia="仿宋_GB2312" w:hAnsi="宋体" w:cs="Arial" w:hint="eastAsia"/>
          <w:color w:val="000000"/>
          <w:kern w:val="0"/>
          <w:sz w:val="32"/>
          <w:szCs w:val="32"/>
        </w:rPr>
        <w:t>3.乙方在发货时需提供总清单（加盖公章）1份，并在每包图书内附分包清单1份（内容包括：包号、书号、书名、出版社、价格、册数、其它非书资料、码洋），注明总计种数、册数、其它非书资料（光盘数、磁带）、码洋；并提供本批到货图书的电子版书目数据（EXCEL格式，含书名、作者、书号、册数</w:t>
      </w:r>
      <w:r>
        <w:rPr>
          <w:rFonts w:ascii="仿宋_GB2312" w:eastAsia="仿宋_GB2312" w:hAnsi="宋体" w:cs="Arial" w:hint="eastAsia"/>
          <w:kern w:val="0"/>
          <w:sz w:val="32"/>
          <w:szCs w:val="32"/>
        </w:rPr>
        <w:t>、财产号和码</w:t>
      </w:r>
      <w:r>
        <w:rPr>
          <w:rFonts w:ascii="仿宋_GB2312" w:eastAsia="仿宋_GB2312" w:hAnsi="宋体" w:cs="Arial" w:hint="eastAsia"/>
          <w:color w:val="000000"/>
          <w:kern w:val="0"/>
          <w:sz w:val="32"/>
          <w:szCs w:val="32"/>
        </w:rPr>
        <w:t>洋等）；带有光盘的图书在图书清单上要有光盘标记，每批图书要附有光盘清单1份；带有磁带的图书要在图书清单上有磁带标记，每批图书要附有磁带清单1份；若有其它附带非书资料，都要在图书清单上单独标注，并单独配有清单1份；</w:t>
      </w:r>
      <w:r>
        <w:rPr>
          <w:rFonts w:ascii="仿宋_GB2312" w:eastAsia="仿宋_GB2312" w:hAnsi="宋体" w:hint="eastAsia"/>
          <w:color w:val="000000"/>
          <w:sz w:val="32"/>
          <w:szCs w:val="32"/>
        </w:rPr>
        <w:t>为保证清晰，清单应采用小四号字，行、列之间有分隔线间隔，采用激光打印机打印。</w:t>
      </w:r>
    </w:p>
    <w:p w14:paraId="7FBAF9D8" w14:textId="77777777" w:rsidR="00E40507" w:rsidRDefault="00000000">
      <w:pPr>
        <w:widowControl/>
        <w:spacing w:line="540" w:lineRule="exact"/>
        <w:ind w:firstLineChars="200" w:firstLine="640"/>
        <w:jc w:val="left"/>
        <w:rPr>
          <w:rFonts w:ascii="仿宋_GB2312" w:eastAsia="仿宋_GB2312" w:hAnsi="宋体" w:cs="Arial" w:hint="eastAsia"/>
          <w:kern w:val="0"/>
          <w:sz w:val="32"/>
          <w:szCs w:val="32"/>
        </w:rPr>
      </w:pPr>
      <w:r>
        <w:rPr>
          <w:rFonts w:ascii="仿宋_GB2312" w:eastAsia="仿宋_GB2312" w:hAnsi="宋体" w:cs="Arial" w:hint="eastAsia"/>
          <w:kern w:val="0"/>
          <w:sz w:val="32"/>
          <w:szCs w:val="32"/>
        </w:rPr>
        <w:lastRenderedPageBreak/>
        <w:t>4.按照甲方《珠海科技学院图书加工服务规定》（见附件）要求，乙方免费提供图书加工服务（图书到馆前乙方加工完成或者图书到馆后乙方到现场加工），包括：图书拆包、验收、贴磁条、贴条形码、光盘包装、粘贴书标、书标和条码加膜、随书光盘及其它资料的加工等，加工所需材料由乙方免费提供。要求乙方编目人员有上岗证件，稳定且训练有素，听从甲方工作人员指挥，将每批图书送到甲方指定地点。</w:t>
      </w:r>
    </w:p>
    <w:p w14:paraId="430FDD30" w14:textId="77777777" w:rsidR="00E40507" w:rsidRDefault="00000000">
      <w:pPr>
        <w:widowControl/>
        <w:spacing w:line="540" w:lineRule="exact"/>
        <w:ind w:firstLineChars="200" w:firstLine="640"/>
        <w:jc w:val="left"/>
        <w:rPr>
          <w:rFonts w:ascii="仿宋_GB2312" w:eastAsia="仿宋_GB2312" w:hAnsi="宋体" w:cs="Arial" w:hint="eastAsia"/>
          <w:color w:val="000000"/>
          <w:kern w:val="0"/>
          <w:sz w:val="32"/>
          <w:szCs w:val="32"/>
        </w:rPr>
      </w:pPr>
      <w:r>
        <w:rPr>
          <w:rFonts w:ascii="仿宋_GB2312" w:eastAsia="仿宋_GB2312" w:hAnsi="宋体" w:cs="Arial" w:hint="eastAsia"/>
          <w:color w:val="000000"/>
          <w:kern w:val="0"/>
          <w:sz w:val="32"/>
          <w:szCs w:val="32"/>
        </w:rPr>
        <w:t>5.每批图书加工上架后，甲方组织人员最后验收，没有</w:t>
      </w:r>
      <w:r>
        <w:rPr>
          <w:rFonts w:ascii="仿宋_GB2312" w:eastAsia="仿宋_GB2312" w:hAnsi="宋体" w:hint="eastAsia"/>
          <w:color w:val="000000"/>
          <w:sz w:val="32"/>
          <w:szCs w:val="32"/>
        </w:rPr>
        <w:t>图书质量和</w:t>
      </w:r>
      <w:r>
        <w:rPr>
          <w:rFonts w:ascii="仿宋_GB2312" w:eastAsia="仿宋_GB2312" w:hAnsi="宋体" w:cs="Arial" w:hint="eastAsia"/>
          <w:color w:val="000000"/>
          <w:kern w:val="0"/>
          <w:sz w:val="32"/>
          <w:szCs w:val="32"/>
        </w:rPr>
        <w:t>服务质量等问题，方可支付货款。结算货款时乙方还需提供该批次图书按书号排序的纸质版和电子版的总清单及光盘等其它随书资料清单的总清单各2份（内容包括：书号、书名、出版社、册数</w:t>
      </w:r>
      <w:r>
        <w:rPr>
          <w:rFonts w:ascii="仿宋_GB2312" w:eastAsia="仿宋_GB2312" w:hAnsi="宋体" w:cs="Arial" w:hint="eastAsia"/>
          <w:kern w:val="0"/>
          <w:sz w:val="32"/>
          <w:szCs w:val="32"/>
        </w:rPr>
        <w:t>、财产号、码洋）</w:t>
      </w:r>
      <w:r>
        <w:rPr>
          <w:rFonts w:ascii="仿宋_GB2312" w:eastAsia="仿宋_GB2312" w:hAnsi="宋体" w:cs="Arial" w:hint="eastAsia"/>
          <w:color w:val="000000"/>
          <w:kern w:val="0"/>
          <w:sz w:val="32"/>
          <w:szCs w:val="32"/>
        </w:rPr>
        <w:t>；提供预订清单中没有购买到的图书清单1份，需要退换的图书集中分类列在没有购买到的图书清单后面，清单格式同上。</w:t>
      </w:r>
    </w:p>
    <w:p w14:paraId="52A54EE2" w14:textId="77777777" w:rsidR="00E40507" w:rsidRDefault="00000000">
      <w:pPr>
        <w:spacing w:line="540" w:lineRule="exact"/>
        <w:ind w:firstLineChars="196" w:firstLine="630"/>
        <w:jc w:val="left"/>
        <w:rPr>
          <w:rFonts w:ascii="仿宋_GB2312" w:eastAsia="仿宋_GB2312" w:hAnsi="宋体" w:hint="eastAsia"/>
          <w:b/>
          <w:color w:val="000000"/>
          <w:kern w:val="0"/>
          <w:sz w:val="32"/>
          <w:szCs w:val="32"/>
        </w:rPr>
      </w:pPr>
      <w:r>
        <w:rPr>
          <w:rFonts w:ascii="仿宋_GB2312" w:eastAsia="仿宋_GB2312" w:hAnsi="宋体" w:hint="eastAsia"/>
          <w:b/>
          <w:color w:val="000000"/>
          <w:kern w:val="0"/>
          <w:sz w:val="32"/>
          <w:szCs w:val="32"/>
        </w:rPr>
        <w:t>上述要求乙方必须在投标文件中进行逐项应答，</w:t>
      </w:r>
      <w:r>
        <w:rPr>
          <w:rFonts w:ascii="仿宋_GB2312" w:eastAsia="仿宋_GB2312" w:hAnsi="宋体" w:hint="eastAsia"/>
          <w:b/>
          <w:bCs/>
          <w:color w:val="000000"/>
          <w:sz w:val="32"/>
          <w:szCs w:val="32"/>
        </w:rPr>
        <w:t>所有要求不接受负偏离，否则作为无效文件。</w:t>
      </w:r>
      <w:r>
        <w:rPr>
          <w:rFonts w:ascii="仿宋_GB2312" w:eastAsia="仿宋_GB2312" w:hAnsi="宋体" w:hint="eastAsia"/>
          <w:b/>
          <w:color w:val="000000"/>
          <w:kern w:val="0"/>
          <w:sz w:val="32"/>
          <w:szCs w:val="32"/>
        </w:rPr>
        <w:t>如有疑问请与甲方联系。</w:t>
      </w:r>
    </w:p>
    <w:p w14:paraId="2AD002C7" w14:textId="77777777" w:rsidR="00E40507" w:rsidRDefault="00000000">
      <w:pPr>
        <w:spacing w:line="540" w:lineRule="exact"/>
        <w:ind w:firstLineChars="196" w:firstLine="627"/>
        <w:jc w:val="left"/>
        <w:rPr>
          <w:rFonts w:ascii="仿宋_GB2312" w:eastAsia="仿宋_GB2312" w:hAnsi="宋体" w:hint="eastAsia"/>
          <w:b/>
          <w:color w:val="000000"/>
          <w:kern w:val="0"/>
          <w:sz w:val="32"/>
          <w:szCs w:val="32"/>
        </w:rPr>
      </w:pPr>
      <w:r>
        <w:rPr>
          <w:rFonts w:ascii="仿宋_GB2312" w:eastAsia="仿宋_GB2312" w:hAnsi="宋体" w:cs="Arial" w:hint="eastAsia"/>
          <w:kern w:val="0"/>
          <w:sz w:val="32"/>
          <w:szCs w:val="32"/>
        </w:rPr>
        <w:t>附件《珠海科技学院图书加工服务规定》</w:t>
      </w:r>
    </w:p>
    <w:p w14:paraId="09075B7F" w14:textId="77777777" w:rsidR="00E40507" w:rsidRDefault="00E40507">
      <w:pPr>
        <w:ind w:firstLineChars="200" w:firstLine="640"/>
        <w:rPr>
          <w:rFonts w:ascii="仿宋" w:eastAsia="仿宋" w:hAnsi="仿宋" w:hint="eastAsia"/>
          <w:sz w:val="32"/>
          <w:szCs w:val="32"/>
        </w:rPr>
      </w:pPr>
    </w:p>
    <w:p w14:paraId="7A4DCA62" w14:textId="77777777" w:rsidR="00E40507" w:rsidRDefault="00E40507">
      <w:pPr>
        <w:ind w:firstLineChars="200" w:firstLine="640"/>
        <w:rPr>
          <w:rFonts w:ascii="仿宋" w:eastAsia="仿宋" w:hAnsi="仿宋" w:hint="eastAsia"/>
          <w:sz w:val="32"/>
          <w:szCs w:val="32"/>
        </w:rPr>
      </w:pPr>
    </w:p>
    <w:p w14:paraId="155A1B19" w14:textId="77777777" w:rsidR="00E40507" w:rsidRDefault="00E40507">
      <w:pPr>
        <w:ind w:firstLineChars="200" w:firstLine="640"/>
        <w:rPr>
          <w:rFonts w:ascii="仿宋" w:eastAsia="仿宋" w:hAnsi="仿宋" w:hint="eastAsia"/>
          <w:sz w:val="32"/>
          <w:szCs w:val="32"/>
        </w:rPr>
      </w:pPr>
    </w:p>
    <w:p w14:paraId="3CCE4D8C" w14:textId="77777777" w:rsidR="00E40507" w:rsidRDefault="00E40507">
      <w:pPr>
        <w:ind w:firstLineChars="200" w:firstLine="640"/>
        <w:rPr>
          <w:rFonts w:ascii="仿宋" w:eastAsia="仿宋" w:hAnsi="仿宋" w:hint="eastAsia"/>
          <w:sz w:val="32"/>
          <w:szCs w:val="32"/>
        </w:rPr>
      </w:pPr>
    </w:p>
    <w:p w14:paraId="5181C7EE" w14:textId="77777777" w:rsidR="00E40507" w:rsidRDefault="00E40507">
      <w:pPr>
        <w:ind w:firstLineChars="200" w:firstLine="640"/>
        <w:rPr>
          <w:rFonts w:ascii="仿宋" w:eastAsia="仿宋" w:hAnsi="仿宋" w:hint="eastAsia"/>
          <w:sz w:val="32"/>
          <w:szCs w:val="32"/>
        </w:rPr>
      </w:pPr>
    </w:p>
    <w:p w14:paraId="7ADFC7A7" w14:textId="77777777" w:rsidR="00E40507" w:rsidRDefault="00000000">
      <w:pPr>
        <w:ind w:firstLineChars="200" w:firstLine="640"/>
        <w:rPr>
          <w:rFonts w:ascii="仿宋" w:eastAsia="仿宋" w:hAnsi="仿宋" w:hint="eastAsia"/>
          <w:sz w:val="32"/>
          <w:szCs w:val="32"/>
        </w:rPr>
      </w:pPr>
      <w:r>
        <w:rPr>
          <w:rFonts w:ascii="仿宋" w:eastAsia="仿宋" w:hAnsi="仿宋" w:hint="eastAsia"/>
          <w:sz w:val="32"/>
          <w:szCs w:val="32"/>
        </w:rPr>
        <w:t>（四）技术评审细则</w:t>
      </w:r>
    </w:p>
    <w:p w14:paraId="75FB5BD5" w14:textId="77777777" w:rsidR="00E40507" w:rsidRDefault="00000000">
      <w:pPr>
        <w:ind w:firstLineChars="200" w:firstLine="640"/>
        <w:rPr>
          <w:rFonts w:ascii="仿宋" w:eastAsia="仿宋" w:hAnsi="仿宋" w:hint="eastAsia"/>
          <w:sz w:val="32"/>
          <w:szCs w:val="32"/>
        </w:rPr>
      </w:pPr>
      <w:r>
        <w:rPr>
          <w:rFonts w:ascii="仿宋" w:eastAsia="仿宋" w:hAnsi="仿宋" w:hint="eastAsia"/>
          <w:sz w:val="32"/>
          <w:szCs w:val="32"/>
        </w:rPr>
        <w:lastRenderedPageBreak/>
        <w:t>详见附件《技术评审表》</w:t>
      </w:r>
    </w:p>
    <w:p w14:paraId="46FEF87C" w14:textId="77777777" w:rsidR="00E40507" w:rsidRDefault="00000000">
      <w:pPr>
        <w:spacing w:line="360" w:lineRule="auto"/>
        <w:jc w:val="center"/>
        <w:rPr>
          <w:rFonts w:ascii="宋体" w:hAnsi="宋体" w:hint="eastAsia"/>
          <w:b/>
          <w:sz w:val="24"/>
        </w:rPr>
      </w:pPr>
      <w:r>
        <w:rPr>
          <w:rFonts w:ascii="宋体" w:hAnsi="宋体" w:hint="eastAsia"/>
          <w:b/>
          <w:sz w:val="24"/>
        </w:rPr>
        <w:t>技术评审表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6"/>
        <w:gridCol w:w="1676"/>
        <w:gridCol w:w="5863"/>
        <w:gridCol w:w="718"/>
      </w:tblGrid>
      <w:tr w:rsidR="00E40507" w14:paraId="1926E2F0" w14:textId="77777777">
        <w:trPr>
          <w:cantSplit/>
          <w:jc w:val="center"/>
        </w:trPr>
        <w:tc>
          <w:tcPr>
            <w:tcW w:w="746" w:type="dxa"/>
            <w:vAlign w:val="center"/>
          </w:tcPr>
          <w:p w14:paraId="3E8F7B7F" w14:textId="77777777" w:rsidR="00E40507" w:rsidRDefault="00000000">
            <w:pPr>
              <w:spacing w:line="240" w:lineRule="exact"/>
              <w:jc w:val="center"/>
              <w:rPr>
                <w:rFonts w:ascii="宋体" w:hAnsi="宋体" w:cs="宋体" w:hint="eastAsia"/>
                <w:b/>
                <w:bCs/>
                <w:szCs w:val="21"/>
              </w:rPr>
            </w:pPr>
            <w:r>
              <w:rPr>
                <w:rFonts w:ascii="宋体" w:hAnsi="宋体" w:cs="宋体" w:hint="eastAsia"/>
                <w:b/>
                <w:bCs/>
                <w:szCs w:val="21"/>
              </w:rPr>
              <w:t>序号</w:t>
            </w:r>
          </w:p>
        </w:tc>
        <w:tc>
          <w:tcPr>
            <w:tcW w:w="1676" w:type="dxa"/>
            <w:vAlign w:val="center"/>
          </w:tcPr>
          <w:p w14:paraId="218197CC" w14:textId="77777777" w:rsidR="00E40507" w:rsidRDefault="00000000">
            <w:pPr>
              <w:spacing w:line="240" w:lineRule="exact"/>
              <w:jc w:val="center"/>
              <w:rPr>
                <w:rFonts w:ascii="宋体" w:hAnsi="宋体" w:cs="宋体" w:hint="eastAsia"/>
                <w:b/>
                <w:bCs/>
                <w:szCs w:val="21"/>
              </w:rPr>
            </w:pPr>
            <w:r>
              <w:rPr>
                <w:rFonts w:ascii="宋体" w:hAnsi="宋体" w:cs="宋体" w:hint="eastAsia"/>
                <w:b/>
                <w:szCs w:val="21"/>
              </w:rPr>
              <w:t>评审项目</w:t>
            </w:r>
          </w:p>
        </w:tc>
        <w:tc>
          <w:tcPr>
            <w:tcW w:w="5863" w:type="dxa"/>
            <w:vAlign w:val="center"/>
          </w:tcPr>
          <w:p w14:paraId="03A92CBA" w14:textId="77777777" w:rsidR="00E40507" w:rsidRDefault="00000000">
            <w:pPr>
              <w:spacing w:line="240" w:lineRule="exact"/>
              <w:jc w:val="center"/>
              <w:rPr>
                <w:rFonts w:ascii="宋体" w:hAnsi="宋体" w:cs="宋体" w:hint="eastAsia"/>
                <w:b/>
                <w:szCs w:val="21"/>
              </w:rPr>
            </w:pPr>
            <w:r>
              <w:rPr>
                <w:rFonts w:ascii="宋体" w:hAnsi="宋体" w:cs="宋体" w:hint="eastAsia"/>
                <w:b/>
                <w:szCs w:val="21"/>
              </w:rPr>
              <w:t>评分细则</w:t>
            </w:r>
          </w:p>
        </w:tc>
        <w:tc>
          <w:tcPr>
            <w:tcW w:w="718" w:type="dxa"/>
            <w:vAlign w:val="center"/>
          </w:tcPr>
          <w:p w14:paraId="0C259737" w14:textId="77777777" w:rsidR="00E40507" w:rsidRDefault="00000000">
            <w:pPr>
              <w:jc w:val="center"/>
              <w:rPr>
                <w:rFonts w:ascii="宋体" w:hAnsi="宋体" w:cs="宋体" w:hint="eastAsia"/>
                <w:b/>
                <w:szCs w:val="21"/>
              </w:rPr>
            </w:pPr>
            <w:r>
              <w:rPr>
                <w:rFonts w:ascii="宋体" w:hAnsi="宋体" w:cs="宋体" w:hint="eastAsia"/>
                <w:b/>
                <w:szCs w:val="21"/>
              </w:rPr>
              <w:t>权重</w:t>
            </w:r>
          </w:p>
        </w:tc>
      </w:tr>
      <w:tr w:rsidR="00E40507" w14:paraId="28C99142" w14:textId="77777777">
        <w:trPr>
          <w:cantSplit/>
          <w:jc w:val="center"/>
        </w:trPr>
        <w:tc>
          <w:tcPr>
            <w:tcW w:w="746" w:type="dxa"/>
            <w:vAlign w:val="center"/>
          </w:tcPr>
          <w:p w14:paraId="03DCCF62" w14:textId="77777777" w:rsidR="00E40507" w:rsidRDefault="00000000">
            <w:pPr>
              <w:jc w:val="center"/>
              <w:rPr>
                <w:rFonts w:ascii="宋体" w:hAnsi="宋体" w:cs="宋体" w:hint="eastAsia"/>
                <w:szCs w:val="21"/>
              </w:rPr>
            </w:pPr>
            <w:r>
              <w:rPr>
                <w:rFonts w:ascii="宋体" w:hAnsi="宋体" w:cs="宋体" w:hint="eastAsia"/>
                <w:szCs w:val="21"/>
              </w:rPr>
              <w:t>1</w:t>
            </w:r>
          </w:p>
        </w:tc>
        <w:tc>
          <w:tcPr>
            <w:tcW w:w="1676" w:type="dxa"/>
            <w:vAlign w:val="center"/>
          </w:tcPr>
          <w:p w14:paraId="490C8CF0" w14:textId="77777777" w:rsidR="00E40507" w:rsidRDefault="00000000">
            <w:pPr>
              <w:rPr>
                <w:rFonts w:ascii="宋体" w:hAnsi="宋体" w:cs="宋体" w:hint="eastAsia"/>
                <w:szCs w:val="21"/>
              </w:rPr>
            </w:pPr>
            <w:proofErr w:type="gramStart"/>
            <w:r>
              <w:rPr>
                <w:rFonts w:ascii="宋体" w:hAnsi="宋体" w:cs="宋体" w:hint="eastAsia"/>
                <w:szCs w:val="21"/>
              </w:rPr>
              <w:t>查重服务</w:t>
            </w:r>
            <w:proofErr w:type="gramEnd"/>
            <w:r>
              <w:rPr>
                <w:rFonts w:ascii="宋体" w:hAnsi="宋体" w:cs="宋体" w:hint="eastAsia"/>
                <w:szCs w:val="21"/>
              </w:rPr>
              <w:t>承诺</w:t>
            </w:r>
          </w:p>
        </w:tc>
        <w:tc>
          <w:tcPr>
            <w:tcW w:w="5863" w:type="dxa"/>
            <w:vAlign w:val="center"/>
          </w:tcPr>
          <w:p w14:paraId="01879EB8" w14:textId="77777777" w:rsidR="00E40507" w:rsidRDefault="00000000">
            <w:pPr>
              <w:rPr>
                <w:rFonts w:ascii="宋体" w:hAnsi="宋体" w:cs="宋体" w:hint="eastAsia"/>
                <w:szCs w:val="21"/>
              </w:rPr>
            </w:pPr>
            <w:r>
              <w:rPr>
                <w:rFonts w:ascii="宋体" w:hAnsi="宋体" w:cs="宋体" w:hint="eastAsia"/>
                <w:szCs w:val="21"/>
              </w:rPr>
              <w:t>①确保订单与历史订单不重复；②不得自行追加订单数据；③</w:t>
            </w:r>
            <w:proofErr w:type="gramStart"/>
            <w:r>
              <w:rPr>
                <w:rFonts w:ascii="宋体" w:hAnsi="宋体" w:cs="宋体" w:hint="eastAsia"/>
                <w:szCs w:val="21"/>
              </w:rPr>
              <w:t>单价超</w:t>
            </w:r>
            <w:proofErr w:type="gramEnd"/>
            <w:r>
              <w:rPr>
                <w:rFonts w:ascii="宋体" w:hAnsi="宋体" w:cs="宋体" w:hint="eastAsia"/>
                <w:szCs w:val="21"/>
              </w:rPr>
              <w:t>100元、</w:t>
            </w:r>
            <w:proofErr w:type="gramStart"/>
            <w:r>
              <w:rPr>
                <w:rFonts w:ascii="宋体" w:hAnsi="宋体" w:cs="宋体" w:hint="eastAsia"/>
                <w:szCs w:val="21"/>
              </w:rPr>
              <w:t>复本超</w:t>
            </w:r>
            <w:proofErr w:type="gramEnd"/>
            <w:r>
              <w:rPr>
                <w:rFonts w:ascii="宋体" w:hAnsi="宋体" w:cs="宋体"/>
                <w:szCs w:val="21"/>
              </w:rPr>
              <w:t>3</w:t>
            </w:r>
            <w:r>
              <w:rPr>
                <w:rFonts w:ascii="宋体" w:hAnsi="宋体" w:cs="宋体" w:hint="eastAsia"/>
                <w:szCs w:val="21"/>
              </w:rPr>
              <w:t>本以及特殊印刷规格的图书，在配书前电话再次确认；④总计到重率不超过1‰。</w:t>
            </w:r>
            <w:proofErr w:type="gramStart"/>
            <w:r>
              <w:rPr>
                <w:rFonts w:ascii="宋体" w:hAnsi="宋体" w:cs="宋体" w:hint="eastAsia"/>
                <w:szCs w:val="21"/>
              </w:rPr>
              <w:t>每承诺</w:t>
            </w:r>
            <w:proofErr w:type="gramEnd"/>
            <w:r>
              <w:rPr>
                <w:rFonts w:ascii="宋体" w:hAnsi="宋体" w:cs="宋体" w:hint="eastAsia"/>
                <w:szCs w:val="21"/>
              </w:rPr>
              <w:t>一个得0.75分，全部承诺得3分，没有承诺不得分。</w:t>
            </w:r>
          </w:p>
        </w:tc>
        <w:tc>
          <w:tcPr>
            <w:tcW w:w="718" w:type="dxa"/>
            <w:vAlign w:val="center"/>
          </w:tcPr>
          <w:p w14:paraId="4AE0AFEA" w14:textId="77777777" w:rsidR="00E40507" w:rsidRDefault="00000000">
            <w:pPr>
              <w:jc w:val="center"/>
              <w:rPr>
                <w:rFonts w:ascii="宋体" w:hAnsi="宋体" w:cs="宋体" w:hint="eastAsia"/>
                <w:szCs w:val="21"/>
              </w:rPr>
            </w:pPr>
            <w:r>
              <w:rPr>
                <w:rFonts w:ascii="宋体" w:hAnsi="宋体" w:cs="宋体" w:hint="eastAsia"/>
                <w:szCs w:val="21"/>
              </w:rPr>
              <w:t>3</w:t>
            </w:r>
          </w:p>
        </w:tc>
      </w:tr>
      <w:tr w:rsidR="00E40507" w14:paraId="0E104200" w14:textId="77777777">
        <w:trPr>
          <w:cantSplit/>
          <w:jc w:val="center"/>
        </w:trPr>
        <w:tc>
          <w:tcPr>
            <w:tcW w:w="746" w:type="dxa"/>
            <w:vAlign w:val="center"/>
          </w:tcPr>
          <w:p w14:paraId="57D64979" w14:textId="77777777" w:rsidR="00E40507" w:rsidRDefault="00000000">
            <w:pPr>
              <w:jc w:val="center"/>
              <w:rPr>
                <w:rFonts w:ascii="宋体" w:hAnsi="宋体" w:cs="宋体" w:hint="eastAsia"/>
                <w:szCs w:val="21"/>
              </w:rPr>
            </w:pPr>
            <w:r>
              <w:rPr>
                <w:rFonts w:ascii="宋体" w:hAnsi="宋体" w:cs="宋体" w:hint="eastAsia"/>
                <w:szCs w:val="21"/>
              </w:rPr>
              <w:t>2</w:t>
            </w:r>
          </w:p>
        </w:tc>
        <w:tc>
          <w:tcPr>
            <w:tcW w:w="1676" w:type="dxa"/>
            <w:vAlign w:val="center"/>
          </w:tcPr>
          <w:p w14:paraId="52CD7F26" w14:textId="77777777" w:rsidR="00E40507" w:rsidRDefault="00000000">
            <w:pPr>
              <w:rPr>
                <w:rFonts w:ascii="宋体" w:hAnsi="宋体" w:cs="宋体" w:hint="eastAsia"/>
                <w:szCs w:val="21"/>
              </w:rPr>
            </w:pPr>
            <w:r>
              <w:rPr>
                <w:rFonts w:ascii="宋体" w:hAnsi="宋体" w:cs="宋体" w:hint="eastAsia"/>
                <w:szCs w:val="21"/>
              </w:rPr>
              <w:t>图书编目质量</w:t>
            </w:r>
          </w:p>
        </w:tc>
        <w:tc>
          <w:tcPr>
            <w:tcW w:w="5863" w:type="dxa"/>
            <w:vAlign w:val="center"/>
          </w:tcPr>
          <w:p w14:paraId="3093A6A1" w14:textId="77777777" w:rsidR="00E40507" w:rsidRDefault="00000000">
            <w:pPr>
              <w:jc w:val="left"/>
              <w:rPr>
                <w:rFonts w:ascii="宋体" w:hAnsi="宋体" w:cs="宋体" w:hint="eastAsia"/>
                <w:szCs w:val="21"/>
              </w:rPr>
            </w:pPr>
            <w:r>
              <w:rPr>
                <w:rFonts w:ascii="宋体" w:hAnsi="宋体" w:cs="宋体" w:hint="eastAsia"/>
                <w:szCs w:val="21"/>
              </w:rPr>
              <w:t>①提供符合招标文件要求的标准编目数据。（提供CALIS联机合作编目中心、中国国家图书馆或省立中山图书馆联合编目中心编目数据下载有效期内的合作协议和付款证明），提供一项得1分，最高3分。</w:t>
            </w:r>
          </w:p>
          <w:p w14:paraId="2B6C2F74" w14:textId="77777777" w:rsidR="00E40507" w:rsidRDefault="00000000">
            <w:pPr>
              <w:rPr>
                <w:rFonts w:ascii="宋体" w:hAnsi="宋体" w:cs="宋体" w:hint="eastAsia"/>
                <w:szCs w:val="21"/>
              </w:rPr>
            </w:pPr>
            <w:r>
              <w:rPr>
                <w:rFonts w:ascii="宋体" w:hAnsi="宋体" w:cs="宋体" w:hint="eastAsia"/>
                <w:szCs w:val="21"/>
              </w:rPr>
              <w:t>②提供近5个月投标人购买社保的具有CALIS中文三级编目员或国家图书馆编目资格证书（非结业证书、培训证书）的拟投入本项目的服务人员名单，</w:t>
            </w:r>
            <w:r>
              <w:rPr>
                <w:rFonts w:hint="eastAsia"/>
                <w:szCs w:val="21"/>
              </w:rPr>
              <w:t>相应的网址核查，以及核查后的网站截图</w:t>
            </w:r>
            <w:r>
              <w:rPr>
                <w:rFonts w:ascii="宋体" w:hAnsi="宋体" w:cs="宋体" w:hint="eastAsia"/>
                <w:szCs w:val="21"/>
              </w:rPr>
              <w:t>。(扫描件核查）提供一份得1分</w:t>
            </w:r>
            <w:r>
              <w:rPr>
                <w:rFonts w:ascii="宋体" w:hAnsi="宋体" w:cs="宋体"/>
                <w:szCs w:val="21"/>
              </w:rPr>
              <w:t>，</w:t>
            </w:r>
            <w:r>
              <w:rPr>
                <w:rFonts w:ascii="宋体" w:hAnsi="宋体" w:cs="宋体" w:hint="eastAsia"/>
                <w:szCs w:val="21"/>
              </w:rPr>
              <w:t>最高5分。</w:t>
            </w:r>
          </w:p>
          <w:p w14:paraId="70653B1F" w14:textId="77777777" w:rsidR="00E40507" w:rsidRDefault="00000000">
            <w:pPr>
              <w:rPr>
                <w:rFonts w:ascii="宋体" w:hAnsi="宋体" w:cs="宋体" w:hint="eastAsia"/>
                <w:szCs w:val="21"/>
              </w:rPr>
            </w:pPr>
            <w:r>
              <w:rPr>
                <w:rFonts w:ascii="宋体" w:hAnsi="宋体" w:cs="宋体" w:hint="eastAsia"/>
                <w:szCs w:val="21"/>
              </w:rPr>
              <w:t>（以上人员必须提供开标截止</w:t>
            </w:r>
            <w:r>
              <w:rPr>
                <w:rFonts w:ascii="宋体" w:hAnsi="宋体" w:cs="宋体"/>
                <w:szCs w:val="21"/>
              </w:rPr>
              <w:t>之日前</w:t>
            </w:r>
            <w:r>
              <w:rPr>
                <w:rFonts w:ascii="宋体" w:hAnsi="宋体" w:cs="宋体" w:hint="eastAsia"/>
                <w:szCs w:val="21"/>
              </w:rPr>
              <w:t>5</w:t>
            </w:r>
            <w:r>
              <w:rPr>
                <w:rFonts w:ascii="宋体" w:hAnsi="宋体" w:cs="宋体"/>
                <w:szCs w:val="21"/>
              </w:rPr>
              <w:t>个月</w:t>
            </w:r>
            <w:r>
              <w:rPr>
                <w:rFonts w:ascii="宋体" w:hAnsi="宋体" w:cs="宋体" w:hint="eastAsia"/>
                <w:szCs w:val="21"/>
              </w:rPr>
              <w:t>连续的</w:t>
            </w:r>
            <w:proofErr w:type="gramStart"/>
            <w:r>
              <w:rPr>
                <w:rFonts w:ascii="宋体" w:hAnsi="宋体" w:cs="宋体" w:hint="eastAsia"/>
                <w:szCs w:val="21"/>
              </w:rPr>
              <w:t>社保</w:t>
            </w:r>
            <w:r>
              <w:rPr>
                <w:rFonts w:ascii="宋体" w:hAnsi="宋体" w:cs="宋体"/>
                <w:szCs w:val="21"/>
              </w:rPr>
              <w:t>证明</w:t>
            </w:r>
            <w:proofErr w:type="gramEnd"/>
            <w:r>
              <w:rPr>
                <w:rFonts w:ascii="宋体" w:hAnsi="宋体" w:cs="宋体" w:hint="eastAsia"/>
                <w:szCs w:val="21"/>
              </w:rPr>
              <w:t>）</w:t>
            </w:r>
          </w:p>
        </w:tc>
        <w:tc>
          <w:tcPr>
            <w:tcW w:w="718" w:type="dxa"/>
            <w:vAlign w:val="center"/>
          </w:tcPr>
          <w:p w14:paraId="769A0720" w14:textId="77777777" w:rsidR="00E40507" w:rsidRDefault="00000000">
            <w:pPr>
              <w:jc w:val="center"/>
              <w:rPr>
                <w:rFonts w:ascii="宋体" w:hAnsi="宋体" w:cs="宋体" w:hint="eastAsia"/>
                <w:szCs w:val="21"/>
              </w:rPr>
            </w:pPr>
            <w:r>
              <w:rPr>
                <w:rFonts w:ascii="宋体" w:hAnsi="宋体" w:cs="宋体" w:hint="eastAsia"/>
                <w:szCs w:val="21"/>
              </w:rPr>
              <w:t>8</w:t>
            </w:r>
          </w:p>
        </w:tc>
      </w:tr>
      <w:tr w:rsidR="00E40507" w14:paraId="21EC36A7" w14:textId="77777777">
        <w:trPr>
          <w:cantSplit/>
          <w:jc w:val="center"/>
        </w:trPr>
        <w:tc>
          <w:tcPr>
            <w:tcW w:w="746" w:type="dxa"/>
            <w:vAlign w:val="center"/>
          </w:tcPr>
          <w:p w14:paraId="20C0B8B8" w14:textId="77777777" w:rsidR="00E40507" w:rsidRDefault="00000000">
            <w:pPr>
              <w:jc w:val="center"/>
              <w:rPr>
                <w:rFonts w:ascii="宋体" w:hAnsi="宋体" w:cs="宋体" w:hint="eastAsia"/>
                <w:szCs w:val="21"/>
              </w:rPr>
            </w:pPr>
            <w:r>
              <w:rPr>
                <w:rFonts w:ascii="宋体" w:hAnsi="宋体" w:cs="宋体" w:hint="eastAsia"/>
                <w:szCs w:val="21"/>
              </w:rPr>
              <w:t>3</w:t>
            </w:r>
          </w:p>
        </w:tc>
        <w:tc>
          <w:tcPr>
            <w:tcW w:w="1676" w:type="dxa"/>
            <w:vAlign w:val="center"/>
          </w:tcPr>
          <w:p w14:paraId="1C7B1F99" w14:textId="77777777" w:rsidR="00E40507" w:rsidRDefault="00000000">
            <w:pPr>
              <w:jc w:val="center"/>
              <w:rPr>
                <w:rFonts w:ascii="宋体" w:hAnsi="宋体" w:cs="宋体" w:hint="eastAsia"/>
                <w:szCs w:val="21"/>
              </w:rPr>
            </w:pPr>
            <w:r>
              <w:rPr>
                <w:rFonts w:ascii="宋体" w:hAnsi="宋体" w:cs="宋体" w:hint="eastAsia"/>
                <w:szCs w:val="21"/>
              </w:rPr>
              <w:t>服务能力（提供扫描</w:t>
            </w:r>
            <w:proofErr w:type="gramStart"/>
            <w:r>
              <w:rPr>
                <w:rFonts w:ascii="宋体" w:hAnsi="宋体" w:cs="宋体" w:hint="eastAsia"/>
                <w:szCs w:val="21"/>
              </w:rPr>
              <w:t>件现场</w:t>
            </w:r>
            <w:proofErr w:type="gramEnd"/>
            <w:r>
              <w:rPr>
                <w:rFonts w:ascii="宋体" w:hAnsi="宋体" w:cs="宋体" w:hint="eastAsia"/>
                <w:szCs w:val="21"/>
              </w:rPr>
              <w:t>备查）</w:t>
            </w:r>
          </w:p>
        </w:tc>
        <w:tc>
          <w:tcPr>
            <w:tcW w:w="5863" w:type="dxa"/>
            <w:vAlign w:val="center"/>
          </w:tcPr>
          <w:p w14:paraId="3A77DF43" w14:textId="77777777" w:rsidR="00E40507" w:rsidRDefault="00000000">
            <w:pPr>
              <w:rPr>
                <w:rFonts w:ascii="宋体" w:hAnsi="宋体" w:cs="宋体" w:hint="eastAsia"/>
                <w:szCs w:val="21"/>
              </w:rPr>
            </w:pPr>
            <w:r>
              <w:rPr>
                <w:rFonts w:ascii="宋体" w:hAnsi="宋体" w:cs="宋体" w:hint="eastAsia"/>
                <w:szCs w:val="21"/>
              </w:rPr>
              <w:t>提供高级出版物发行员资格证书，每提供一个得</w:t>
            </w:r>
            <w:r>
              <w:rPr>
                <w:rFonts w:ascii="宋体" w:hAnsi="宋体" w:cs="宋体"/>
                <w:szCs w:val="21"/>
              </w:rPr>
              <w:t>1</w:t>
            </w:r>
            <w:r>
              <w:rPr>
                <w:rFonts w:ascii="宋体" w:hAnsi="宋体" w:cs="宋体" w:hint="eastAsia"/>
                <w:szCs w:val="21"/>
              </w:rPr>
              <w:t>分，满分为7分，没有不得分。（提供相关证明文件）</w:t>
            </w:r>
          </w:p>
        </w:tc>
        <w:tc>
          <w:tcPr>
            <w:tcW w:w="718" w:type="dxa"/>
            <w:vAlign w:val="center"/>
          </w:tcPr>
          <w:p w14:paraId="23BCED66" w14:textId="77777777" w:rsidR="00E40507" w:rsidRDefault="00000000">
            <w:pPr>
              <w:spacing w:line="240" w:lineRule="exact"/>
              <w:jc w:val="center"/>
              <w:rPr>
                <w:rFonts w:ascii="宋体" w:hAnsi="宋体" w:cs="宋体" w:hint="eastAsia"/>
                <w:szCs w:val="21"/>
              </w:rPr>
            </w:pPr>
            <w:r>
              <w:rPr>
                <w:rFonts w:ascii="宋体" w:hAnsi="宋体" w:cs="宋体" w:hint="eastAsia"/>
                <w:szCs w:val="21"/>
              </w:rPr>
              <w:t>7</w:t>
            </w:r>
          </w:p>
        </w:tc>
      </w:tr>
      <w:tr w:rsidR="00E40507" w14:paraId="6227B713" w14:textId="77777777">
        <w:trPr>
          <w:cantSplit/>
          <w:jc w:val="center"/>
        </w:trPr>
        <w:tc>
          <w:tcPr>
            <w:tcW w:w="746" w:type="dxa"/>
            <w:vAlign w:val="center"/>
          </w:tcPr>
          <w:p w14:paraId="7DF95AEA" w14:textId="77777777" w:rsidR="00E40507" w:rsidRDefault="00000000">
            <w:pPr>
              <w:jc w:val="center"/>
              <w:rPr>
                <w:rFonts w:ascii="宋体" w:hAnsi="宋体" w:cs="宋体" w:hint="eastAsia"/>
                <w:szCs w:val="21"/>
              </w:rPr>
            </w:pPr>
            <w:r>
              <w:rPr>
                <w:rFonts w:ascii="宋体" w:hAnsi="宋体" w:cs="宋体" w:hint="eastAsia"/>
                <w:szCs w:val="21"/>
              </w:rPr>
              <w:t>4</w:t>
            </w:r>
          </w:p>
        </w:tc>
        <w:tc>
          <w:tcPr>
            <w:tcW w:w="1676" w:type="dxa"/>
            <w:vAlign w:val="center"/>
          </w:tcPr>
          <w:p w14:paraId="6221B054" w14:textId="77777777" w:rsidR="00E40507" w:rsidRDefault="00000000">
            <w:pPr>
              <w:jc w:val="center"/>
              <w:rPr>
                <w:rFonts w:ascii="宋体" w:hAnsi="宋体" w:cs="宋体" w:hint="eastAsia"/>
                <w:szCs w:val="21"/>
              </w:rPr>
            </w:pPr>
            <w:r>
              <w:rPr>
                <w:rFonts w:ascii="宋体" w:hAnsi="宋体" w:cs="宋体" w:hint="eastAsia"/>
                <w:szCs w:val="21"/>
              </w:rPr>
              <w:t>图书到货率</w:t>
            </w:r>
          </w:p>
        </w:tc>
        <w:tc>
          <w:tcPr>
            <w:tcW w:w="5863" w:type="dxa"/>
            <w:vAlign w:val="center"/>
          </w:tcPr>
          <w:p w14:paraId="417660F4" w14:textId="77777777" w:rsidR="00E40507" w:rsidRDefault="00000000">
            <w:pPr>
              <w:rPr>
                <w:rFonts w:ascii="宋体" w:hAnsi="宋体" w:cs="宋体" w:hint="eastAsia"/>
                <w:szCs w:val="21"/>
              </w:rPr>
            </w:pPr>
            <w:r>
              <w:rPr>
                <w:rFonts w:ascii="宋体" w:hAnsi="宋体" w:cs="宋体" w:hint="eastAsia"/>
                <w:szCs w:val="21"/>
              </w:rPr>
              <w:t>全年配送到货率&gt;95%，得7分；全年配送到货率:90%＜到货率≤95%，得5分；全年配送到货率：85%&lt;到货率≤90%，得3分；全年配送到货率≤85%不得分。</w:t>
            </w:r>
          </w:p>
          <w:p w14:paraId="757253B1" w14:textId="77777777" w:rsidR="00E40507" w:rsidRDefault="00000000">
            <w:pPr>
              <w:tabs>
                <w:tab w:val="left" w:pos="567"/>
                <w:tab w:val="left" w:pos="993"/>
                <w:tab w:val="left" w:pos="1050"/>
              </w:tabs>
              <w:rPr>
                <w:rFonts w:ascii="宋体" w:hAnsi="宋体" w:cs="宋体" w:hint="eastAsia"/>
                <w:szCs w:val="21"/>
              </w:rPr>
            </w:pPr>
            <w:r>
              <w:rPr>
                <w:rFonts w:ascii="宋体" w:hAnsi="宋体" w:cs="宋体" w:hint="eastAsia"/>
                <w:szCs w:val="21"/>
              </w:rPr>
              <w:t>（提供1</w:t>
            </w:r>
            <w:r w:rsidRPr="003359F2">
              <w:rPr>
                <w:rFonts w:ascii="宋体" w:hAnsi="宋体" w:cs="宋体" w:hint="eastAsia"/>
                <w:szCs w:val="21"/>
              </w:rPr>
              <w:t>0份2019年起的图书验收报告，投标人</w:t>
            </w:r>
            <w:r>
              <w:rPr>
                <w:rFonts w:ascii="宋体" w:hAnsi="宋体" w:cs="宋体"/>
                <w:szCs w:val="21"/>
              </w:rPr>
              <w:t>自行计算到货率，专家核对</w:t>
            </w:r>
            <w:r>
              <w:rPr>
                <w:rFonts w:ascii="宋体" w:hAnsi="宋体" w:cs="宋体" w:hint="eastAsia"/>
                <w:szCs w:val="21"/>
              </w:rPr>
              <w:t>）</w:t>
            </w:r>
          </w:p>
        </w:tc>
        <w:tc>
          <w:tcPr>
            <w:tcW w:w="718" w:type="dxa"/>
            <w:vAlign w:val="center"/>
          </w:tcPr>
          <w:p w14:paraId="3E01B273" w14:textId="77777777" w:rsidR="00E40507" w:rsidRDefault="00000000">
            <w:pPr>
              <w:spacing w:line="240" w:lineRule="exact"/>
              <w:jc w:val="center"/>
              <w:rPr>
                <w:rFonts w:ascii="宋体" w:hAnsi="宋体" w:cs="宋体" w:hint="eastAsia"/>
                <w:szCs w:val="21"/>
              </w:rPr>
            </w:pPr>
            <w:r>
              <w:rPr>
                <w:rFonts w:ascii="宋体" w:hAnsi="宋体" w:cs="宋体" w:hint="eastAsia"/>
                <w:szCs w:val="21"/>
              </w:rPr>
              <w:t>7</w:t>
            </w:r>
          </w:p>
        </w:tc>
      </w:tr>
      <w:tr w:rsidR="00E40507" w14:paraId="0ABA96F3" w14:textId="77777777">
        <w:trPr>
          <w:cantSplit/>
          <w:jc w:val="center"/>
        </w:trPr>
        <w:tc>
          <w:tcPr>
            <w:tcW w:w="746" w:type="dxa"/>
            <w:vAlign w:val="center"/>
          </w:tcPr>
          <w:p w14:paraId="28A730D1" w14:textId="77777777" w:rsidR="00E40507" w:rsidRDefault="00000000">
            <w:pPr>
              <w:jc w:val="center"/>
              <w:rPr>
                <w:rFonts w:ascii="宋体" w:hAnsi="宋体" w:cs="宋体" w:hint="eastAsia"/>
                <w:szCs w:val="21"/>
              </w:rPr>
            </w:pPr>
            <w:r>
              <w:rPr>
                <w:rFonts w:ascii="宋体" w:hAnsi="宋体" w:cs="宋体" w:hint="eastAsia"/>
                <w:szCs w:val="21"/>
              </w:rPr>
              <w:t>5</w:t>
            </w:r>
          </w:p>
        </w:tc>
        <w:tc>
          <w:tcPr>
            <w:tcW w:w="1676" w:type="dxa"/>
            <w:vAlign w:val="center"/>
          </w:tcPr>
          <w:p w14:paraId="31087E65" w14:textId="77777777" w:rsidR="00E40507" w:rsidRDefault="00000000">
            <w:pPr>
              <w:jc w:val="center"/>
              <w:rPr>
                <w:rFonts w:ascii="宋体" w:hAnsi="宋体" w:cs="宋体" w:hint="eastAsia"/>
                <w:szCs w:val="21"/>
              </w:rPr>
            </w:pPr>
            <w:r>
              <w:rPr>
                <w:rFonts w:ascii="宋体" w:hAnsi="宋体" w:cs="宋体" w:hint="eastAsia"/>
                <w:szCs w:val="21"/>
              </w:rPr>
              <w:t>现</w:t>
            </w:r>
            <w:proofErr w:type="gramStart"/>
            <w:r>
              <w:rPr>
                <w:rFonts w:ascii="宋体" w:hAnsi="宋体" w:cs="宋体" w:hint="eastAsia"/>
                <w:szCs w:val="21"/>
              </w:rPr>
              <w:t>采服务</w:t>
            </w:r>
            <w:proofErr w:type="gramEnd"/>
            <w:r>
              <w:rPr>
                <w:rFonts w:ascii="宋体" w:hAnsi="宋体" w:cs="宋体" w:hint="eastAsia"/>
                <w:szCs w:val="21"/>
              </w:rPr>
              <w:t>计划</w:t>
            </w:r>
          </w:p>
        </w:tc>
        <w:tc>
          <w:tcPr>
            <w:tcW w:w="5863" w:type="dxa"/>
            <w:vAlign w:val="center"/>
          </w:tcPr>
          <w:p w14:paraId="2DE5B292" w14:textId="77777777" w:rsidR="00E40507" w:rsidRDefault="00000000">
            <w:pPr>
              <w:rPr>
                <w:rFonts w:ascii="宋体" w:hAnsi="宋体" w:cs="宋体" w:hint="eastAsia"/>
                <w:szCs w:val="21"/>
              </w:rPr>
            </w:pPr>
            <w:r>
              <w:rPr>
                <w:rFonts w:ascii="宋体" w:hAnsi="宋体" w:cs="宋体" w:hint="eastAsia"/>
                <w:szCs w:val="21"/>
              </w:rPr>
              <w:t>有现</w:t>
            </w:r>
            <w:proofErr w:type="gramStart"/>
            <w:r>
              <w:rPr>
                <w:rFonts w:ascii="宋体" w:hAnsi="宋体" w:cs="宋体" w:hint="eastAsia"/>
                <w:szCs w:val="21"/>
              </w:rPr>
              <w:t>采服务</w:t>
            </w:r>
            <w:proofErr w:type="gramEnd"/>
            <w:r>
              <w:rPr>
                <w:rFonts w:ascii="宋体" w:hAnsi="宋体" w:cs="宋体" w:hint="eastAsia"/>
                <w:szCs w:val="21"/>
              </w:rPr>
              <w:t>计划承诺（不定期组织图书馆采访人员和师生8人次/年参加各类型现采活动，提供交通、食宿、现</w:t>
            </w:r>
            <w:proofErr w:type="gramStart"/>
            <w:r>
              <w:rPr>
                <w:rFonts w:ascii="宋体" w:hAnsi="宋体" w:cs="宋体" w:hint="eastAsia"/>
                <w:szCs w:val="21"/>
              </w:rPr>
              <w:t>采设备</w:t>
            </w:r>
            <w:proofErr w:type="gramEnd"/>
            <w:r>
              <w:rPr>
                <w:rFonts w:ascii="宋体" w:hAnsi="宋体" w:cs="宋体" w:hint="eastAsia"/>
                <w:szCs w:val="21"/>
              </w:rPr>
              <w:t>和协助工作）得7分，没有不得分。</w:t>
            </w:r>
          </w:p>
        </w:tc>
        <w:tc>
          <w:tcPr>
            <w:tcW w:w="718" w:type="dxa"/>
            <w:vAlign w:val="center"/>
          </w:tcPr>
          <w:p w14:paraId="6000689F" w14:textId="77777777" w:rsidR="00E40507" w:rsidRDefault="00000000">
            <w:pPr>
              <w:spacing w:line="240" w:lineRule="exact"/>
              <w:jc w:val="center"/>
              <w:rPr>
                <w:rFonts w:ascii="宋体" w:hAnsi="宋体" w:cs="宋体" w:hint="eastAsia"/>
                <w:szCs w:val="21"/>
              </w:rPr>
            </w:pPr>
            <w:r>
              <w:rPr>
                <w:rFonts w:ascii="宋体" w:hAnsi="宋体" w:cs="宋体" w:hint="eastAsia"/>
                <w:szCs w:val="21"/>
              </w:rPr>
              <w:t>7</w:t>
            </w:r>
          </w:p>
        </w:tc>
      </w:tr>
      <w:tr w:rsidR="00E40507" w14:paraId="1CC639F2" w14:textId="77777777">
        <w:trPr>
          <w:cantSplit/>
          <w:jc w:val="center"/>
        </w:trPr>
        <w:tc>
          <w:tcPr>
            <w:tcW w:w="746" w:type="dxa"/>
            <w:vAlign w:val="center"/>
          </w:tcPr>
          <w:p w14:paraId="333D8D11" w14:textId="77777777" w:rsidR="00E40507" w:rsidRDefault="00000000">
            <w:pPr>
              <w:jc w:val="center"/>
              <w:rPr>
                <w:rFonts w:ascii="宋体" w:hAnsi="宋体" w:cs="宋体" w:hint="eastAsia"/>
                <w:szCs w:val="21"/>
              </w:rPr>
            </w:pPr>
            <w:r>
              <w:rPr>
                <w:rFonts w:ascii="宋体" w:hAnsi="宋体" w:cs="宋体"/>
                <w:szCs w:val="21"/>
              </w:rPr>
              <w:t>6</w:t>
            </w:r>
          </w:p>
        </w:tc>
        <w:tc>
          <w:tcPr>
            <w:tcW w:w="1676" w:type="dxa"/>
            <w:vAlign w:val="center"/>
          </w:tcPr>
          <w:p w14:paraId="5B59A622" w14:textId="77777777" w:rsidR="00E40507" w:rsidRDefault="00000000">
            <w:pPr>
              <w:jc w:val="center"/>
              <w:rPr>
                <w:rFonts w:ascii="宋体" w:hAnsi="宋体" w:cs="宋体" w:hint="eastAsia"/>
                <w:szCs w:val="21"/>
              </w:rPr>
            </w:pPr>
            <w:r>
              <w:rPr>
                <w:rFonts w:ascii="宋体" w:hAnsi="宋体" w:cs="宋体" w:hint="eastAsia"/>
                <w:szCs w:val="21"/>
              </w:rPr>
              <w:t>个性化服务</w:t>
            </w:r>
          </w:p>
        </w:tc>
        <w:tc>
          <w:tcPr>
            <w:tcW w:w="5863" w:type="dxa"/>
            <w:vAlign w:val="center"/>
          </w:tcPr>
          <w:p w14:paraId="194741D7" w14:textId="77777777" w:rsidR="00E40507" w:rsidRDefault="00000000">
            <w:pPr>
              <w:rPr>
                <w:rFonts w:ascii="宋体" w:hAnsi="宋体" w:cs="宋体" w:hint="eastAsia"/>
                <w:szCs w:val="21"/>
              </w:rPr>
            </w:pPr>
            <w:r>
              <w:rPr>
                <w:rFonts w:ascii="宋体" w:hAnsi="宋体" w:cs="宋体" w:hint="eastAsia"/>
                <w:szCs w:val="21"/>
              </w:rPr>
              <w:t>合同期内保证到</w:t>
            </w:r>
            <w:proofErr w:type="gramStart"/>
            <w:r>
              <w:rPr>
                <w:rFonts w:ascii="宋体" w:hAnsi="宋体" w:cs="宋体" w:hint="eastAsia"/>
                <w:szCs w:val="21"/>
              </w:rPr>
              <w:t>馆组织</w:t>
            </w:r>
            <w:proofErr w:type="gramEnd"/>
            <w:r>
              <w:rPr>
                <w:rFonts w:ascii="宋体" w:hAnsi="宋体" w:cs="宋体" w:hint="eastAsia"/>
                <w:szCs w:val="21"/>
              </w:rPr>
              <w:t>一次书展，至少提供大约2000种样书进行现场采选。得3分；提供其他个性化服务或其他优惠条件（如提供急需用书解决方案、捐赠、赞助读书活动、图书馆工作人员专业知识培训等增值服务）。较优的得3分，</w:t>
            </w:r>
            <w:proofErr w:type="gramStart"/>
            <w:r>
              <w:rPr>
                <w:rFonts w:ascii="宋体" w:hAnsi="宋体" w:cs="宋体" w:hint="eastAsia"/>
                <w:szCs w:val="21"/>
              </w:rPr>
              <w:t>较良的</w:t>
            </w:r>
            <w:proofErr w:type="gramEnd"/>
            <w:r>
              <w:rPr>
                <w:rFonts w:ascii="宋体" w:hAnsi="宋体" w:cs="宋体" w:hint="eastAsia"/>
                <w:szCs w:val="21"/>
              </w:rPr>
              <w:t>得2分，没有得1分。</w:t>
            </w:r>
          </w:p>
        </w:tc>
        <w:tc>
          <w:tcPr>
            <w:tcW w:w="718" w:type="dxa"/>
            <w:vAlign w:val="center"/>
          </w:tcPr>
          <w:p w14:paraId="5DB5A6A0" w14:textId="77777777" w:rsidR="00E40507" w:rsidRDefault="00000000">
            <w:pPr>
              <w:spacing w:line="240" w:lineRule="exact"/>
              <w:jc w:val="center"/>
              <w:rPr>
                <w:rFonts w:ascii="宋体" w:hAnsi="宋体" w:cs="宋体" w:hint="eastAsia"/>
                <w:szCs w:val="21"/>
              </w:rPr>
            </w:pPr>
            <w:r>
              <w:rPr>
                <w:rFonts w:ascii="宋体" w:hAnsi="宋体" w:cs="宋体" w:hint="eastAsia"/>
                <w:szCs w:val="21"/>
              </w:rPr>
              <w:t>6</w:t>
            </w:r>
          </w:p>
        </w:tc>
      </w:tr>
      <w:tr w:rsidR="00E40507" w14:paraId="0130804E" w14:textId="77777777">
        <w:trPr>
          <w:cantSplit/>
          <w:jc w:val="center"/>
        </w:trPr>
        <w:tc>
          <w:tcPr>
            <w:tcW w:w="746" w:type="dxa"/>
            <w:vAlign w:val="center"/>
          </w:tcPr>
          <w:p w14:paraId="7BA9A904" w14:textId="77777777" w:rsidR="00E40507" w:rsidRDefault="00E40507">
            <w:pPr>
              <w:spacing w:line="240" w:lineRule="exact"/>
              <w:jc w:val="center"/>
              <w:rPr>
                <w:rFonts w:ascii="宋体" w:hAnsi="宋体" w:cs="宋体" w:hint="eastAsia"/>
                <w:szCs w:val="21"/>
                <w:highlight w:val="yellow"/>
              </w:rPr>
            </w:pPr>
          </w:p>
        </w:tc>
        <w:tc>
          <w:tcPr>
            <w:tcW w:w="7539" w:type="dxa"/>
            <w:gridSpan w:val="2"/>
            <w:vAlign w:val="center"/>
          </w:tcPr>
          <w:p w14:paraId="36C5EFD2" w14:textId="77777777" w:rsidR="00E40507" w:rsidRDefault="00000000">
            <w:pPr>
              <w:spacing w:line="240" w:lineRule="exact"/>
              <w:jc w:val="center"/>
              <w:rPr>
                <w:rFonts w:ascii="宋体" w:hAnsi="宋体" w:cs="宋体" w:hint="eastAsia"/>
                <w:szCs w:val="21"/>
              </w:rPr>
            </w:pPr>
            <w:r>
              <w:rPr>
                <w:rFonts w:ascii="宋体" w:hAnsi="宋体" w:cs="宋体" w:hint="eastAsia"/>
                <w:szCs w:val="21"/>
              </w:rPr>
              <w:t>合  计</w:t>
            </w:r>
          </w:p>
        </w:tc>
        <w:tc>
          <w:tcPr>
            <w:tcW w:w="718" w:type="dxa"/>
            <w:vAlign w:val="center"/>
          </w:tcPr>
          <w:p w14:paraId="628E1E62" w14:textId="77777777" w:rsidR="00E40507" w:rsidRDefault="00000000">
            <w:pPr>
              <w:spacing w:line="240" w:lineRule="exact"/>
              <w:jc w:val="center"/>
              <w:rPr>
                <w:rFonts w:ascii="宋体" w:hAnsi="宋体" w:cs="宋体" w:hint="eastAsia"/>
                <w:szCs w:val="21"/>
              </w:rPr>
            </w:pPr>
            <w:r>
              <w:rPr>
                <w:rFonts w:ascii="宋体" w:hAnsi="宋体" w:cs="宋体" w:hint="eastAsia"/>
                <w:szCs w:val="21"/>
              </w:rPr>
              <w:t>38</w:t>
            </w:r>
          </w:p>
        </w:tc>
      </w:tr>
    </w:tbl>
    <w:p w14:paraId="3CB6D6A0" w14:textId="77777777" w:rsidR="00E40507" w:rsidRDefault="00E40507">
      <w:pPr>
        <w:ind w:rightChars="-94" w:right="-197"/>
      </w:pPr>
    </w:p>
    <w:p w14:paraId="4D548AFF" w14:textId="77777777" w:rsidR="00E40507" w:rsidRDefault="00000000">
      <w:pPr>
        <w:ind w:rightChars="-94" w:right="-197"/>
      </w:pPr>
      <w:r>
        <w:rPr>
          <w:rFonts w:hint="eastAsia"/>
        </w:rPr>
        <w:t>注：所有要求“提供扫描件核查”的资料，由投标人列好目录并密封，于开标前与投标文件一起递交。开标结束后，评标委员会可以对原件真伪进行核查，投标人必须提供真实的证明文件，如核实有伪造、涂改等情形之一的，将取消投标资格并报采购监管部门依法处理。</w:t>
      </w:r>
    </w:p>
    <w:p w14:paraId="3F6539E5" w14:textId="77777777" w:rsidR="00E40507" w:rsidRDefault="00E40507">
      <w:pPr>
        <w:spacing w:line="360" w:lineRule="auto"/>
        <w:rPr>
          <w:rFonts w:ascii="宋体" w:hAnsi="宋体" w:hint="eastAsia"/>
          <w:b/>
          <w:szCs w:val="21"/>
          <w:highlight w:val="yellow"/>
        </w:rPr>
      </w:pPr>
    </w:p>
    <w:p w14:paraId="296AD731" w14:textId="77777777" w:rsidR="00E40507" w:rsidRDefault="00E40507">
      <w:pPr>
        <w:autoSpaceDE w:val="0"/>
        <w:autoSpaceDN w:val="0"/>
        <w:adjustRightInd w:val="0"/>
        <w:spacing w:line="360" w:lineRule="auto"/>
        <w:ind w:firstLineChars="196" w:firstLine="630"/>
        <w:rPr>
          <w:rFonts w:ascii="仿宋_GB2312" w:eastAsia="仿宋_GB2312" w:hAnsi="宋体" w:hint="eastAsia"/>
          <w:b/>
          <w:bCs/>
          <w:color w:val="000000"/>
          <w:sz w:val="32"/>
          <w:szCs w:val="32"/>
        </w:rPr>
      </w:pPr>
    </w:p>
    <w:p w14:paraId="02CE33D8" w14:textId="77777777" w:rsidR="00E40507" w:rsidRDefault="00000000">
      <w:pPr>
        <w:autoSpaceDE w:val="0"/>
        <w:autoSpaceDN w:val="0"/>
        <w:adjustRightInd w:val="0"/>
        <w:spacing w:line="360" w:lineRule="auto"/>
        <w:ind w:firstLineChars="196" w:firstLine="630"/>
        <w:rPr>
          <w:rFonts w:ascii="仿宋_GB2312" w:eastAsia="仿宋_GB2312" w:hAnsi="宋体" w:hint="eastAsia"/>
          <w:b/>
          <w:bCs/>
          <w:color w:val="000000"/>
          <w:sz w:val="32"/>
          <w:szCs w:val="32"/>
        </w:rPr>
      </w:pPr>
      <w:r>
        <w:rPr>
          <w:rFonts w:ascii="仿宋_GB2312" w:eastAsia="仿宋_GB2312" w:hAnsi="宋体" w:hint="eastAsia"/>
          <w:b/>
          <w:bCs/>
          <w:color w:val="000000"/>
          <w:sz w:val="32"/>
          <w:szCs w:val="32"/>
        </w:rPr>
        <w:t>三、商务要求:</w:t>
      </w:r>
    </w:p>
    <w:p w14:paraId="3BA78C0F" w14:textId="77777777" w:rsidR="00E40507" w:rsidRDefault="00000000">
      <w:pPr>
        <w:pStyle w:val="2"/>
        <w:spacing w:line="360" w:lineRule="auto"/>
        <w:ind w:left="1134" w:hangingChars="353" w:hanging="1134"/>
        <w:rPr>
          <w:rFonts w:ascii="仿宋_GB2312" w:eastAsia="仿宋_GB2312" w:hAnsi="宋体" w:hint="eastAsia"/>
          <w:b/>
          <w:color w:val="000000"/>
          <w:sz w:val="32"/>
          <w:szCs w:val="32"/>
        </w:rPr>
      </w:pPr>
      <w:bookmarkStart w:id="4" w:name="_Toc322680383"/>
      <w:r>
        <w:rPr>
          <w:rFonts w:ascii="仿宋_GB2312" w:eastAsia="仿宋_GB2312" w:hAnsi="宋体" w:hint="eastAsia"/>
          <w:b/>
          <w:color w:val="000000"/>
          <w:sz w:val="32"/>
          <w:szCs w:val="32"/>
        </w:rPr>
        <w:lastRenderedPageBreak/>
        <w:t>1、结算方式</w:t>
      </w:r>
      <w:bookmarkEnd w:id="4"/>
    </w:p>
    <w:p w14:paraId="25B4E3D6" w14:textId="77777777" w:rsidR="00E40507" w:rsidRDefault="00000000">
      <w:pPr>
        <w:pStyle w:val="aa"/>
        <w:snapToGrid w:val="0"/>
        <w:spacing w:line="360" w:lineRule="auto"/>
        <w:ind w:left="640" w:hangingChars="200" w:hanging="640"/>
        <w:rPr>
          <w:rFonts w:ascii="仿宋_GB2312" w:eastAsia="仿宋_GB2312" w:hAnsi="宋体" w:hint="eastAsia"/>
          <w:color w:val="000000"/>
          <w:sz w:val="32"/>
          <w:szCs w:val="32"/>
        </w:rPr>
      </w:pPr>
      <w:r>
        <w:rPr>
          <w:rFonts w:ascii="仿宋_GB2312" w:eastAsia="仿宋_GB2312" w:hAnsi="宋体" w:hint="eastAsia"/>
          <w:color w:val="000000"/>
          <w:sz w:val="32"/>
          <w:szCs w:val="32"/>
        </w:rPr>
        <w:t>1.1采购人对所购图书资料验收合格，办妥差、错图书的</w:t>
      </w:r>
      <w:proofErr w:type="gramStart"/>
      <w:r>
        <w:rPr>
          <w:rFonts w:ascii="仿宋_GB2312" w:eastAsia="仿宋_GB2312" w:hAnsi="宋体" w:hint="eastAsia"/>
          <w:color w:val="000000"/>
          <w:sz w:val="32"/>
          <w:szCs w:val="32"/>
        </w:rPr>
        <w:t>退换书</w:t>
      </w:r>
      <w:proofErr w:type="gramEnd"/>
      <w:r>
        <w:rPr>
          <w:rFonts w:ascii="仿宋_GB2312" w:eastAsia="仿宋_GB2312" w:hAnsi="宋体" w:hint="eastAsia"/>
          <w:color w:val="000000"/>
          <w:sz w:val="32"/>
          <w:szCs w:val="32"/>
        </w:rPr>
        <w:t xml:space="preserve">手续后，中标方向招标方提供全额正式税务发票，并提供盖有中标人单位公章的图书销售清单，招标方在收到发票后采用银行转账的方式付清书款。 </w:t>
      </w:r>
    </w:p>
    <w:p w14:paraId="27953EB1" w14:textId="77777777" w:rsidR="00E40507" w:rsidRDefault="00000000">
      <w:pPr>
        <w:pStyle w:val="aa"/>
        <w:snapToGrid w:val="0"/>
        <w:spacing w:line="360" w:lineRule="auto"/>
        <w:ind w:left="480" w:hangingChars="150" w:hanging="480"/>
        <w:rPr>
          <w:rFonts w:ascii="仿宋_GB2312" w:eastAsia="仿宋_GB2312" w:hAnsi="宋体" w:hint="eastAsia"/>
          <w:color w:val="000000"/>
          <w:sz w:val="32"/>
          <w:szCs w:val="32"/>
        </w:rPr>
      </w:pPr>
      <w:r>
        <w:rPr>
          <w:rFonts w:ascii="仿宋_GB2312" w:eastAsia="仿宋_GB2312" w:hAnsi="宋体" w:hint="eastAsia"/>
          <w:color w:val="000000"/>
          <w:sz w:val="32"/>
          <w:szCs w:val="32"/>
        </w:rPr>
        <w:t>1.2最终结算金额以实际采购数量结算，结算方式即：实付金额（实洋）=实际采购图书总标价（码洋）×中标人投标时承诺的折扣率。</w:t>
      </w:r>
    </w:p>
    <w:p w14:paraId="2392DDC0" w14:textId="77777777" w:rsidR="00E40507" w:rsidRDefault="00000000">
      <w:pPr>
        <w:pStyle w:val="2"/>
        <w:snapToGrid w:val="0"/>
        <w:spacing w:line="360" w:lineRule="auto"/>
        <w:rPr>
          <w:rFonts w:ascii="仿宋_GB2312" w:eastAsia="仿宋_GB2312" w:hAnsi="宋体" w:hint="eastAsia"/>
          <w:b/>
          <w:color w:val="000000"/>
          <w:sz w:val="32"/>
          <w:szCs w:val="32"/>
        </w:rPr>
      </w:pPr>
      <w:bookmarkStart w:id="5" w:name="_Toc322680384"/>
      <w:r>
        <w:rPr>
          <w:rFonts w:ascii="仿宋_GB2312" w:eastAsia="仿宋_GB2312" w:hAnsi="宋体" w:hint="eastAsia"/>
          <w:b/>
          <w:color w:val="000000"/>
          <w:sz w:val="32"/>
          <w:szCs w:val="32"/>
        </w:rPr>
        <w:t>2、供货地点</w:t>
      </w:r>
      <w:bookmarkEnd w:id="5"/>
    </w:p>
    <w:p w14:paraId="5451D33C" w14:textId="77777777" w:rsidR="00E40507" w:rsidRDefault="00000000">
      <w:pPr>
        <w:pStyle w:val="aa"/>
        <w:snapToGrid w:val="0"/>
        <w:spacing w:line="360" w:lineRule="auto"/>
        <w:ind w:firstLineChars="0" w:firstLine="0"/>
        <w:rPr>
          <w:rFonts w:ascii="仿宋_GB2312" w:eastAsia="仿宋_GB2312" w:hAnsi="宋体" w:hint="eastAsia"/>
          <w:color w:val="000000"/>
          <w:sz w:val="32"/>
          <w:szCs w:val="32"/>
        </w:rPr>
      </w:pPr>
      <w:r>
        <w:rPr>
          <w:rFonts w:ascii="仿宋_GB2312" w:eastAsia="仿宋_GB2312" w:hAnsi="宋体" w:hint="eastAsia"/>
          <w:color w:val="000000"/>
          <w:sz w:val="32"/>
          <w:szCs w:val="32"/>
        </w:rPr>
        <w:t>2.1珠海科技学院图书馆指定地点</w:t>
      </w:r>
    </w:p>
    <w:p w14:paraId="62217F62" w14:textId="77777777" w:rsidR="00E40507" w:rsidRDefault="00000000">
      <w:pPr>
        <w:pStyle w:val="1"/>
        <w:spacing w:line="360" w:lineRule="auto"/>
        <w:rPr>
          <w:rFonts w:ascii="仿宋_GB2312" w:eastAsia="仿宋_GB2312" w:hAnsi="宋体" w:hint="eastAsia"/>
          <w:color w:val="000000"/>
          <w:sz w:val="32"/>
          <w:szCs w:val="32"/>
        </w:rPr>
      </w:pPr>
      <w:bookmarkStart w:id="6" w:name="_Toc322680385"/>
      <w:r>
        <w:rPr>
          <w:rFonts w:ascii="仿宋_GB2312" w:eastAsia="仿宋_GB2312" w:hAnsi="宋体" w:hint="eastAsia"/>
          <w:color w:val="000000"/>
          <w:sz w:val="32"/>
          <w:szCs w:val="32"/>
        </w:rPr>
        <w:t>3、履约保证金</w:t>
      </w:r>
      <w:bookmarkEnd w:id="6"/>
    </w:p>
    <w:p w14:paraId="3A20C398" w14:textId="77777777" w:rsidR="00E40507" w:rsidRDefault="00000000">
      <w:pPr>
        <w:pStyle w:val="aa"/>
        <w:tabs>
          <w:tab w:val="left" w:pos="709"/>
        </w:tabs>
        <w:spacing w:line="360" w:lineRule="auto"/>
        <w:ind w:left="640" w:hangingChars="200" w:hanging="640"/>
        <w:rPr>
          <w:rFonts w:ascii="仿宋_GB2312" w:eastAsia="仿宋_GB2312" w:hAnsi="宋体" w:hint="eastAsia"/>
          <w:color w:val="000000"/>
          <w:sz w:val="32"/>
          <w:szCs w:val="32"/>
        </w:rPr>
      </w:pPr>
      <w:r>
        <w:rPr>
          <w:rFonts w:ascii="仿宋_GB2312" w:eastAsia="仿宋_GB2312" w:hAnsi="宋体" w:hint="eastAsia"/>
          <w:color w:val="000000"/>
          <w:sz w:val="32"/>
          <w:szCs w:val="32"/>
        </w:rPr>
        <w:t>3.1.中标人交纳的投标保证金自动转成合同履约保证金，该保证金在本合同执行完毕验收合格后，凭用户出具的无质量和违约问题的证明以及保证金收据，在15个工作日内无息退还。</w:t>
      </w:r>
    </w:p>
    <w:p w14:paraId="15FC74C4" w14:textId="77777777" w:rsidR="00E40507" w:rsidRDefault="00000000">
      <w:pPr>
        <w:pStyle w:val="aa"/>
        <w:tabs>
          <w:tab w:val="left" w:pos="709"/>
        </w:tabs>
        <w:spacing w:line="360" w:lineRule="auto"/>
        <w:ind w:firstLineChars="0" w:firstLine="0"/>
        <w:rPr>
          <w:rFonts w:ascii="仿宋_GB2312" w:eastAsia="仿宋_GB2312" w:hAnsi="宋体" w:hint="eastAsia"/>
          <w:color w:val="000000"/>
          <w:sz w:val="32"/>
          <w:szCs w:val="32"/>
        </w:rPr>
      </w:pPr>
      <w:r>
        <w:rPr>
          <w:rFonts w:ascii="仿宋_GB2312" w:eastAsia="仿宋_GB2312" w:hAnsi="宋体" w:hint="eastAsia"/>
          <w:color w:val="000000"/>
          <w:sz w:val="32"/>
          <w:szCs w:val="32"/>
        </w:rPr>
        <w:t>3.2履约保证金为壹万元整。</w:t>
      </w:r>
    </w:p>
    <w:p w14:paraId="11182ED1" w14:textId="77777777" w:rsidR="00E40507" w:rsidRDefault="00000000">
      <w:pPr>
        <w:pStyle w:val="1"/>
        <w:tabs>
          <w:tab w:val="left" w:pos="851"/>
        </w:tabs>
        <w:spacing w:line="360" w:lineRule="auto"/>
        <w:ind w:left="1137" w:hangingChars="354" w:hanging="1137"/>
        <w:rPr>
          <w:rFonts w:ascii="仿宋_GB2312" w:eastAsia="仿宋_GB2312" w:hAnsi="宋体" w:hint="eastAsia"/>
          <w:color w:val="000000"/>
          <w:sz w:val="32"/>
          <w:szCs w:val="32"/>
        </w:rPr>
      </w:pPr>
      <w:bookmarkStart w:id="7" w:name="_Toc322680386"/>
      <w:r>
        <w:rPr>
          <w:rFonts w:ascii="仿宋_GB2312" w:eastAsia="仿宋_GB2312" w:hAnsi="宋体" w:hint="eastAsia"/>
          <w:color w:val="000000"/>
          <w:sz w:val="32"/>
          <w:szCs w:val="32"/>
        </w:rPr>
        <w:t>4、违约责任</w:t>
      </w:r>
      <w:bookmarkEnd w:id="7"/>
    </w:p>
    <w:p w14:paraId="67C8B076" w14:textId="77777777" w:rsidR="00E40507" w:rsidRDefault="00000000">
      <w:pPr>
        <w:pStyle w:val="aa"/>
        <w:tabs>
          <w:tab w:val="left" w:pos="720"/>
          <w:tab w:val="left" w:pos="851"/>
        </w:tabs>
        <w:spacing w:line="360" w:lineRule="auto"/>
        <w:ind w:left="640" w:hangingChars="200" w:hanging="640"/>
        <w:rPr>
          <w:rFonts w:ascii="仿宋_GB2312" w:eastAsia="仿宋_GB2312" w:hAnsi="宋体" w:hint="eastAsia"/>
          <w:color w:val="000000"/>
          <w:sz w:val="32"/>
          <w:szCs w:val="32"/>
        </w:rPr>
      </w:pPr>
      <w:r>
        <w:rPr>
          <w:rFonts w:ascii="仿宋_GB2312" w:eastAsia="仿宋_GB2312" w:hAnsi="宋体" w:hint="eastAsia"/>
          <w:color w:val="000000"/>
          <w:sz w:val="32"/>
          <w:szCs w:val="32"/>
        </w:rPr>
        <w:t>4.1中标人应保证销售正版图书。对盗版、翻版和特价书或以次充好的图书，采购人有权拒绝验收，中标人必须无条件退货，并以该图书正版码洋的10倍金额支付违约</w:t>
      </w:r>
      <w:r>
        <w:rPr>
          <w:rFonts w:ascii="仿宋_GB2312" w:eastAsia="仿宋_GB2312" w:hAnsi="宋体" w:hint="eastAsia"/>
          <w:color w:val="000000"/>
          <w:sz w:val="32"/>
          <w:szCs w:val="32"/>
        </w:rPr>
        <w:lastRenderedPageBreak/>
        <w:t>金，违约金从质量保证金和图书结算款（保证金扣完后）中扣除。同时，可无条件终止中标人的供货资格，并由中标人承担由此而引起的一切法律责任。</w:t>
      </w:r>
    </w:p>
    <w:p w14:paraId="192682F9" w14:textId="77777777" w:rsidR="00E40507" w:rsidRDefault="00000000">
      <w:pPr>
        <w:pStyle w:val="aa"/>
        <w:tabs>
          <w:tab w:val="left" w:pos="709"/>
          <w:tab w:val="left" w:pos="851"/>
        </w:tabs>
        <w:spacing w:line="360" w:lineRule="auto"/>
        <w:ind w:left="640" w:hangingChars="200" w:hanging="640"/>
        <w:rPr>
          <w:rFonts w:ascii="仿宋_GB2312" w:eastAsia="仿宋_GB2312" w:hAnsi="宋体" w:hint="eastAsia"/>
          <w:color w:val="000000"/>
          <w:sz w:val="32"/>
          <w:szCs w:val="32"/>
        </w:rPr>
      </w:pPr>
      <w:r>
        <w:rPr>
          <w:rFonts w:ascii="仿宋_GB2312" w:eastAsia="仿宋_GB2312" w:hAnsi="宋体" w:hint="eastAsia"/>
          <w:color w:val="000000"/>
          <w:sz w:val="32"/>
          <w:szCs w:val="32"/>
        </w:rPr>
        <w:t>4.2中标人应保证按采购人所要求的图书品种及复本数量供书，不得自行搭配和追加非采购人确认订购的品种和复本数量的图书。如有违反，须无条件退货，并以非订购图书码洋的5倍金额支付违约金，违约金从质量保证金和图书结算款（保证金扣完后）中扣除。</w:t>
      </w:r>
    </w:p>
    <w:p w14:paraId="757B57B5" w14:textId="77777777" w:rsidR="00E40507" w:rsidRDefault="00000000">
      <w:pPr>
        <w:pStyle w:val="aa"/>
        <w:tabs>
          <w:tab w:val="left" w:pos="709"/>
          <w:tab w:val="left" w:pos="851"/>
        </w:tabs>
        <w:spacing w:line="360" w:lineRule="auto"/>
        <w:ind w:left="640" w:hangingChars="200" w:hanging="640"/>
        <w:rPr>
          <w:rFonts w:ascii="仿宋_GB2312" w:eastAsia="仿宋_GB2312" w:hAnsi="宋体" w:hint="eastAsia"/>
          <w:color w:val="000000"/>
          <w:sz w:val="32"/>
          <w:szCs w:val="32"/>
        </w:rPr>
      </w:pPr>
      <w:r>
        <w:rPr>
          <w:rFonts w:ascii="仿宋_GB2312" w:eastAsia="仿宋_GB2312" w:hAnsi="宋体" w:hint="eastAsia"/>
          <w:color w:val="000000"/>
          <w:sz w:val="32"/>
          <w:szCs w:val="32"/>
        </w:rPr>
        <w:t>4.3中标人应保证达到采购人所要求的最低到货率（90%）。如未达到最低要求，则需支付违约金，从质量保证金中扣除。85%≤到货率&lt;90%，扣除质量保证金总额的10%；80≤到货率＜85%，扣除质量保证金总额的50%；70%≤到货率＜80%，扣除质量保证金总额的80%；到货率低于70%，支付全部违约金。</w:t>
      </w:r>
    </w:p>
    <w:p w14:paraId="17E09F03" w14:textId="77777777" w:rsidR="00E40507" w:rsidRDefault="00000000">
      <w:pPr>
        <w:pStyle w:val="aa"/>
        <w:tabs>
          <w:tab w:val="left" w:pos="709"/>
          <w:tab w:val="left" w:pos="851"/>
        </w:tabs>
        <w:spacing w:line="360" w:lineRule="auto"/>
        <w:ind w:left="480" w:hangingChars="150" w:hanging="480"/>
      </w:pPr>
      <w:r>
        <w:rPr>
          <w:rFonts w:ascii="仿宋_GB2312" w:eastAsia="仿宋_GB2312" w:hAnsi="宋体" w:hint="eastAsia"/>
          <w:color w:val="000000"/>
          <w:sz w:val="32"/>
          <w:szCs w:val="32"/>
        </w:rPr>
        <w:t>4.</w:t>
      </w:r>
      <w:r>
        <w:rPr>
          <w:rFonts w:ascii="仿宋_GB2312" w:eastAsia="仿宋_GB2312" w:hAnsi="宋体" w:hint="eastAsia"/>
          <w:sz w:val="32"/>
          <w:szCs w:val="32"/>
        </w:rPr>
        <w:t>4中标人应保证所承担的图书分编、加工各流程工作的工作质量，准确率应保证在95％以上，若图书馆校对人员发现错误率超过5％，则按每条数据1元支付违约金，从质量保证金和图书结算款（保证金扣完后）中扣除。</w:t>
      </w:r>
    </w:p>
    <w:sectPr w:rsidR="00E40507">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altName w:val="仿宋"/>
    <w:charset w:val="86"/>
    <w:family w:val="modern"/>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6"/>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NjJkMjBiMGRiZWI4NGZkYWFlNjU5YzcxNzE1YTc5NWEifQ=="/>
    <w:docVar w:name="KSO_WPS_MARK_KEY" w:val="a95e11a0-babc-48b8-87bf-66ba21526281"/>
  </w:docVars>
  <w:rsids>
    <w:rsidRoot w:val="00053C2D"/>
    <w:rsid w:val="00026F6E"/>
    <w:rsid w:val="00053C2D"/>
    <w:rsid w:val="0005464B"/>
    <w:rsid w:val="000B41E6"/>
    <w:rsid w:val="000B5A70"/>
    <w:rsid w:val="000D3155"/>
    <w:rsid w:val="000D5040"/>
    <w:rsid w:val="000D55A1"/>
    <w:rsid w:val="000E435B"/>
    <w:rsid w:val="00100CEA"/>
    <w:rsid w:val="00106294"/>
    <w:rsid w:val="00134A78"/>
    <w:rsid w:val="0015635F"/>
    <w:rsid w:val="0015713D"/>
    <w:rsid w:val="001669AA"/>
    <w:rsid w:val="00172E3F"/>
    <w:rsid w:val="001826DE"/>
    <w:rsid w:val="001B4E41"/>
    <w:rsid w:val="001C5324"/>
    <w:rsid w:val="001F7CF8"/>
    <w:rsid w:val="00212D70"/>
    <w:rsid w:val="00240BA2"/>
    <w:rsid w:val="002B2DDE"/>
    <w:rsid w:val="002C0635"/>
    <w:rsid w:val="002C2E00"/>
    <w:rsid w:val="002D6F9C"/>
    <w:rsid w:val="002F5C06"/>
    <w:rsid w:val="00326EB1"/>
    <w:rsid w:val="003359F2"/>
    <w:rsid w:val="00337B20"/>
    <w:rsid w:val="00344AFF"/>
    <w:rsid w:val="003618A9"/>
    <w:rsid w:val="00387B85"/>
    <w:rsid w:val="003A1E7C"/>
    <w:rsid w:val="003E524C"/>
    <w:rsid w:val="004428B4"/>
    <w:rsid w:val="00460185"/>
    <w:rsid w:val="00473B12"/>
    <w:rsid w:val="00482939"/>
    <w:rsid w:val="00494C7A"/>
    <w:rsid w:val="004D0532"/>
    <w:rsid w:val="005270D7"/>
    <w:rsid w:val="005C7945"/>
    <w:rsid w:val="00625778"/>
    <w:rsid w:val="00651EB7"/>
    <w:rsid w:val="00656D79"/>
    <w:rsid w:val="00694FA3"/>
    <w:rsid w:val="006C6F23"/>
    <w:rsid w:val="006F2680"/>
    <w:rsid w:val="006F4145"/>
    <w:rsid w:val="006F654F"/>
    <w:rsid w:val="00721EAE"/>
    <w:rsid w:val="00760348"/>
    <w:rsid w:val="007666E5"/>
    <w:rsid w:val="007A0B33"/>
    <w:rsid w:val="007B5B99"/>
    <w:rsid w:val="007D4600"/>
    <w:rsid w:val="007D508D"/>
    <w:rsid w:val="007E326F"/>
    <w:rsid w:val="00814183"/>
    <w:rsid w:val="00822059"/>
    <w:rsid w:val="00834F3E"/>
    <w:rsid w:val="00836B8D"/>
    <w:rsid w:val="00853F5A"/>
    <w:rsid w:val="008604AB"/>
    <w:rsid w:val="008743EA"/>
    <w:rsid w:val="008A42E3"/>
    <w:rsid w:val="008A5056"/>
    <w:rsid w:val="008A74EA"/>
    <w:rsid w:val="008B2E33"/>
    <w:rsid w:val="008B7085"/>
    <w:rsid w:val="008C3F35"/>
    <w:rsid w:val="008F4C53"/>
    <w:rsid w:val="00916BA2"/>
    <w:rsid w:val="00923E3A"/>
    <w:rsid w:val="00925CD1"/>
    <w:rsid w:val="00935E62"/>
    <w:rsid w:val="0094438C"/>
    <w:rsid w:val="00951BB0"/>
    <w:rsid w:val="00972BEC"/>
    <w:rsid w:val="009B7099"/>
    <w:rsid w:val="009F1587"/>
    <w:rsid w:val="009F78E6"/>
    <w:rsid w:val="00A12AD4"/>
    <w:rsid w:val="00A66B99"/>
    <w:rsid w:val="00A83BE8"/>
    <w:rsid w:val="00A85B18"/>
    <w:rsid w:val="00AC0A25"/>
    <w:rsid w:val="00AC6E86"/>
    <w:rsid w:val="00AF51B6"/>
    <w:rsid w:val="00B739AC"/>
    <w:rsid w:val="00B85B83"/>
    <w:rsid w:val="00BA5247"/>
    <w:rsid w:val="00BD0D85"/>
    <w:rsid w:val="00BF0669"/>
    <w:rsid w:val="00C17146"/>
    <w:rsid w:val="00C31C97"/>
    <w:rsid w:val="00C64405"/>
    <w:rsid w:val="00CB433F"/>
    <w:rsid w:val="00CC132E"/>
    <w:rsid w:val="00D00CE3"/>
    <w:rsid w:val="00D3047A"/>
    <w:rsid w:val="00D47AC8"/>
    <w:rsid w:val="00D51D34"/>
    <w:rsid w:val="00D70C5F"/>
    <w:rsid w:val="00DA2321"/>
    <w:rsid w:val="00DB7FB1"/>
    <w:rsid w:val="00DC59A2"/>
    <w:rsid w:val="00DE1E36"/>
    <w:rsid w:val="00DE1FB7"/>
    <w:rsid w:val="00E0382C"/>
    <w:rsid w:val="00E074B6"/>
    <w:rsid w:val="00E2540D"/>
    <w:rsid w:val="00E3703A"/>
    <w:rsid w:val="00E40507"/>
    <w:rsid w:val="00E732C3"/>
    <w:rsid w:val="00E81C16"/>
    <w:rsid w:val="00EB3750"/>
    <w:rsid w:val="00EB6C2E"/>
    <w:rsid w:val="00EB74B6"/>
    <w:rsid w:val="00ED1614"/>
    <w:rsid w:val="00F061CA"/>
    <w:rsid w:val="00F21788"/>
    <w:rsid w:val="00F3737E"/>
    <w:rsid w:val="00F87193"/>
    <w:rsid w:val="00FA66EA"/>
    <w:rsid w:val="00FB009A"/>
    <w:rsid w:val="00FB33B5"/>
    <w:rsid w:val="00FC601F"/>
    <w:rsid w:val="00FD49B7"/>
    <w:rsid w:val="00FD7ACE"/>
    <w:rsid w:val="00FF612C"/>
    <w:rsid w:val="37BC28D8"/>
    <w:rsid w:val="7DAC07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EB428A"/>
  <w15:docId w15:val="{7688A5AD-F56A-4D9D-88C1-2E4A095A37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qFormat="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0"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cs="Times New Roman"/>
      <w:kern w:val="2"/>
      <w:sz w:val="21"/>
      <w:szCs w:val="24"/>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0"/>
    <w:link w:val="20"/>
    <w:qFormat/>
    <w:pPr>
      <w:keepNext/>
      <w:outlineLvl w:val="1"/>
    </w:pPr>
    <w:rPr>
      <w:sz w:val="28"/>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uiPriority w:val="99"/>
    <w:semiHidden/>
    <w:unhideWhenUsed/>
    <w:qFormat/>
    <w:pPr>
      <w:ind w:firstLineChars="200" w:firstLine="420"/>
    </w:pPr>
  </w:style>
  <w:style w:type="paragraph" w:styleId="a4">
    <w:name w:val="Balloon Text"/>
    <w:basedOn w:val="a"/>
    <w:link w:val="a5"/>
    <w:uiPriority w:val="99"/>
    <w:semiHidden/>
    <w:unhideWhenUsed/>
    <w:rPr>
      <w:sz w:val="18"/>
      <w:szCs w:val="18"/>
    </w:rPr>
  </w:style>
  <w:style w:type="paragraph" w:styleId="a6">
    <w:name w:val="footer"/>
    <w:basedOn w:val="a"/>
    <w:link w:val="a7"/>
    <w:uiPriority w:val="99"/>
    <w:unhideWhenUsed/>
    <w:qFormat/>
    <w:pPr>
      <w:tabs>
        <w:tab w:val="center" w:pos="4153"/>
        <w:tab w:val="right" w:pos="8306"/>
      </w:tabs>
      <w:snapToGrid w:val="0"/>
      <w:jc w:val="left"/>
    </w:pPr>
    <w:rPr>
      <w:sz w:val="18"/>
      <w:szCs w:val="18"/>
    </w:rPr>
  </w:style>
  <w:style w:type="paragraph" w:styleId="a8">
    <w:name w:val="header"/>
    <w:basedOn w:val="a"/>
    <w:link w:val="a9"/>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10">
    <w:name w:val="标题 1 字符"/>
    <w:basedOn w:val="a1"/>
    <w:link w:val="1"/>
    <w:qFormat/>
    <w:rPr>
      <w:rFonts w:ascii="Times New Roman" w:eastAsia="宋体" w:hAnsi="Times New Roman" w:cs="Times New Roman"/>
      <w:b/>
      <w:bCs/>
      <w:kern w:val="44"/>
      <w:sz w:val="44"/>
      <w:szCs w:val="44"/>
    </w:rPr>
  </w:style>
  <w:style w:type="character" w:customStyle="1" w:styleId="20">
    <w:name w:val="标题 2 字符"/>
    <w:basedOn w:val="a1"/>
    <w:link w:val="2"/>
    <w:qFormat/>
    <w:rPr>
      <w:rFonts w:ascii="Times New Roman" w:eastAsia="宋体" w:hAnsi="Times New Roman" w:cs="Times New Roman"/>
      <w:sz w:val="28"/>
      <w:szCs w:val="20"/>
    </w:rPr>
  </w:style>
  <w:style w:type="paragraph" w:customStyle="1" w:styleId="CharCharCharChar">
    <w:name w:val="Char Char Char Char"/>
    <w:basedOn w:val="a"/>
    <w:qFormat/>
    <w:pPr>
      <w:tabs>
        <w:tab w:val="left" w:pos="425"/>
      </w:tabs>
      <w:ind w:left="425" w:hanging="425"/>
    </w:pPr>
    <w:rPr>
      <w:szCs w:val="20"/>
    </w:rPr>
  </w:style>
  <w:style w:type="paragraph" w:styleId="aa">
    <w:name w:val="List Paragraph"/>
    <w:basedOn w:val="a"/>
    <w:qFormat/>
    <w:pPr>
      <w:ind w:firstLineChars="200" w:firstLine="420"/>
    </w:pPr>
  </w:style>
  <w:style w:type="character" w:customStyle="1" w:styleId="a9">
    <w:name w:val="页眉 字符"/>
    <w:basedOn w:val="a1"/>
    <w:link w:val="a8"/>
    <w:uiPriority w:val="99"/>
    <w:rPr>
      <w:rFonts w:ascii="Times New Roman" w:eastAsia="宋体" w:hAnsi="Times New Roman" w:cs="Times New Roman"/>
      <w:sz w:val="18"/>
      <w:szCs w:val="18"/>
    </w:rPr>
  </w:style>
  <w:style w:type="character" w:customStyle="1" w:styleId="a7">
    <w:name w:val="页脚 字符"/>
    <w:basedOn w:val="a1"/>
    <w:link w:val="a6"/>
    <w:uiPriority w:val="99"/>
    <w:rPr>
      <w:rFonts w:ascii="Times New Roman" w:eastAsia="宋体" w:hAnsi="Times New Roman" w:cs="Times New Roman"/>
      <w:sz w:val="18"/>
      <w:szCs w:val="18"/>
    </w:rPr>
  </w:style>
  <w:style w:type="character" w:customStyle="1" w:styleId="a5">
    <w:name w:val="批注框文本 字符"/>
    <w:basedOn w:val="a1"/>
    <w:link w:val="a4"/>
    <w:uiPriority w:val="99"/>
    <w:semiHidden/>
    <w:qFormat/>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99C4FB-CD68-4F11-BEDE-702A5E1270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9</Pages>
  <Words>664</Words>
  <Characters>3790</Characters>
  <Application>Microsoft Office Word</Application>
  <DocSecurity>0</DocSecurity>
  <Lines>31</Lines>
  <Paragraphs>8</Paragraphs>
  <ScaleCrop>false</ScaleCrop>
  <Company>HP</Company>
  <LinksUpToDate>false</LinksUpToDate>
  <CharactersWithSpaces>4446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SkyUN.Org</dc:creator>
  <cp:lastModifiedBy>BM01</cp:lastModifiedBy>
  <cp:revision>33</cp:revision>
  <cp:lastPrinted>2024-10-23T01:32:00Z</cp:lastPrinted>
  <dcterms:created xsi:type="dcterms:W3CDTF">2022-05-16T03:17:00Z</dcterms:created>
  <dcterms:modified xsi:type="dcterms:W3CDTF">2024-10-23T01:33:00Z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2052-11.1.0.12165</vt:lpwstr>
  </property>
  <property fmtid="{D5CDD505-2E9C-101B-9397-08002B2CF9AE}" pid="3" name="ICV">
    <vt:lpwstr>5E0E2E86DF4A4A5D8D128D7450978008</vt:lpwstr>
  </property>
</Properties>
</file>