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35" w:rsidRPr="00336D35" w:rsidRDefault="00336D35" w:rsidP="00336D35">
      <w:pPr>
        <w:widowControl/>
        <w:shd w:val="clear" w:color="auto" w:fill="FFFFFF"/>
        <w:spacing w:before="100" w:after="100" w:line="315" w:lineRule="atLeast"/>
        <w:jc w:val="left"/>
        <w:rPr>
          <w:rFonts w:ascii="微软雅黑" w:eastAsia="微软雅黑" w:hAnsi="微软雅黑" w:cs="宋体"/>
          <w:kern w:val="0"/>
          <w:szCs w:val="21"/>
        </w:rPr>
      </w:pPr>
      <w:bookmarkStart w:id="0" w:name="OLE_LINK1"/>
      <w:r w:rsidRPr="00336D35">
        <w:rPr>
          <w:rFonts w:ascii="仿宋" w:eastAsia="仿宋" w:hAnsi="仿宋" w:cs="宋体" w:hint="eastAsia"/>
          <w:b/>
          <w:bCs/>
          <w:kern w:val="0"/>
          <w:sz w:val="24"/>
          <w:szCs w:val="24"/>
        </w:rPr>
        <w:t>一、项目基本情况</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项目编号：CZ20240390</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项目名称：珠海醋酸纤维有限公司、南通醋酸纤维有限公司及昆明醋酸纤维有限公司丝束包装纸板联合采购项目</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首次公告日期：2024年9月6日</w:t>
      </w:r>
    </w:p>
    <w:p w:rsidR="00336D35" w:rsidRPr="00336D35" w:rsidRDefault="00336D35" w:rsidP="00336D35">
      <w:pPr>
        <w:widowControl/>
        <w:shd w:val="clear" w:color="auto" w:fill="FFFFFF"/>
        <w:spacing w:before="100" w:after="100" w:line="315" w:lineRule="atLeast"/>
        <w:jc w:val="left"/>
        <w:rPr>
          <w:rFonts w:ascii="微软雅黑" w:eastAsia="微软雅黑" w:hAnsi="微软雅黑" w:cs="宋体"/>
          <w:kern w:val="0"/>
          <w:szCs w:val="21"/>
        </w:rPr>
      </w:pPr>
      <w:r w:rsidRPr="00336D35">
        <w:rPr>
          <w:rFonts w:ascii="仿宋" w:eastAsia="仿宋" w:hAnsi="仿宋" w:cs="宋体" w:hint="eastAsia"/>
          <w:b/>
          <w:bCs/>
          <w:kern w:val="0"/>
          <w:sz w:val="24"/>
          <w:szCs w:val="24"/>
        </w:rPr>
        <w:t>二、项目信息：</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本项目因故暂停，重新启动时间详见后续公告通知。</w:t>
      </w:r>
    </w:p>
    <w:p w:rsidR="00336D35" w:rsidRPr="00336D35" w:rsidRDefault="00336D35" w:rsidP="00336D35">
      <w:pPr>
        <w:widowControl/>
        <w:shd w:val="clear" w:color="auto" w:fill="FFFFFF"/>
        <w:spacing w:before="100" w:after="100" w:line="315" w:lineRule="atLeast"/>
        <w:jc w:val="left"/>
        <w:rPr>
          <w:rFonts w:ascii="微软雅黑" w:eastAsia="微软雅黑" w:hAnsi="微软雅黑" w:cs="宋体"/>
          <w:kern w:val="0"/>
          <w:szCs w:val="21"/>
        </w:rPr>
      </w:pPr>
      <w:r w:rsidRPr="00336D35">
        <w:rPr>
          <w:rFonts w:ascii="仿宋" w:eastAsia="仿宋" w:hAnsi="仿宋" w:cs="宋体" w:hint="eastAsia"/>
          <w:b/>
          <w:bCs/>
          <w:kern w:val="0"/>
          <w:sz w:val="24"/>
          <w:szCs w:val="24"/>
        </w:rPr>
        <w:t>三、其他补充事项</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无。</w:t>
      </w:r>
    </w:p>
    <w:p w:rsidR="00336D35" w:rsidRPr="00336D35" w:rsidRDefault="00336D35" w:rsidP="00336D35">
      <w:pPr>
        <w:widowControl/>
        <w:shd w:val="clear" w:color="auto" w:fill="FFFFFF"/>
        <w:spacing w:before="100" w:after="100" w:line="315" w:lineRule="atLeast"/>
        <w:jc w:val="left"/>
        <w:rPr>
          <w:rFonts w:ascii="微软雅黑" w:eastAsia="微软雅黑" w:hAnsi="微软雅黑" w:cs="宋体"/>
          <w:kern w:val="0"/>
          <w:szCs w:val="21"/>
        </w:rPr>
      </w:pPr>
      <w:r w:rsidRPr="00336D35">
        <w:rPr>
          <w:rFonts w:ascii="仿宋" w:eastAsia="仿宋" w:hAnsi="仿宋" w:cs="宋体" w:hint="eastAsia"/>
          <w:b/>
          <w:bCs/>
          <w:kern w:val="0"/>
          <w:sz w:val="24"/>
          <w:szCs w:val="24"/>
        </w:rPr>
        <w:t>四、凡对本次公告内容提出询问，请按以下方式联系。</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（一）招标人</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名称：珠海醋酸纤维有限公司</w:t>
      </w:r>
      <w:bookmarkStart w:id="1" w:name="_GoBack"/>
      <w:bookmarkEnd w:id="1"/>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联系人：李亮</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联系地址：珠海市金湾区南水镇化联三路9号</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（二）招标代理机构</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名称：广东信仕德建设项目管理有限公司</w:t>
      </w:r>
    </w:p>
    <w:p w:rsidR="00336D35" w:rsidRPr="00336D35" w:rsidRDefault="00336D35"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r w:rsidRPr="00336D35">
        <w:rPr>
          <w:rFonts w:ascii="仿宋" w:eastAsia="仿宋" w:hAnsi="仿宋" w:cs="宋体" w:hint="eastAsia"/>
          <w:kern w:val="0"/>
          <w:sz w:val="24"/>
          <w:szCs w:val="24"/>
        </w:rPr>
        <w:t>联系人：邓碧、彭梓健</w:t>
      </w:r>
    </w:p>
    <w:p w:rsidR="00336D35" w:rsidRDefault="00336D35" w:rsidP="00336D35">
      <w:pPr>
        <w:widowControl/>
        <w:shd w:val="clear" w:color="auto" w:fill="FFFFFF"/>
        <w:spacing w:before="100" w:after="100" w:line="315" w:lineRule="atLeast"/>
        <w:ind w:firstLine="480"/>
        <w:jc w:val="left"/>
        <w:rPr>
          <w:rFonts w:ascii="仿宋" w:eastAsia="仿宋" w:hAnsi="仿宋" w:cs="宋体"/>
          <w:kern w:val="0"/>
          <w:sz w:val="24"/>
          <w:szCs w:val="24"/>
        </w:rPr>
      </w:pPr>
      <w:r w:rsidRPr="00336D35">
        <w:rPr>
          <w:rFonts w:ascii="仿宋" w:eastAsia="仿宋" w:hAnsi="仿宋" w:cs="宋体" w:hint="eastAsia"/>
          <w:kern w:val="0"/>
          <w:sz w:val="24"/>
          <w:szCs w:val="24"/>
        </w:rPr>
        <w:t>联系地址：珠海市香洲区银桦路337号202室</w:t>
      </w:r>
    </w:p>
    <w:p w:rsidR="00D402ED" w:rsidRPr="00336D35" w:rsidRDefault="00D402ED" w:rsidP="00336D35">
      <w:pPr>
        <w:widowControl/>
        <w:shd w:val="clear" w:color="auto" w:fill="FFFFFF"/>
        <w:spacing w:before="100" w:after="100" w:line="315" w:lineRule="atLeast"/>
        <w:ind w:firstLine="480"/>
        <w:jc w:val="left"/>
        <w:rPr>
          <w:rFonts w:ascii="微软雅黑" w:eastAsia="微软雅黑" w:hAnsi="微软雅黑" w:cs="宋体"/>
          <w:kern w:val="0"/>
          <w:szCs w:val="21"/>
        </w:rPr>
      </w:pPr>
    </w:p>
    <w:p w:rsidR="00336D35" w:rsidRPr="00336D35" w:rsidRDefault="00336D35" w:rsidP="00336D35">
      <w:pPr>
        <w:widowControl/>
        <w:shd w:val="clear" w:color="auto" w:fill="FFFFFF"/>
        <w:spacing w:before="100" w:after="100" w:line="315" w:lineRule="atLeast"/>
        <w:ind w:firstLine="480"/>
        <w:jc w:val="right"/>
        <w:rPr>
          <w:rFonts w:ascii="微软雅黑" w:eastAsia="微软雅黑" w:hAnsi="微软雅黑" w:cs="宋体"/>
          <w:kern w:val="0"/>
          <w:szCs w:val="21"/>
        </w:rPr>
      </w:pPr>
      <w:r w:rsidRPr="00336D35">
        <w:rPr>
          <w:rFonts w:ascii="仿宋" w:eastAsia="仿宋" w:hAnsi="仿宋" w:cs="宋体" w:hint="eastAsia"/>
          <w:kern w:val="0"/>
          <w:sz w:val="24"/>
          <w:szCs w:val="24"/>
        </w:rPr>
        <w:t>珠海醋酸纤维有限公司</w:t>
      </w:r>
    </w:p>
    <w:p w:rsidR="00336D35" w:rsidRPr="00336D35" w:rsidRDefault="00336D35" w:rsidP="00336D35">
      <w:pPr>
        <w:widowControl/>
        <w:shd w:val="clear" w:color="auto" w:fill="FFFFFF"/>
        <w:spacing w:before="100" w:after="100" w:line="315" w:lineRule="atLeast"/>
        <w:ind w:firstLine="480"/>
        <w:jc w:val="right"/>
        <w:rPr>
          <w:rFonts w:ascii="微软雅黑" w:eastAsia="微软雅黑" w:hAnsi="微软雅黑" w:cs="宋体"/>
          <w:kern w:val="0"/>
          <w:szCs w:val="21"/>
        </w:rPr>
      </w:pPr>
      <w:r w:rsidRPr="00336D35">
        <w:rPr>
          <w:rFonts w:ascii="仿宋" w:eastAsia="仿宋" w:hAnsi="仿宋" w:cs="宋体" w:hint="eastAsia"/>
          <w:kern w:val="0"/>
          <w:sz w:val="24"/>
          <w:szCs w:val="24"/>
        </w:rPr>
        <w:t>广东信仕德建设项目管理有限公司</w:t>
      </w:r>
    </w:p>
    <w:bookmarkEnd w:id="0"/>
    <w:p w:rsidR="000512C1" w:rsidRDefault="000512C1"/>
    <w:sectPr w:rsidR="000512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80" w:rsidRDefault="00CE5780" w:rsidP="00336D35">
      <w:r>
        <w:separator/>
      </w:r>
    </w:p>
  </w:endnote>
  <w:endnote w:type="continuationSeparator" w:id="0">
    <w:p w:rsidR="00CE5780" w:rsidRDefault="00CE5780" w:rsidP="0033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80" w:rsidRDefault="00CE5780" w:rsidP="00336D35">
      <w:r>
        <w:separator/>
      </w:r>
    </w:p>
  </w:footnote>
  <w:footnote w:type="continuationSeparator" w:id="0">
    <w:p w:rsidR="00CE5780" w:rsidRDefault="00CE5780" w:rsidP="00336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07"/>
    <w:rsid w:val="000512C1"/>
    <w:rsid w:val="00301426"/>
    <w:rsid w:val="00336D35"/>
    <w:rsid w:val="0056658B"/>
    <w:rsid w:val="00733AA3"/>
    <w:rsid w:val="00B35991"/>
    <w:rsid w:val="00B561BE"/>
    <w:rsid w:val="00CE5780"/>
    <w:rsid w:val="00D402ED"/>
    <w:rsid w:val="00F7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0BBDFC-57BF-4D66-A5F3-83B676AD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D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6D35"/>
    <w:rPr>
      <w:sz w:val="18"/>
      <w:szCs w:val="18"/>
    </w:rPr>
  </w:style>
  <w:style w:type="paragraph" w:styleId="a5">
    <w:name w:val="footer"/>
    <w:basedOn w:val="a"/>
    <w:link w:val="a6"/>
    <w:uiPriority w:val="99"/>
    <w:unhideWhenUsed/>
    <w:rsid w:val="00336D35"/>
    <w:pPr>
      <w:tabs>
        <w:tab w:val="center" w:pos="4153"/>
        <w:tab w:val="right" w:pos="8306"/>
      </w:tabs>
      <w:snapToGrid w:val="0"/>
      <w:jc w:val="left"/>
    </w:pPr>
    <w:rPr>
      <w:sz w:val="18"/>
      <w:szCs w:val="18"/>
    </w:rPr>
  </w:style>
  <w:style w:type="character" w:customStyle="1" w:styleId="a6">
    <w:name w:val="页脚 字符"/>
    <w:basedOn w:val="a0"/>
    <w:link w:val="a5"/>
    <w:uiPriority w:val="99"/>
    <w:rsid w:val="00336D35"/>
    <w:rPr>
      <w:sz w:val="18"/>
      <w:szCs w:val="18"/>
    </w:rPr>
  </w:style>
  <w:style w:type="character" w:customStyle="1" w:styleId="15">
    <w:name w:val="15"/>
    <w:basedOn w:val="a0"/>
    <w:rsid w:val="0033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6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156</Characters>
  <Application>Microsoft Office Word</Application>
  <DocSecurity>0</DocSecurity>
  <Lines>12</Lines>
  <Paragraphs>20</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Liang（李亮）</dc:creator>
  <cp:keywords/>
  <dc:description/>
  <cp:lastModifiedBy>Liang Peishan（梁佩珊）</cp:lastModifiedBy>
  <cp:revision>6</cp:revision>
  <dcterms:created xsi:type="dcterms:W3CDTF">2024-09-24T01:22:00Z</dcterms:created>
  <dcterms:modified xsi:type="dcterms:W3CDTF">2024-09-24T03:26:00Z</dcterms:modified>
</cp:coreProperties>
</file>