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宋体" w:hAnsi="宋体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24"/>
          <w:szCs w:val="24"/>
          <w:lang w:eastAsia="zh-CN"/>
        </w:rPr>
        <w:t>珠海市救助管理站2024年救助保护社会服务采购项目</w:t>
      </w:r>
      <w:r>
        <w:rPr>
          <w:rFonts w:ascii="宋体" w:hAnsi="宋体"/>
          <w:b/>
          <w:bCs/>
          <w:sz w:val="24"/>
          <w:szCs w:val="24"/>
        </w:rPr>
        <w:t>中标</w:t>
      </w:r>
      <w:r>
        <w:rPr>
          <w:rFonts w:hint="eastAsia" w:ascii="宋体" w:hAnsi="宋体"/>
          <w:b/>
          <w:bCs/>
          <w:sz w:val="24"/>
          <w:szCs w:val="24"/>
        </w:rPr>
        <w:t>（成交）</w:t>
      </w:r>
      <w:r>
        <w:rPr>
          <w:rFonts w:ascii="宋体" w:hAnsi="宋体"/>
          <w:b/>
          <w:bCs/>
          <w:sz w:val="24"/>
          <w:szCs w:val="24"/>
        </w:rPr>
        <w:t>结果公告</w:t>
      </w:r>
    </w:p>
    <w:p/>
    <w:p>
      <w:pPr>
        <w:shd w:val="clear" w:color="auto" w:fill="FFFFFF"/>
        <w:jc w:val="left"/>
        <w:textAlignment w:val="baseline"/>
        <w:outlineLvl w:val="1"/>
        <w:rPr>
          <w:rFonts w:hint="eastAsia" w:ascii="宋体" w:hAnsi="宋体" w:eastAsia="宋体" w:cs="宋体"/>
          <w:kern w:val="0"/>
          <w:lang w:eastAsia="zh-CN"/>
        </w:rPr>
      </w:pPr>
      <w:r>
        <w:rPr>
          <w:rFonts w:ascii="宋体" w:hAnsi="宋体" w:cs="宋体"/>
          <w:b/>
          <w:bCs/>
          <w:kern w:val="0"/>
        </w:rPr>
        <w:t>一、项目编号：</w:t>
      </w:r>
      <w:r>
        <w:rPr>
          <w:rFonts w:hint="eastAsia" w:ascii="宋体" w:hAnsi="宋体" w:cs="宋体"/>
          <w:kern w:val="0"/>
          <w:lang w:eastAsia="zh-CN"/>
        </w:rPr>
        <w:t>07-08-04A-2023-D-E25482</w:t>
      </w:r>
    </w:p>
    <w:p>
      <w:pPr>
        <w:shd w:val="clear" w:color="auto" w:fill="FFFFFF"/>
        <w:jc w:val="left"/>
        <w:textAlignment w:val="baseline"/>
        <w:outlineLvl w:val="1"/>
        <w:rPr>
          <w:rFonts w:hint="eastAsia" w:ascii="宋体" w:hAnsi="宋体" w:eastAsia="宋体" w:cs="宋体"/>
          <w:b/>
          <w:bCs/>
          <w:kern w:val="0"/>
          <w:lang w:eastAsia="zh-CN"/>
        </w:rPr>
      </w:pPr>
      <w:r>
        <w:rPr>
          <w:rFonts w:ascii="宋体" w:hAnsi="宋体" w:cs="宋体"/>
          <w:b/>
          <w:bCs/>
          <w:kern w:val="0"/>
        </w:rPr>
        <w:t>二、项目名称：</w:t>
      </w:r>
      <w:r>
        <w:rPr>
          <w:rFonts w:hint="eastAsia" w:ascii="宋体" w:hAnsi="宋体" w:cs="宋体"/>
          <w:kern w:val="0"/>
          <w:lang w:eastAsia="zh-CN"/>
        </w:rPr>
        <w:t>珠海市救助管理站2024年救助保护社会服务采购项目</w:t>
      </w:r>
    </w:p>
    <w:p>
      <w:pPr>
        <w:shd w:val="clear" w:color="auto" w:fill="FFFFFF"/>
        <w:jc w:val="left"/>
        <w:textAlignment w:val="baseline"/>
        <w:outlineLvl w:val="1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b/>
          <w:bCs/>
          <w:kern w:val="0"/>
        </w:rPr>
        <w:t>三、中标（成交）信息</w:t>
      </w:r>
    </w:p>
    <w:p>
      <w:pPr>
        <w:shd w:val="clear" w:color="auto" w:fill="FFFFFF"/>
        <w:ind w:firstLine="420" w:firstLineChars="200"/>
        <w:jc w:val="left"/>
        <w:textAlignment w:val="baseline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供应商名称：珠海京师社会工作中心</w:t>
      </w:r>
    </w:p>
    <w:p>
      <w:pPr>
        <w:shd w:val="clear" w:color="auto" w:fill="FFFFFF"/>
        <w:ind w:firstLine="420" w:firstLineChars="200"/>
        <w:jc w:val="left"/>
        <w:textAlignment w:val="baseline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供应商地址：珠海市唐家湾金凤路18号北京师范大学珠海分校法律与行政学院</w:t>
      </w:r>
    </w:p>
    <w:p>
      <w:pPr>
        <w:shd w:val="clear" w:color="auto" w:fill="FFFFFF"/>
        <w:ind w:firstLine="420" w:firstLineChars="200"/>
        <w:jc w:val="left"/>
        <w:textAlignment w:val="baseline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中标（成交）金额：10.0000000（万元）</w:t>
      </w:r>
    </w:p>
    <w:p>
      <w:pPr>
        <w:shd w:val="clear" w:color="auto" w:fill="FFFFFF"/>
        <w:ind w:firstLine="420" w:firstLineChars="200"/>
        <w:jc w:val="left"/>
        <w:textAlignment w:val="baseline"/>
        <w:rPr>
          <w:rFonts w:hint="eastAsia" w:ascii="宋体" w:hAnsi="宋体" w:cs="宋体"/>
          <w:kern w:val="0"/>
        </w:rPr>
      </w:pPr>
    </w:p>
    <w:p>
      <w:pPr>
        <w:shd w:val="clear" w:color="auto" w:fill="FFFFFF"/>
        <w:ind w:firstLine="420" w:firstLineChars="200"/>
        <w:jc w:val="left"/>
        <w:textAlignment w:val="baseline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供应商名称：珠海京师社会工作中心</w:t>
      </w:r>
    </w:p>
    <w:p>
      <w:pPr>
        <w:shd w:val="clear" w:color="auto" w:fill="FFFFFF"/>
        <w:ind w:firstLine="420" w:firstLineChars="200"/>
        <w:jc w:val="left"/>
        <w:textAlignment w:val="baseline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供应商地址：珠海市唐家湾金凤路18号北京师范大学珠海分校法律与行政学院</w:t>
      </w:r>
    </w:p>
    <w:p>
      <w:pPr>
        <w:shd w:val="clear" w:color="auto" w:fill="FFFFFF"/>
        <w:ind w:firstLine="420" w:firstLineChars="200"/>
        <w:jc w:val="left"/>
        <w:textAlignment w:val="baseline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中标（成交）金额：20.0000000（万元）</w:t>
      </w:r>
    </w:p>
    <w:p>
      <w:pPr>
        <w:shd w:val="clear" w:color="auto" w:fill="FFFFFF"/>
        <w:ind w:firstLine="420" w:firstLineChars="200"/>
        <w:jc w:val="left"/>
        <w:textAlignment w:val="baseline"/>
        <w:rPr>
          <w:rFonts w:hint="eastAsia" w:ascii="宋体" w:hAnsi="宋体" w:cs="宋体"/>
          <w:kern w:val="0"/>
        </w:rPr>
      </w:pPr>
    </w:p>
    <w:p>
      <w:pPr>
        <w:shd w:val="clear" w:color="auto" w:fill="FFFFFF"/>
        <w:jc w:val="left"/>
        <w:textAlignment w:val="baseline"/>
        <w:outlineLvl w:val="1"/>
      </w:pPr>
      <w:r>
        <w:rPr>
          <w:rFonts w:ascii="宋体" w:hAnsi="宋体" w:cs="宋体"/>
          <w:b/>
          <w:bCs/>
          <w:kern w:val="0"/>
        </w:rPr>
        <w:t>四、主要标的信息</w:t>
      </w:r>
    </w:p>
    <w:tbl>
      <w:tblPr>
        <w:tblStyle w:val="10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1248"/>
        <w:gridCol w:w="1519"/>
        <w:gridCol w:w="1168"/>
        <w:gridCol w:w="1613"/>
        <w:gridCol w:w="1219"/>
        <w:gridCol w:w="1220"/>
      </w:tblGrid>
      <w:tr>
        <w:trPr>
          <w:trHeight w:val="97" w:hRule="atLeast"/>
          <w:tblHeader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序号</w:t>
            </w:r>
          </w:p>
        </w:tc>
        <w:tc>
          <w:tcPr>
            <w:tcW w:w="73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供应商名称</w:t>
            </w:r>
          </w:p>
        </w:tc>
        <w:tc>
          <w:tcPr>
            <w:tcW w:w="88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服务名称</w:t>
            </w:r>
          </w:p>
        </w:tc>
        <w:tc>
          <w:tcPr>
            <w:tcW w:w="68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服务范围</w:t>
            </w:r>
          </w:p>
        </w:tc>
        <w:tc>
          <w:tcPr>
            <w:tcW w:w="9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服务要求</w:t>
            </w:r>
          </w:p>
        </w:tc>
        <w:tc>
          <w:tcPr>
            <w:tcW w:w="7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服务时间</w:t>
            </w:r>
          </w:p>
        </w:tc>
        <w:tc>
          <w:tcPr>
            <w:tcW w:w="7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服务标准</w:t>
            </w:r>
          </w:p>
        </w:tc>
      </w:tr>
      <w:tr>
        <w:trPr>
          <w:trHeight w:val="480" w:hRule="atLeast"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73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珠海京师社会工作中心  </w:t>
            </w:r>
          </w:p>
        </w:tc>
        <w:tc>
          <w:tcPr>
            <w:tcW w:w="88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包组1（2024年珠海市未成年人救助保护社会服务）  </w:t>
            </w:r>
          </w:p>
        </w:tc>
        <w:tc>
          <w:tcPr>
            <w:tcW w:w="68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详见采购文件  </w:t>
            </w:r>
          </w:p>
        </w:tc>
        <w:tc>
          <w:tcPr>
            <w:tcW w:w="9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提供未成年人救助保护社会工作服务  </w:t>
            </w:r>
          </w:p>
        </w:tc>
        <w:tc>
          <w:tcPr>
            <w:tcW w:w="7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2024年1月1日至2024年12月31日  </w:t>
            </w:r>
          </w:p>
        </w:tc>
        <w:tc>
          <w:tcPr>
            <w:tcW w:w="7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详见采购文件  </w:t>
            </w:r>
          </w:p>
        </w:tc>
      </w:tr>
      <w:tr>
        <w:trPr>
          <w:trHeight w:val="480" w:hRule="atLeast"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3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珠海京师社会工作中心  </w:t>
            </w:r>
          </w:p>
        </w:tc>
        <w:tc>
          <w:tcPr>
            <w:tcW w:w="88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包组2（2024年流浪乞讨受助人员和露宿人员社会服务）  </w:t>
            </w:r>
          </w:p>
        </w:tc>
        <w:tc>
          <w:tcPr>
            <w:tcW w:w="68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详见采购文件  </w:t>
            </w:r>
          </w:p>
        </w:tc>
        <w:tc>
          <w:tcPr>
            <w:tcW w:w="9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站内受助人员救助服务、协助开展街面巡查及劝导、救助管理政策宣传、社会资源链接等相关工作  </w:t>
            </w:r>
          </w:p>
        </w:tc>
        <w:tc>
          <w:tcPr>
            <w:tcW w:w="7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2024年1月1日至2024年12月31日  </w:t>
            </w:r>
          </w:p>
        </w:tc>
        <w:tc>
          <w:tcPr>
            <w:tcW w:w="7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详见采购文件  </w:t>
            </w:r>
          </w:p>
        </w:tc>
      </w:tr>
    </w:tbl>
    <w:p>
      <w:pPr>
        <w:shd w:val="clear" w:color="auto" w:fill="FFFFFF"/>
        <w:jc w:val="left"/>
        <w:textAlignment w:val="baseline"/>
        <w:outlineLvl w:val="9"/>
        <w:rPr>
          <w:rFonts w:ascii="宋体" w:hAnsi="宋体" w:cs="宋体"/>
          <w:b/>
          <w:bCs/>
          <w:kern w:val="0"/>
        </w:rPr>
      </w:pPr>
    </w:p>
    <w:p>
      <w:pPr>
        <w:shd w:val="clear" w:color="auto" w:fill="FFFFFF"/>
        <w:jc w:val="left"/>
        <w:textAlignment w:val="baseline"/>
        <w:outlineLvl w:val="1"/>
        <w:rPr>
          <w:rFonts w:ascii="宋体" w:hAnsi="宋体" w:cs="宋体"/>
          <w:b/>
          <w:bCs/>
          <w:kern w:val="0"/>
        </w:rPr>
      </w:pPr>
      <w:r>
        <w:rPr>
          <w:rFonts w:ascii="宋体" w:hAnsi="宋体" w:cs="宋体"/>
          <w:b/>
          <w:bCs/>
          <w:kern w:val="0"/>
        </w:rPr>
        <w:t>五、评审专家名单：</w:t>
      </w:r>
    </w:p>
    <w:p>
      <w:pPr>
        <w:shd w:val="clear" w:color="auto" w:fill="FFFFFF"/>
        <w:ind w:firstLine="480"/>
        <w:textAlignment w:val="baseline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史函</w:t>
      </w:r>
      <w:r>
        <w:rPr>
          <w:rFonts w:hint="eastAsia" w:ascii="宋体" w:hAnsi="宋体" w:cs="宋体"/>
          <w:kern w:val="0"/>
          <w:lang w:eastAsia="zh-CN"/>
        </w:rPr>
        <w:t>、</w:t>
      </w:r>
      <w:r>
        <w:rPr>
          <w:rFonts w:hint="eastAsia" w:ascii="宋体" w:hAnsi="宋体" w:cs="宋体"/>
          <w:kern w:val="0"/>
        </w:rPr>
        <w:t>刘付宁</w:t>
      </w:r>
      <w:r>
        <w:rPr>
          <w:rFonts w:hint="eastAsia" w:ascii="宋体" w:hAnsi="宋体" w:cs="宋体"/>
          <w:kern w:val="0"/>
          <w:lang w:eastAsia="zh-CN"/>
        </w:rPr>
        <w:t>、</w:t>
      </w:r>
      <w:r>
        <w:rPr>
          <w:rFonts w:hint="eastAsia" w:ascii="宋体" w:hAnsi="宋体" w:cs="宋体"/>
          <w:kern w:val="0"/>
        </w:rPr>
        <w:t>贾音</w:t>
      </w:r>
      <w:r>
        <w:rPr>
          <w:rFonts w:hint="eastAsia" w:ascii="宋体" w:hAnsi="宋体" w:cs="宋体"/>
          <w:kern w:val="0"/>
          <w:lang w:eastAsia="zh-CN"/>
        </w:rPr>
        <w:t>、</w:t>
      </w:r>
      <w:r>
        <w:rPr>
          <w:rFonts w:hint="eastAsia" w:ascii="宋体" w:hAnsi="宋体" w:cs="宋体"/>
          <w:kern w:val="0"/>
        </w:rPr>
        <w:t>王寰</w:t>
      </w:r>
      <w:r>
        <w:rPr>
          <w:rFonts w:hint="eastAsia" w:ascii="宋体" w:hAnsi="宋体" w:cs="宋体"/>
          <w:kern w:val="0"/>
          <w:lang w:eastAsia="zh-CN"/>
        </w:rPr>
        <w:t>、</w:t>
      </w:r>
      <w:r>
        <w:rPr>
          <w:rFonts w:hint="eastAsia" w:ascii="宋体" w:hAnsi="宋体" w:cs="宋体"/>
          <w:kern w:val="0"/>
        </w:rPr>
        <w:t>王玉兰</w:t>
      </w:r>
    </w:p>
    <w:p>
      <w:pPr>
        <w:shd w:val="clear" w:color="auto" w:fill="FFFFFF"/>
        <w:jc w:val="left"/>
        <w:textAlignment w:val="baseline"/>
        <w:outlineLvl w:val="1"/>
        <w:rPr>
          <w:rFonts w:ascii="宋体" w:hAnsi="宋体" w:cs="宋体"/>
          <w:b/>
          <w:bCs/>
          <w:kern w:val="0"/>
        </w:rPr>
      </w:pPr>
      <w:r>
        <w:rPr>
          <w:rFonts w:ascii="宋体" w:hAnsi="宋体" w:cs="宋体"/>
          <w:b/>
          <w:bCs/>
          <w:kern w:val="0"/>
        </w:rPr>
        <w:t>六、代理服务收费标准及金额：</w:t>
      </w:r>
    </w:p>
    <w:p>
      <w:pPr>
        <w:shd w:val="clear" w:color="auto" w:fill="FFFFFF"/>
        <w:ind w:firstLine="480"/>
        <w:textAlignment w:val="baseline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本项目代理费收费标准：详见采购文件，向中标（成交）供应商收取。</w:t>
      </w:r>
    </w:p>
    <w:p>
      <w:pPr>
        <w:shd w:val="clear" w:color="auto" w:fill="FFFFFF"/>
        <w:ind w:firstLine="480"/>
        <w:textAlignment w:val="baseline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本项目代理费总金额：</w:t>
      </w:r>
      <w:r>
        <w:rPr>
          <w:rFonts w:hint="eastAsia" w:ascii="宋体" w:hAnsi="宋体" w:cs="宋体"/>
          <w:kern w:val="0"/>
          <w:lang w:val="en-US" w:eastAsia="zh-CN"/>
        </w:rPr>
        <w:t>0.9</w:t>
      </w:r>
      <w:r>
        <w:rPr>
          <w:rFonts w:hint="eastAsia" w:ascii="宋体" w:hAnsi="宋体" w:cs="宋体"/>
          <w:kern w:val="0"/>
        </w:rPr>
        <w:t>万元（人民币）</w:t>
      </w:r>
    </w:p>
    <w:p>
      <w:pPr>
        <w:shd w:val="clear" w:color="auto" w:fill="FFFFFF"/>
        <w:jc w:val="left"/>
        <w:textAlignment w:val="baseline"/>
        <w:outlineLvl w:val="1"/>
        <w:rPr>
          <w:rFonts w:ascii="宋体" w:hAnsi="宋体" w:cs="宋体"/>
          <w:b/>
          <w:bCs/>
          <w:kern w:val="0"/>
        </w:rPr>
      </w:pPr>
      <w:r>
        <w:rPr>
          <w:rFonts w:ascii="宋体" w:hAnsi="宋体" w:cs="宋体"/>
          <w:b/>
          <w:bCs/>
          <w:kern w:val="0"/>
        </w:rPr>
        <w:t>七、公告期限</w:t>
      </w:r>
    </w:p>
    <w:p>
      <w:pPr>
        <w:shd w:val="clear" w:color="auto" w:fill="FFFFFF"/>
        <w:ind w:firstLine="480"/>
        <w:textAlignment w:val="baseline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自本公告发布之日起1个工作日。</w:t>
      </w:r>
    </w:p>
    <w:p>
      <w:pPr>
        <w:numPr>
          <w:ilvl w:val="0"/>
          <w:numId w:val="1"/>
        </w:numPr>
        <w:shd w:val="clear" w:color="auto" w:fill="FFFFFF"/>
        <w:jc w:val="left"/>
        <w:textAlignment w:val="baseline"/>
        <w:outlineLvl w:val="1"/>
        <w:rPr>
          <w:rFonts w:ascii="宋体" w:hAnsi="宋体" w:cs="宋体"/>
          <w:b/>
          <w:bCs/>
          <w:kern w:val="0"/>
        </w:rPr>
      </w:pPr>
      <w:r>
        <w:rPr>
          <w:rFonts w:ascii="宋体" w:hAnsi="宋体" w:cs="宋体"/>
          <w:b/>
          <w:bCs/>
          <w:kern w:val="0"/>
        </w:rPr>
        <w:t>其他补充事宜</w:t>
      </w:r>
    </w:p>
    <w:p>
      <w:pPr>
        <w:numPr>
          <w:ilvl w:val="0"/>
          <w:numId w:val="0"/>
        </w:numPr>
        <w:shd w:val="clear" w:color="auto" w:fill="FFFFFF"/>
        <w:jc w:val="left"/>
        <w:textAlignment w:val="baseline"/>
        <w:outlineLvl w:val="9"/>
        <w:rPr>
          <w:rFonts w:hint="eastAsia" w:ascii="宋体" w:hAnsi="宋体" w:eastAsia="宋体" w:cs="宋体"/>
          <w:b/>
          <w:bCs/>
          <w:kern w:val="0"/>
          <w:lang w:eastAsia="zh-CN"/>
        </w:rPr>
      </w:pPr>
      <w:r>
        <w:rPr>
          <w:rFonts w:hint="eastAsia" w:ascii="宋体" w:hAnsi="宋体" w:cs="宋体"/>
          <w:b/>
          <w:bCs/>
          <w:kern w:val="0"/>
        </w:rPr>
        <w:t>包组1（2024年珠海市未成年人救助保护社会服务）</w:t>
      </w:r>
      <w:r>
        <w:rPr>
          <w:rFonts w:hint="eastAsia" w:ascii="宋体" w:hAnsi="宋体" w:cs="宋体"/>
          <w:b/>
          <w:bCs/>
          <w:kern w:val="0"/>
          <w:lang w:eastAsia="zh-CN"/>
        </w:rPr>
        <w:t>：</w:t>
      </w:r>
    </w:p>
    <w:tbl>
      <w:tblPr>
        <w:tblStyle w:val="10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21"/>
        <w:gridCol w:w="840"/>
        <w:gridCol w:w="841"/>
        <w:gridCol w:w="840"/>
        <w:gridCol w:w="841"/>
        <w:gridCol w:w="841"/>
        <w:gridCol w:w="840"/>
        <w:gridCol w:w="841"/>
        <w:gridCol w:w="8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82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</w:rPr>
              <w:t>供应商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名称</w:t>
            </w: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</w:rPr>
              <w:t>资格性审查</w:t>
            </w:r>
          </w:p>
        </w:tc>
        <w:tc>
          <w:tcPr>
            <w:tcW w:w="8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</w:rPr>
              <w:t>符合性审查</w:t>
            </w: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</w:rPr>
              <w:t>技术得分</w:t>
            </w:r>
          </w:p>
        </w:tc>
        <w:tc>
          <w:tcPr>
            <w:tcW w:w="8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</w:rPr>
              <w:t>商务得分</w:t>
            </w:r>
          </w:p>
        </w:tc>
        <w:tc>
          <w:tcPr>
            <w:tcW w:w="8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</w:rPr>
              <w:t>价格得分</w:t>
            </w: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</w:rPr>
              <w:t>综合得分</w:t>
            </w:r>
          </w:p>
        </w:tc>
        <w:tc>
          <w:tcPr>
            <w:tcW w:w="8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</w:rPr>
              <w:t>得分排名</w:t>
            </w:r>
          </w:p>
        </w:tc>
        <w:tc>
          <w:tcPr>
            <w:tcW w:w="8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</w:rPr>
              <w:t>推荐排名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珠海京师社会工作中心</w:t>
            </w: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通过</w:t>
            </w:r>
          </w:p>
        </w:tc>
        <w:tc>
          <w:tcPr>
            <w:tcW w:w="8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通过</w:t>
            </w: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46.40</w:t>
            </w:r>
          </w:p>
        </w:tc>
        <w:tc>
          <w:tcPr>
            <w:tcW w:w="8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40.00</w:t>
            </w:r>
          </w:p>
        </w:tc>
        <w:tc>
          <w:tcPr>
            <w:tcW w:w="8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9.95</w:t>
            </w: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96.35</w:t>
            </w:r>
          </w:p>
        </w:tc>
        <w:tc>
          <w:tcPr>
            <w:tcW w:w="8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1</w:t>
            </w:r>
          </w:p>
        </w:tc>
        <w:tc>
          <w:tcPr>
            <w:tcW w:w="8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珠海市瑞众社会工作服务中心</w:t>
            </w: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通过</w:t>
            </w:r>
          </w:p>
        </w:tc>
        <w:tc>
          <w:tcPr>
            <w:tcW w:w="8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通过</w:t>
            </w: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39.20</w:t>
            </w:r>
          </w:p>
        </w:tc>
        <w:tc>
          <w:tcPr>
            <w:tcW w:w="8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40.00</w:t>
            </w:r>
          </w:p>
        </w:tc>
        <w:tc>
          <w:tcPr>
            <w:tcW w:w="8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9.95</w:t>
            </w: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89.15</w:t>
            </w:r>
          </w:p>
        </w:tc>
        <w:tc>
          <w:tcPr>
            <w:tcW w:w="8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2</w:t>
            </w:r>
          </w:p>
        </w:tc>
        <w:tc>
          <w:tcPr>
            <w:tcW w:w="8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珠海市斗门区心益社会工作服务中心</w:t>
            </w: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通过</w:t>
            </w:r>
          </w:p>
        </w:tc>
        <w:tc>
          <w:tcPr>
            <w:tcW w:w="8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通过</w:t>
            </w: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29.40</w:t>
            </w:r>
          </w:p>
        </w:tc>
        <w:tc>
          <w:tcPr>
            <w:tcW w:w="8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33.00</w:t>
            </w:r>
          </w:p>
        </w:tc>
        <w:tc>
          <w:tcPr>
            <w:tcW w:w="8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10.00</w:t>
            </w: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72.40</w:t>
            </w:r>
          </w:p>
        </w:tc>
        <w:tc>
          <w:tcPr>
            <w:tcW w:w="8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3</w:t>
            </w:r>
          </w:p>
        </w:tc>
        <w:tc>
          <w:tcPr>
            <w:tcW w:w="8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珠海市悦朋社会工作服务中心</w:t>
            </w: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通过</w:t>
            </w:r>
          </w:p>
        </w:tc>
        <w:tc>
          <w:tcPr>
            <w:tcW w:w="8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通过</w:t>
            </w: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21.20</w:t>
            </w:r>
          </w:p>
        </w:tc>
        <w:tc>
          <w:tcPr>
            <w:tcW w:w="8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11.00</w:t>
            </w:r>
          </w:p>
        </w:tc>
        <w:tc>
          <w:tcPr>
            <w:tcW w:w="8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9.95</w:t>
            </w: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42.15</w:t>
            </w:r>
          </w:p>
        </w:tc>
        <w:tc>
          <w:tcPr>
            <w:tcW w:w="8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4</w:t>
            </w:r>
          </w:p>
        </w:tc>
        <w:tc>
          <w:tcPr>
            <w:tcW w:w="8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珠海市香洲区亲青汇青年社会组织培育发展中心</w:t>
            </w: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通过</w:t>
            </w:r>
          </w:p>
        </w:tc>
        <w:tc>
          <w:tcPr>
            <w:tcW w:w="8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通过</w:t>
            </w: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22.20</w:t>
            </w:r>
          </w:p>
        </w:tc>
        <w:tc>
          <w:tcPr>
            <w:tcW w:w="8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2.00</w:t>
            </w:r>
          </w:p>
        </w:tc>
        <w:tc>
          <w:tcPr>
            <w:tcW w:w="8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9.95</w:t>
            </w: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34.15</w:t>
            </w:r>
          </w:p>
        </w:tc>
        <w:tc>
          <w:tcPr>
            <w:tcW w:w="8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5</w:t>
            </w:r>
          </w:p>
        </w:tc>
        <w:tc>
          <w:tcPr>
            <w:tcW w:w="8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</w:tr>
    </w:tbl>
    <w:p/>
    <w:p>
      <w:pPr>
        <w:numPr>
          <w:ilvl w:val="0"/>
          <w:numId w:val="0"/>
        </w:numPr>
        <w:shd w:val="clear" w:color="auto" w:fill="FFFFFF"/>
        <w:jc w:val="left"/>
        <w:textAlignment w:val="baseline"/>
        <w:outlineLvl w:val="9"/>
        <w:rPr>
          <w:rFonts w:hint="eastAsia" w:ascii="宋体" w:hAnsi="宋体" w:cs="宋体"/>
          <w:b/>
          <w:bCs/>
          <w:kern w:val="0"/>
          <w:lang w:eastAsia="zh-CN"/>
        </w:rPr>
      </w:pPr>
      <w:r>
        <w:rPr>
          <w:rFonts w:hint="eastAsia" w:ascii="宋体" w:hAnsi="宋体" w:cs="宋体"/>
          <w:b/>
          <w:bCs/>
          <w:kern w:val="0"/>
        </w:rPr>
        <w:t>包组2（2024年流浪乞讨受助人员和露宿人员社会服务）</w:t>
      </w:r>
      <w:r>
        <w:rPr>
          <w:rFonts w:hint="eastAsia" w:ascii="宋体" w:hAnsi="宋体" w:cs="宋体"/>
          <w:b/>
          <w:bCs/>
          <w:kern w:val="0"/>
          <w:lang w:eastAsia="zh-CN"/>
        </w:rPr>
        <w:t>：</w:t>
      </w:r>
    </w:p>
    <w:tbl>
      <w:tblPr>
        <w:tblStyle w:val="10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21"/>
        <w:gridCol w:w="840"/>
        <w:gridCol w:w="841"/>
        <w:gridCol w:w="840"/>
        <w:gridCol w:w="841"/>
        <w:gridCol w:w="841"/>
        <w:gridCol w:w="840"/>
        <w:gridCol w:w="841"/>
        <w:gridCol w:w="841"/>
      </w:tblGrid>
      <w:tr>
        <w:trPr>
          <w:trHeight w:val="728" w:hRule="atLeast"/>
        </w:trPr>
        <w:tc>
          <w:tcPr>
            <w:tcW w:w="182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</w:rPr>
              <w:t>供应商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名称</w:t>
            </w: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</w:rPr>
              <w:t>资格性审查</w:t>
            </w:r>
          </w:p>
        </w:tc>
        <w:tc>
          <w:tcPr>
            <w:tcW w:w="8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</w:rPr>
              <w:t>符合性审查</w:t>
            </w: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</w:rPr>
              <w:t>技术得分</w:t>
            </w:r>
          </w:p>
        </w:tc>
        <w:tc>
          <w:tcPr>
            <w:tcW w:w="8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</w:rPr>
              <w:t>商务得分</w:t>
            </w:r>
          </w:p>
        </w:tc>
        <w:tc>
          <w:tcPr>
            <w:tcW w:w="8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</w:rPr>
              <w:t>价格得分</w:t>
            </w: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</w:rPr>
              <w:t>综合得分</w:t>
            </w:r>
          </w:p>
        </w:tc>
        <w:tc>
          <w:tcPr>
            <w:tcW w:w="8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</w:rPr>
              <w:t>得分排名</w:t>
            </w:r>
          </w:p>
        </w:tc>
        <w:tc>
          <w:tcPr>
            <w:tcW w:w="8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</w:rPr>
              <w:t>推荐排名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珠海京师社会工作中心</w:t>
            </w: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通过</w:t>
            </w:r>
          </w:p>
        </w:tc>
        <w:tc>
          <w:tcPr>
            <w:tcW w:w="8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通过</w:t>
            </w: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45.80</w:t>
            </w:r>
          </w:p>
        </w:tc>
        <w:tc>
          <w:tcPr>
            <w:tcW w:w="8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40.00</w:t>
            </w:r>
          </w:p>
        </w:tc>
        <w:tc>
          <w:tcPr>
            <w:tcW w:w="8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9.95</w:t>
            </w: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95.75</w:t>
            </w:r>
          </w:p>
        </w:tc>
        <w:tc>
          <w:tcPr>
            <w:tcW w:w="8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1</w:t>
            </w:r>
          </w:p>
        </w:tc>
        <w:tc>
          <w:tcPr>
            <w:tcW w:w="8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182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珠海市瑞众社会工作服务中心</w:t>
            </w: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通过</w:t>
            </w:r>
          </w:p>
        </w:tc>
        <w:tc>
          <w:tcPr>
            <w:tcW w:w="8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通过</w:t>
            </w: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38.20</w:t>
            </w:r>
          </w:p>
        </w:tc>
        <w:tc>
          <w:tcPr>
            <w:tcW w:w="8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40.00</w:t>
            </w:r>
          </w:p>
        </w:tc>
        <w:tc>
          <w:tcPr>
            <w:tcW w:w="8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9.95</w:t>
            </w: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88.15</w:t>
            </w:r>
          </w:p>
        </w:tc>
        <w:tc>
          <w:tcPr>
            <w:tcW w:w="8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2</w:t>
            </w:r>
          </w:p>
        </w:tc>
        <w:tc>
          <w:tcPr>
            <w:tcW w:w="8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珠海市斗门区心益社会工作服务中心</w:t>
            </w: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通过</w:t>
            </w:r>
          </w:p>
        </w:tc>
        <w:tc>
          <w:tcPr>
            <w:tcW w:w="8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通过</w:t>
            </w: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31.00</w:t>
            </w:r>
          </w:p>
        </w:tc>
        <w:tc>
          <w:tcPr>
            <w:tcW w:w="8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33.00</w:t>
            </w:r>
          </w:p>
        </w:tc>
        <w:tc>
          <w:tcPr>
            <w:tcW w:w="8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10.00</w:t>
            </w: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74.00</w:t>
            </w:r>
          </w:p>
        </w:tc>
        <w:tc>
          <w:tcPr>
            <w:tcW w:w="8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3</w:t>
            </w:r>
          </w:p>
        </w:tc>
        <w:tc>
          <w:tcPr>
            <w:tcW w:w="8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3</w:t>
            </w:r>
          </w:p>
        </w:tc>
      </w:tr>
      <w:tr>
        <w:trPr>
          <w:trHeight w:val="480" w:hRule="atLeast"/>
        </w:trPr>
        <w:tc>
          <w:tcPr>
            <w:tcW w:w="182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珠海市悦朋社会工作服务中心</w:t>
            </w: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通过</w:t>
            </w:r>
          </w:p>
        </w:tc>
        <w:tc>
          <w:tcPr>
            <w:tcW w:w="8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通过</w:t>
            </w: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22.40</w:t>
            </w:r>
          </w:p>
        </w:tc>
        <w:tc>
          <w:tcPr>
            <w:tcW w:w="8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11.00</w:t>
            </w:r>
          </w:p>
        </w:tc>
        <w:tc>
          <w:tcPr>
            <w:tcW w:w="8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9.95</w:t>
            </w: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43.35</w:t>
            </w:r>
          </w:p>
        </w:tc>
        <w:tc>
          <w:tcPr>
            <w:tcW w:w="8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4</w:t>
            </w:r>
          </w:p>
        </w:tc>
        <w:tc>
          <w:tcPr>
            <w:tcW w:w="8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珠海市香洲区亲青汇青年社会组织培育发展中心</w:t>
            </w: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通过</w:t>
            </w:r>
          </w:p>
        </w:tc>
        <w:tc>
          <w:tcPr>
            <w:tcW w:w="8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通过</w:t>
            </w: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21.60</w:t>
            </w:r>
          </w:p>
        </w:tc>
        <w:tc>
          <w:tcPr>
            <w:tcW w:w="8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2.00</w:t>
            </w:r>
          </w:p>
        </w:tc>
        <w:tc>
          <w:tcPr>
            <w:tcW w:w="8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9.95</w:t>
            </w: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33.55</w:t>
            </w:r>
          </w:p>
        </w:tc>
        <w:tc>
          <w:tcPr>
            <w:tcW w:w="8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5</w:t>
            </w:r>
          </w:p>
        </w:tc>
        <w:tc>
          <w:tcPr>
            <w:tcW w:w="8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</w:tr>
    </w:tbl>
    <w:p>
      <w:pPr>
        <w:numPr>
          <w:ilvl w:val="0"/>
          <w:numId w:val="0"/>
        </w:numPr>
        <w:shd w:val="clear" w:color="auto" w:fill="FFFFFF"/>
        <w:jc w:val="left"/>
        <w:textAlignment w:val="baseline"/>
        <w:outlineLvl w:val="9"/>
        <w:rPr>
          <w:rFonts w:hint="eastAsia" w:ascii="宋体" w:hAnsi="宋体" w:cs="宋体"/>
          <w:b/>
          <w:bCs/>
          <w:kern w:val="0"/>
          <w:lang w:eastAsia="zh-CN"/>
        </w:rPr>
      </w:pPr>
    </w:p>
    <w:p>
      <w:pPr>
        <w:shd w:val="clear" w:color="auto" w:fill="FFFFFF"/>
        <w:jc w:val="left"/>
        <w:textAlignment w:val="baseline"/>
        <w:outlineLvl w:val="1"/>
        <w:rPr>
          <w:rFonts w:ascii="宋体" w:hAnsi="宋体" w:cs="宋体"/>
          <w:b/>
          <w:bCs/>
          <w:kern w:val="0"/>
        </w:rPr>
      </w:pPr>
      <w:r>
        <w:rPr>
          <w:rFonts w:ascii="宋体" w:hAnsi="宋体" w:cs="宋体"/>
          <w:b/>
          <w:bCs/>
          <w:kern w:val="0"/>
        </w:rPr>
        <w:t>九、凡对本次公告内容提出询问，请按以下方式联系</w:t>
      </w:r>
    </w:p>
    <w:p>
      <w:pPr>
        <w:shd w:val="clear" w:color="auto" w:fill="FFFFFF"/>
        <w:ind w:firstLine="420" w:firstLineChars="200"/>
        <w:jc w:val="left"/>
        <w:textAlignment w:val="baseline"/>
        <w:outlineLvl w:val="2"/>
        <w:rPr>
          <w:rFonts w:ascii="宋体" w:hAnsi="宋体" w:cs="宋体"/>
          <w:kern w:val="0"/>
        </w:rPr>
      </w:pPr>
      <w:r>
        <w:rPr>
          <w:rFonts w:ascii="宋体" w:hAnsi="宋体" w:cs="宋体"/>
          <w:kern w:val="0"/>
        </w:rPr>
        <w:t>1.采购人信息</w:t>
      </w:r>
    </w:p>
    <w:p>
      <w:pPr>
        <w:shd w:val="clear" w:color="auto" w:fill="FFFFFF"/>
        <w:ind w:firstLine="840" w:firstLineChars="400"/>
        <w:textAlignment w:val="baseline"/>
        <w:rPr>
          <w:rFonts w:hint="eastAsia" w:ascii="宋体" w:hAnsi="宋体" w:cs="宋体"/>
          <w:kern w:val="0"/>
        </w:rPr>
      </w:pPr>
      <w:r>
        <w:rPr>
          <w:rFonts w:ascii="宋体" w:hAnsi="宋体" w:cs="宋体"/>
          <w:kern w:val="0"/>
        </w:rPr>
        <w:t>名  称：</w:t>
      </w:r>
      <w:r>
        <w:rPr>
          <w:rFonts w:hint="eastAsia" w:ascii="宋体" w:hAnsi="宋体" w:cs="宋体"/>
          <w:kern w:val="0"/>
        </w:rPr>
        <w:t>珠海市救助管理站</w:t>
      </w:r>
    </w:p>
    <w:p>
      <w:pPr>
        <w:shd w:val="clear" w:color="auto" w:fill="FFFFFF"/>
        <w:ind w:firstLine="840" w:firstLineChars="400"/>
        <w:textAlignment w:val="baseline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地    址：珠海市迎宾北路2042号</w:t>
      </w:r>
    </w:p>
    <w:p>
      <w:pPr>
        <w:shd w:val="clear" w:color="auto" w:fill="FFFFFF"/>
        <w:ind w:firstLine="840" w:firstLineChars="400"/>
        <w:textAlignment w:val="baseline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联系方式：吴小姐，0756-2527777</w:t>
      </w:r>
    </w:p>
    <w:p>
      <w:pPr>
        <w:shd w:val="clear" w:color="auto" w:fill="FFFFFF"/>
        <w:ind w:firstLine="420" w:firstLineChars="200"/>
        <w:jc w:val="left"/>
        <w:textAlignment w:val="baseline"/>
        <w:outlineLvl w:val="2"/>
        <w:rPr>
          <w:rFonts w:ascii="宋体" w:hAnsi="宋体" w:cs="宋体"/>
          <w:kern w:val="0"/>
        </w:rPr>
      </w:pPr>
      <w:r>
        <w:rPr>
          <w:rFonts w:ascii="宋体" w:hAnsi="宋体" w:cs="宋体"/>
          <w:kern w:val="0"/>
        </w:rPr>
        <w:t>2.采购代理机构信息</w:t>
      </w:r>
    </w:p>
    <w:p>
      <w:pPr>
        <w:shd w:val="clear" w:color="auto" w:fill="FFFFFF"/>
        <w:ind w:firstLine="840" w:firstLineChars="400"/>
        <w:textAlignment w:val="baseline"/>
        <w:rPr>
          <w:rFonts w:ascii="宋体" w:hAnsi="宋体" w:cs="宋体"/>
          <w:kern w:val="0"/>
        </w:rPr>
      </w:pPr>
      <w:r>
        <w:rPr>
          <w:rFonts w:ascii="宋体" w:hAnsi="宋体" w:cs="宋体"/>
          <w:kern w:val="0"/>
        </w:rPr>
        <w:t>名  称：</w:t>
      </w:r>
      <w:r>
        <w:rPr>
          <w:rFonts w:hint="eastAsia" w:ascii="宋体" w:hAnsi="宋体" w:cs="宋体"/>
          <w:kern w:val="0"/>
        </w:rPr>
        <w:t>公诚管理咨询有限公司</w:t>
      </w:r>
    </w:p>
    <w:p>
      <w:pPr>
        <w:shd w:val="clear" w:color="auto" w:fill="FFFFFF"/>
        <w:ind w:firstLine="840" w:firstLineChars="400"/>
        <w:textAlignment w:val="baseline"/>
        <w:rPr>
          <w:rFonts w:ascii="宋体" w:hAnsi="宋体" w:cs="宋体"/>
          <w:kern w:val="0"/>
        </w:rPr>
      </w:pPr>
      <w:r>
        <w:rPr>
          <w:rFonts w:ascii="宋体" w:hAnsi="宋体" w:cs="宋体"/>
          <w:kern w:val="0"/>
        </w:rPr>
        <w:t>地  址：</w:t>
      </w:r>
      <w:r>
        <w:rPr>
          <w:rFonts w:hint="eastAsia" w:ascii="宋体" w:hAnsi="宋体" w:cs="宋体"/>
          <w:kern w:val="0"/>
        </w:rPr>
        <w:t>广东省珠海市香洲区兴华路1</w:t>
      </w:r>
      <w:r>
        <w:rPr>
          <w:rFonts w:ascii="宋体" w:hAnsi="宋体" w:cs="宋体"/>
          <w:kern w:val="0"/>
        </w:rPr>
        <w:t>92</w:t>
      </w:r>
      <w:r>
        <w:rPr>
          <w:rFonts w:hint="eastAsia" w:ascii="宋体" w:hAnsi="宋体" w:cs="宋体"/>
          <w:kern w:val="0"/>
        </w:rPr>
        <w:t>号</w:t>
      </w:r>
    </w:p>
    <w:p>
      <w:pPr>
        <w:shd w:val="clear" w:color="auto" w:fill="FFFFFF"/>
        <w:ind w:firstLine="840" w:firstLineChars="400"/>
        <w:textAlignment w:val="baseline"/>
        <w:rPr>
          <w:rFonts w:ascii="宋体" w:hAnsi="宋体" w:cs="宋体"/>
          <w:kern w:val="0"/>
        </w:rPr>
      </w:pPr>
      <w:r>
        <w:rPr>
          <w:rFonts w:ascii="宋体" w:hAnsi="宋体" w:cs="宋体"/>
          <w:kern w:val="0"/>
        </w:rPr>
        <w:t>联系方式：</w:t>
      </w:r>
      <w:r>
        <w:rPr>
          <w:rFonts w:hint="eastAsia"/>
          <w:color w:val="auto"/>
          <w:szCs w:val="21"/>
          <w:lang w:eastAsia="zh-CN"/>
        </w:rPr>
        <w:t>杨述文、郑凯存、张焕、秦晓波、饶怀</w:t>
      </w:r>
      <w:r>
        <w:rPr>
          <w:rFonts w:ascii="宋体" w:hAnsi="宋体" w:cs="宋体"/>
          <w:kern w:val="0"/>
        </w:rPr>
        <w:t>，0756-2666861</w:t>
      </w:r>
    </w:p>
    <w:p>
      <w:pPr>
        <w:shd w:val="clear" w:color="auto" w:fill="FFFFFF"/>
        <w:ind w:firstLine="420" w:firstLineChars="200"/>
        <w:jc w:val="left"/>
        <w:textAlignment w:val="baseline"/>
        <w:outlineLvl w:val="2"/>
        <w:rPr>
          <w:rFonts w:ascii="宋体" w:hAnsi="宋体" w:cs="宋体"/>
          <w:kern w:val="0"/>
        </w:rPr>
      </w:pPr>
      <w:r>
        <w:rPr>
          <w:rFonts w:ascii="宋体" w:hAnsi="宋体" w:cs="宋体"/>
          <w:kern w:val="0"/>
        </w:rPr>
        <w:t>3.项目联系方式</w:t>
      </w:r>
    </w:p>
    <w:p>
      <w:pPr>
        <w:shd w:val="clear" w:color="auto" w:fill="FFFFFF"/>
        <w:ind w:firstLine="840" w:firstLineChars="400"/>
        <w:textAlignment w:val="baseline"/>
        <w:rPr>
          <w:rFonts w:hint="eastAsia"/>
          <w:color w:val="auto"/>
          <w:szCs w:val="21"/>
          <w:lang w:eastAsia="zh-CN"/>
        </w:rPr>
      </w:pPr>
      <w:r>
        <w:rPr>
          <w:rFonts w:ascii="宋体" w:hAnsi="宋体" w:cs="宋体"/>
          <w:kern w:val="0"/>
        </w:rPr>
        <w:t>项目联系人：</w:t>
      </w:r>
      <w:r>
        <w:rPr>
          <w:rFonts w:hint="eastAsia"/>
          <w:color w:val="auto"/>
          <w:szCs w:val="21"/>
          <w:lang w:eastAsia="zh-CN"/>
        </w:rPr>
        <w:t>杨述文</w:t>
      </w:r>
    </w:p>
    <w:p>
      <w:pPr>
        <w:shd w:val="clear" w:color="auto" w:fill="FFFFFF"/>
        <w:ind w:firstLine="840" w:firstLineChars="400"/>
        <w:textAlignment w:val="baseline"/>
        <w:rPr>
          <w:rFonts w:ascii="宋体" w:hAnsi="宋体" w:cs="宋体"/>
          <w:kern w:val="0"/>
        </w:rPr>
      </w:pPr>
      <w:r>
        <w:rPr>
          <w:rFonts w:ascii="宋体" w:hAnsi="宋体" w:cs="宋体"/>
          <w:kern w:val="0"/>
        </w:rPr>
        <w:t>电  话：0756-2666861</w:t>
      </w:r>
    </w:p>
    <w:p>
      <w:pPr>
        <w:shd w:val="clear" w:color="auto" w:fill="FFFFFF"/>
        <w:ind w:firstLine="840" w:firstLineChars="400"/>
        <w:textAlignment w:val="baseline"/>
        <w:rPr>
          <w:rFonts w:ascii="宋体" w:hAnsi="宋体" w:cs="宋体"/>
          <w:kern w:val="0"/>
        </w:rPr>
      </w:pPr>
    </w:p>
    <w:p>
      <w:pPr>
        <w:shd w:val="clear" w:color="auto" w:fill="FFFFFF"/>
        <w:ind w:firstLine="840" w:firstLineChars="400"/>
        <w:jc w:val="right"/>
        <w:textAlignment w:val="baseline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珠海市救助管理站</w:t>
      </w:r>
    </w:p>
    <w:p>
      <w:pPr>
        <w:shd w:val="clear" w:color="auto" w:fill="FFFFFF"/>
        <w:ind w:firstLine="840" w:firstLineChars="400"/>
        <w:jc w:val="right"/>
        <w:textAlignment w:val="baseline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公诚管理咨询有限公司</w:t>
      </w:r>
    </w:p>
    <w:p>
      <w:pPr>
        <w:shd w:val="clear" w:color="auto" w:fill="FFFFFF"/>
        <w:ind w:firstLine="840" w:firstLineChars="400"/>
        <w:jc w:val="right"/>
        <w:textAlignment w:val="baseline"/>
        <w:rPr>
          <w:rFonts w:ascii="宋体" w:hAnsi="宋体"/>
        </w:rPr>
      </w:pPr>
      <w:r>
        <w:rPr>
          <w:rFonts w:hint="eastAsia" w:ascii="宋体" w:hAnsi="宋体" w:cs="宋体"/>
          <w:kern w:val="0"/>
          <w:lang w:val="en-US" w:eastAsia="zh-CN"/>
        </w:rPr>
        <w:t>2023</w:t>
      </w:r>
      <w:r>
        <w:rPr>
          <w:rFonts w:hint="eastAsia" w:ascii="宋体" w:hAnsi="宋体" w:cs="宋体"/>
          <w:kern w:val="0"/>
        </w:rPr>
        <w:t>年</w:t>
      </w:r>
      <w:r>
        <w:rPr>
          <w:rFonts w:hint="eastAsia" w:ascii="宋体" w:hAnsi="宋体" w:cs="宋体"/>
          <w:kern w:val="0"/>
          <w:lang w:val="en-US" w:eastAsia="zh-CN"/>
        </w:rPr>
        <w:t>12</w:t>
      </w:r>
      <w:r>
        <w:rPr>
          <w:rFonts w:hint="eastAsia" w:ascii="宋体" w:hAnsi="宋体" w:cs="宋体"/>
          <w:kern w:val="0"/>
        </w:rPr>
        <w:t>月</w:t>
      </w:r>
      <w:r>
        <w:rPr>
          <w:rFonts w:hint="eastAsia" w:ascii="宋体" w:hAnsi="宋体" w:cs="宋体"/>
          <w:kern w:val="0"/>
          <w:lang w:val="en-US" w:eastAsia="zh-CN"/>
        </w:rPr>
        <w:t xml:space="preserve">12 </w:t>
      </w:r>
      <w:r>
        <w:rPr>
          <w:rFonts w:hint="eastAsia" w:ascii="宋体" w:hAnsi="宋体" w:cs="宋体"/>
          <w:kern w:val="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2A1CB7"/>
    <w:multiLevelType w:val="singleLevel"/>
    <w:tmpl w:val="502A1CB7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1"/>
  <w:documentProtection w:enforcement="0"/>
  <w:defaultTabStop w:val="4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k2OTA1NDkwMDRkYzM1ZjcyOTU0MGYwZjMwMjMzM2IifQ=="/>
  </w:docVars>
  <w:rsids>
    <w:rsidRoot w:val="003D5D2C"/>
    <w:rsid w:val="00097A0F"/>
    <w:rsid w:val="00124684"/>
    <w:rsid w:val="00195CCE"/>
    <w:rsid w:val="001E2241"/>
    <w:rsid w:val="00264074"/>
    <w:rsid w:val="002E2E45"/>
    <w:rsid w:val="00316E65"/>
    <w:rsid w:val="0036080C"/>
    <w:rsid w:val="003D5D2C"/>
    <w:rsid w:val="00475BB9"/>
    <w:rsid w:val="005330F3"/>
    <w:rsid w:val="00577A32"/>
    <w:rsid w:val="00580F88"/>
    <w:rsid w:val="00643895"/>
    <w:rsid w:val="006E33BA"/>
    <w:rsid w:val="006E388F"/>
    <w:rsid w:val="006E4436"/>
    <w:rsid w:val="006F2C11"/>
    <w:rsid w:val="0074574D"/>
    <w:rsid w:val="00790145"/>
    <w:rsid w:val="008807B2"/>
    <w:rsid w:val="00A01AA3"/>
    <w:rsid w:val="00A169E3"/>
    <w:rsid w:val="00A42984"/>
    <w:rsid w:val="00A92B95"/>
    <w:rsid w:val="00AE5465"/>
    <w:rsid w:val="00AE7A62"/>
    <w:rsid w:val="00B22F2E"/>
    <w:rsid w:val="00BB5BF7"/>
    <w:rsid w:val="00BC1EB8"/>
    <w:rsid w:val="00C53E8C"/>
    <w:rsid w:val="00CC2B1F"/>
    <w:rsid w:val="00D97879"/>
    <w:rsid w:val="00E1364F"/>
    <w:rsid w:val="00E47981"/>
    <w:rsid w:val="00E86E32"/>
    <w:rsid w:val="00EC303A"/>
    <w:rsid w:val="00ED2376"/>
    <w:rsid w:val="00ED4238"/>
    <w:rsid w:val="00F63299"/>
    <w:rsid w:val="00F860C0"/>
    <w:rsid w:val="00FA07B8"/>
    <w:rsid w:val="00FE0F47"/>
    <w:rsid w:val="00FF637D"/>
    <w:rsid w:val="464060FB"/>
    <w:rsid w:val="4CEFCDAD"/>
    <w:rsid w:val="5432772E"/>
    <w:rsid w:val="5CB04D5A"/>
    <w:rsid w:val="67F04F8A"/>
    <w:rsid w:val="6D5E2308"/>
    <w:rsid w:val="71AB4444"/>
    <w:rsid w:val="79BE2E9D"/>
    <w:rsid w:val="FFBB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jc w:val="both"/>
    </w:pPr>
    <w:rPr>
      <w:rFonts w:ascii="仿宋" w:hAnsi="仿宋" w:eastAsia="宋体" w:cs="Times New Roman"/>
      <w:color w:val="000000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link w:val="17"/>
    <w:qFormat/>
    <w:uiPriority w:val="9"/>
    <w:pPr>
      <w:spacing w:before="100" w:beforeAutospacing="1" w:after="100" w:afterAutospacing="1" w:line="240" w:lineRule="auto"/>
      <w:jc w:val="left"/>
      <w:outlineLvl w:val="3"/>
    </w:pPr>
    <w:rPr>
      <w:rFonts w:ascii="宋体" w:hAnsi="宋体" w:cs="宋体"/>
      <w:b/>
      <w:bCs/>
      <w:color w:val="auto"/>
      <w:kern w:val="0"/>
      <w:sz w:val="24"/>
      <w:szCs w:val="24"/>
    </w:rPr>
  </w:style>
  <w:style w:type="paragraph" w:styleId="4">
    <w:name w:val="heading 6"/>
    <w:basedOn w:val="1"/>
    <w:next w:val="1"/>
    <w:link w:val="18"/>
    <w:qFormat/>
    <w:uiPriority w:val="9"/>
    <w:pPr>
      <w:spacing w:before="100" w:beforeAutospacing="1" w:after="100" w:afterAutospacing="1" w:line="240" w:lineRule="auto"/>
      <w:jc w:val="left"/>
      <w:outlineLvl w:val="5"/>
    </w:pPr>
    <w:rPr>
      <w:rFonts w:ascii="宋体" w:hAnsi="宋体" w:cs="宋体"/>
      <w:b/>
      <w:bCs/>
      <w:color w:val="auto"/>
      <w:kern w:val="0"/>
      <w:sz w:val="15"/>
      <w:szCs w:val="15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1"/>
    <w:unhideWhenUsed/>
    <w:qFormat/>
    <w:uiPriority w:val="99"/>
    <w:pPr>
      <w:jc w:val="left"/>
    </w:pPr>
  </w:style>
  <w:style w:type="paragraph" w:styleId="6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  <w:jc w:val="left"/>
    </w:pPr>
    <w:rPr>
      <w:rFonts w:ascii="宋体" w:hAnsi="宋体" w:cs="宋体"/>
      <w:color w:val="auto"/>
      <w:kern w:val="0"/>
      <w:sz w:val="24"/>
      <w:szCs w:val="24"/>
    </w:rPr>
  </w:style>
  <w:style w:type="paragraph" w:styleId="9">
    <w:name w:val="annotation subject"/>
    <w:basedOn w:val="5"/>
    <w:next w:val="5"/>
    <w:link w:val="22"/>
    <w:semiHidden/>
    <w:unhideWhenUsed/>
    <w:qFormat/>
    <w:uiPriority w:val="99"/>
    <w:rPr>
      <w:b/>
      <w:bCs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样式 五号"/>
    <w:basedOn w:val="11"/>
    <w:qFormat/>
    <w:uiPriority w:val="0"/>
    <w:rPr>
      <w:rFonts w:eastAsia="仿宋"/>
      <w:sz w:val="21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color w:val="000000"/>
      <w:kern w:val="44"/>
      <w:sz w:val="44"/>
      <w:szCs w:val="44"/>
    </w:rPr>
  </w:style>
  <w:style w:type="paragraph" w:customStyle="1" w:styleId="16">
    <w:name w:val="样式 首行缩进:  2 字符"/>
    <w:basedOn w:val="1"/>
    <w:next w:val="1"/>
    <w:qFormat/>
    <w:uiPriority w:val="0"/>
    <w:rPr>
      <w:rFonts w:cs="宋体"/>
      <w:szCs w:val="20"/>
    </w:rPr>
  </w:style>
  <w:style w:type="character" w:customStyle="1" w:styleId="17">
    <w:name w:val="标题 4 字符"/>
    <w:basedOn w:val="11"/>
    <w:link w:val="3"/>
    <w:qFormat/>
    <w:uiPriority w:val="9"/>
    <w:rPr>
      <w:rFonts w:ascii="宋体" w:hAnsi="宋体" w:eastAsia="宋体" w:cs="宋体"/>
      <w:b/>
      <w:bCs/>
      <w:sz w:val="24"/>
      <w:szCs w:val="24"/>
    </w:rPr>
  </w:style>
  <w:style w:type="character" w:customStyle="1" w:styleId="18">
    <w:name w:val="标题 6 字符"/>
    <w:basedOn w:val="11"/>
    <w:link w:val="4"/>
    <w:qFormat/>
    <w:uiPriority w:val="9"/>
    <w:rPr>
      <w:rFonts w:ascii="宋体" w:hAnsi="宋体" w:eastAsia="宋体" w:cs="宋体"/>
      <w:b/>
      <w:bCs/>
      <w:sz w:val="15"/>
      <w:szCs w:val="15"/>
    </w:rPr>
  </w:style>
  <w:style w:type="paragraph" w:customStyle="1" w:styleId="19">
    <w:name w:val="u-content"/>
    <w:basedOn w:val="1"/>
    <w:qFormat/>
    <w:uiPriority w:val="0"/>
    <w:pPr>
      <w:spacing w:before="100" w:beforeAutospacing="1" w:after="100" w:afterAutospacing="1" w:line="240" w:lineRule="auto"/>
      <w:jc w:val="left"/>
    </w:pPr>
    <w:rPr>
      <w:rFonts w:ascii="宋体" w:hAnsi="宋体" w:cs="宋体"/>
      <w:color w:val="auto"/>
      <w:kern w:val="0"/>
      <w:sz w:val="24"/>
      <w:szCs w:val="24"/>
    </w:rPr>
  </w:style>
  <w:style w:type="character" w:customStyle="1" w:styleId="20">
    <w:name w:val="u-content1"/>
    <w:basedOn w:val="11"/>
    <w:qFormat/>
    <w:uiPriority w:val="0"/>
  </w:style>
  <w:style w:type="character" w:customStyle="1" w:styleId="21">
    <w:name w:val="批注文字 字符"/>
    <w:basedOn w:val="11"/>
    <w:link w:val="5"/>
    <w:qFormat/>
    <w:uiPriority w:val="99"/>
    <w:rPr>
      <w:rFonts w:eastAsia="宋体"/>
      <w:color w:val="000000"/>
      <w:kern w:val="2"/>
      <w:sz w:val="21"/>
      <w:szCs w:val="21"/>
    </w:rPr>
  </w:style>
  <w:style w:type="character" w:customStyle="1" w:styleId="22">
    <w:name w:val="批注主题 字符"/>
    <w:basedOn w:val="21"/>
    <w:link w:val="9"/>
    <w:semiHidden/>
    <w:qFormat/>
    <w:uiPriority w:val="99"/>
    <w:rPr>
      <w:rFonts w:eastAsia="宋体"/>
      <w:b/>
      <w:bCs/>
      <w:color w:val="000000"/>
      <w:kern w:val="2"/>
      <w:sz w:val="21"/>
      <w:szCs w:val="21"/>
    </w:rPr>
  </w:style>
  <w:style w:type="character" w:customStyle="1" w:styleId="23">
    <w:name w:val="页眉 字符"/>
    <w:basedOn w:val="11"/>
    <w:link w:val="7"/>
    <w:qFormat/>
    <w:uiPriority w:val="99"/>
    <w:rPr>
      <w:rFonts w:eastAsia="宋体"/>
      <w:color w:val="000000"/>
      <w:kern w:val="2"/>
      <w:sz w:val="18"/>
      <w:szCs w:val="18"/>
    </w:rPr>
  </w:style>
  <w:style w:type="character" w:customStyle="1" w:styleId="24">
    <w:name w:val="页脚 字符"/>
    <w:basedOn w:val="11"/>
    <w:link w:val="6"/>
    <w:qFormat/>
    <w:uiPriority w:val="99"/>
    <w:rPr>
      <w:rFonts w:eastAsia="宋体"/>
      <w:color w:val="00000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139</Words>
  <Characters>795</Characters>
  <Lines>6</Lines>
  <Paragraphs>1</Paragraphs>
  <TotalTime>7</TotalTime>
  <ScaleCrop>false</ScaleCrop>
  <LinksUpToDate>false</LinksUpToDate>
  <CharactersWithSpaces>933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2022-10-13T20:49:00Z</dcterms:created>
  <dc:creator>荣 耀</dc:creator>
  <cp:lastModifiedBy>zhjzz01</cp:lastModifiedBy>
  <dcterms:modified xsi:type="dcterms:W3CDTF">2023-12-12T12:12:59Z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0F36AB339321D72CCBDD776549E7B92F</vt:lpwstr>
  </property>
</Properties>
</file>