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442000118-2023-00106</w:t>
      </w:r>
    </w:p>
    <w:p>
      <w:pPr>
        <w:jc w:val="center"/>
      </w:pPr>
      <w:r>
        <w:rPr>
          <w:b/>
          <w:sz w:val="24"/>
        </w:rPr>
        <w:t>采购项目编号：</w:t>
      </w:r>
      <w:r>
        <w:rPr>
          <w:b/>
          <w:sz w:val="24"/>
        </w:rPr>
        <w:t>ZZ22318738</w:t>
      </w:r>
    </w:p>
    <w:p>
      <w:pPr>
        <w:jc w:val="center"/>
      </w:pPr>
      <w:r>
        <w:rPr>
          <w:b/>
          <w:sz w:val="24"/>
        </w:rPr>
        <w:t>项目名称：</w:t>
      </w:r>
      <w:r>
        <w:rPr>
          <w:b/>
          <w:sz w:val="24"/>
        </w:rPr>
        <w:t>中山南台山、黄泥洞、马填岭地方级森林自然公园等自然保护地整合优化项目</w:t>
      </w:r>
    </w:p>
    <w:p>
      <w:pPr>
        <w:jc w:val="center"/>
      </w:pPr>
      <w:r>
        <w:rPr>
          <w:b/>
          <w:sz w:val="24"/>
        </w:rPr>
        <w:t>采购人：</w:t>
      </w:r>
      <w:r>
        <w:rPr>
          <w:b/>
          <w:sz w:val="24"/>
        </w:rPr>
        <w:t>中山市五桂山街道农业服务中心</w:t>
      </w:r>
    </w:p>
    <w:p>
      <w:pPr>
        <w:jc w:val="center"/>
      </w:pPr>
      <w:r>
        <w:rPr>
          <w:b/>
          <w:sz w:val="24"/>
        </w:rPr>
        <w:t>采购代理机构：</w:t>
      </w:r>
      <w:r>
        <w:rPr>
          <w:b/>
          <w:sz w:val="24"/>
        </w:rPr>
        <w:t>广东志正招标有限公司中山分公司</w:t>
      </w:r>
    </w:p>
    <w:p>
      <w:pPr>
        <w:ind w:firstLine="480"/>
      </w:pPr>
    </w:p>
    <w:p>
      <w:r>
        <w:rPr/>
        <w:t xml:space="preserve"> </w:t>
      </w:r>
    </w:p>
    <w:p/>
    <w:p>
      <w:pPr>
        <w:jc w:val="center"/>
      </w:pPr>
      <w:r>
        <w:rPr>
          <w:b/>
          <w:sz w:val="36"/>
        </w:rPr>
        <w:t>第一章 磋商邀请</w:t>
      </w:r>
    </w:p>
    <w:p>
      <w:pPr>
        <w:ind w:firstLine="480"/>
      </w:pPr>
      <w:r>
        <w:rPr/>
        <w:t>广东志正招标有限公司中山分公司</w:t>
      </w:r>
      <w:r>
        <w:rPr/>
        <w:t>受</w:t>
      </w:r>
      <w:r>
        <w:rPr/>
        <w:t>中山市五桂山街道农业服务中心</w:t>
      </w:r>
      <w:r>
        <w:rPr/>
        <w:t>的委托，采用</w:t>
      </w:r>
      <w:r>
        <w:rPr/>
        <w:t>竞争性磋商</w:t>
      </w:r>
      <w:r>
        <w:rPr/>
        <w:t>方式组织采购</w:t>
      </w:r>
      <w:r>
        <w:rPr/>
        <w:t>中山南台山、黄泥洞、马填岭地方级森林自然公园等自然保护地整合优化项目</w:t>
      </w:r>
      <w:r>
        <w:rPr/>
        <w:t>。欢迎符合资格条件的供应商参加。</w:t>
      </w:r>
    </w:p>
    <w:p>
      <w:r>
        <w:rPr>
          <w:b/>
          <w:sz w:val="28"/>
        </w:rPr>
        <w:t>一.项目概述</w:t>
      </w:r>
    </w:p>
    <w:p>
      <w:r>
        <w:rPr>
          <w:b/>
          <w:sz w:val="24"/>
        </w:rPr>
        <w:t>1.名称与编号</w:t>
      </w:r>
    </w:p>
    <w:p>
      <w:pPr>
        <w:ind w:firstLine="480"/>
      </w:pPr>
      <w:r>
        <w:rPr/>
        <w:t>采购项目名称：</w:t>
      </w:r>
      <w:r>
        <w:rPr/>
        <w:t>中山南台山、黄泥洞、马填岭地方级森林自然公园等自然保护地整合优化项目</w:t>
      </w:r>
    </w:p>
    <w:p>
      <w:pPr>
        <w:ind w:firstLine="480"/>
      </w:pPr>
      <w:r>
        <w:rPr/>
        <w:t>采购计划编号：</w:t>
      </w:r>
      <w:r>
        <w:rPr/>
        <w:t>442000118-2023-00106</w:t>
      </w:r>
    </w:p>
    <w:p>
      <w:pPr>
        <w:ind w:firstLine="480"/>
      </w:pPr>
      <w:r>
        <w:rPr/>
        <w:t>采购项目编号：</w:t>
      </w:r>
      <w:r>
        <w:rPr/>
        <w:t>ZZ22318738</w:t>
      </w:r>
    </w:p>
    <w:p>
      <w:pPr>
        <w:ind w:firstLine="480"/>
      </w:pPr>
      <w:r>
        <w:rPr/>
        <w:t>采购方式：</w:t>
      </w:r>
      <w:r>
        <w:rPr/>
        <w:t>竞争性磋商</w:t>
      </w:r>
    </w:p>
    <w:p>
      <w:pPr>
        <w:ind w:firstLine="480"/>
      </w:pPr>
      <w:r>
        <w:rPr/>
        <w:t>预算金额：</w:t>
      </w:r>
      <w:r>
        <w:rPr/>
        <w:t>1,669,550.83</w:t>
      </w:r>
      <w:r>
        <w:rPr/>
        <w:t>元</w:t>
      </w:r>
    </w:p>
    <w:p>
      <w:r>
        <w:rPr>
          <w:b/>
          <w:sz w:val="24"/>
        </w:rPr>
        <w:t>2.项目内容及需求情况（采购项目技术规格、参数及要求）</w:t>
      </w:r>
    </w:p>
    <w:p>
      <w:pPr>
        <w:ind w:firstLine="480"/>
      </w:pPr>
    </w:p>
    <w:p/>
    <w:p>
      <w:r>
        <w:rPr/>
        <w:t>采购包1(中山南台山、黄泥洞、马填岭地方级森林自然公园等自然保护地整合优化项目):</w:t>
      </w:r>
    </w:p>
    <w:p>
      <w:r>
        <w:rPr/>
        <w:t>采购包预算金额：1,669,550.83元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其他林业服务</w:t>
            </w:r>
          </w:p>
        </w:tc>
        <w:tc>
          <w:tcPr>
            <w:tcW w:type="dxa" w:w="2136"/>
          </w:tcPr>
          <w:p>
            <w:r>
              <w:rPr/>
              <w:t>中山南台山、黄泥洞、马填岭地方级森林自然公园等自然保护地整合优化项目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合同履行期限：签订合同之日起在2023年12月30日内完成（具体以合同签订时间为准）</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3）具有良好的商业信誉和健全的财务会计制度：供应商必须具有良好的商业信誉和健全的财务会计制度（提供2022年财务报告或2023年度任意一个月财务报表关键页或由基本开户银行出具的资信证明）。</w:t>
      </w:r>
    </w:p>
    <w:p/>
    <w:p>
      <w:r>
        <w:rPr/>
        <w:t>4）履行合同所必需的设备和专业技术能力：需同时提供设备及专业技术能力（人员）两类信息，格式自拟。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采购包1（中山南台山、黄泥洞、马填岭地方级森林自然公园等自然保护地整合优化项目）：</w:t>
      </w:r>
      <w:r>
        <w:rPr/>
        <w:t>供应商须为符合《政府采购促进中小企业发展管理办法》（财库〔2020〕46号）规定和《中小企业划型标准规定》（工信部联企业[2011]300号）的中型、小型、微型企业。（本项目采购标的对应行业：其他未列明行业） 注：中小企业以供应商填写的《中小企业声明函》（见磋商文件格式）为判定标准；残疾人福利性单位以供应商填写的《残疾人福利性单位声明函》（见磋商文件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采购包1（中山南台山、黄泥洞、马填岭地方级森林自然公园等自然保护地整合优化项目）：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3)供应商具有有效期内的丙级或以上林业调查规划设计资质。</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中山市五桂山街道农业服务中心</w:t>
      </w:r>
    </w:p>
    <w:p>
      <w:pPr>
        <w:ind w:firstLine="480"/>
      </w:pPr>
      <w:r>
        <w:rPr/>
        <w:t>地址：</w:t>
      </w:r>
      <w:r>
        <w:rPr/>
        <w:t>中山市五桂山街道商业街68号</w:t>
      </w:r>
    </w:p>
    <w:p>
      <w:pPr>
        <w:ind w:firstLine="480"/>
      </w:pPr>
      <w:r>
        <w:rPr/>
        <w:t>联系方式：</w:t>
      </w:r>
      <w:r>
        <w:rPr/>
        <w:t>0760-89911939</w:t>
      </w:r>
    </w:p>
    <w:p>
      <w:r>
        <w:rPr>
          <w:b/>
          <w:sz w:val="24"/>
        </w:rPr>
        <w:t>2.采购代理机构信息</w:t>
      </w:r>
    </w:p>
    <w:p>
      <w:pPr>
        <w:ind w:firstLine="480"/>
      </w:pPr>
      <w:r>
        <w:rPr/>
        <w:t>名称：</w:t>
      </w:r>
      <w:r>
        <w:rPr/>
        <w:t>广东志正招标有限公司中山分公司</w:t>
      </w:r>
    </w:p>
    <w:p>
      <w:pPr>
        <w:ind w:firstLine="480"/>
      </w:pPr>
      <w:r>
        <w:rPr/>
        <w:t>地址：</w:t>
      </w:r>
      <w:r>
        <w:rPr/>
        <w:t>中山市东区中山四路亨尾大街3号软件园东园区2楼22室</w:t>
      </w:r>
    </w:p>
    <w:p>
      <w:pPr>
        <w:ind w:firstLine="480"/>
      </w:pPr>
      <w:r>
        <w:rPr/>
        <w:t>联系方式：</w:t>
      </w:r>
      <w:r>
        <w:rPr/>
        <w:t>0760-88808187、88811601</w:t>
      </w:r>
    </w:p>
    <w:p>
      <w:r>
        <w:rPr>
          <w:b/>
          <w:sz w:val="24"/>
        </w:rPr>
        <w:t>3.项目联系方式</w:t>
      </w:r>
    </w:p>
    <w:p>
      <w:pPr>
        <w:ind w:firstLine="480"/>
      </w:pPr>
      <w:r>
        <w:rPr/>
        <w:t>项目联系人：</w:t>
      </w:r>
      <w:r>
        <w:rPr/>
        <w:t>黄先生</w:t>
      </w:r>
    </w:p>
    <w:p>
      <w:pPr>
        <w:ind w:firstLine="480"/>
      </w:pPr>
      <w:r>
        <w:rPr/>
        <w:t>电话：</w:t>
      </w:r>
      <w:r>
        <w:rPr/>
        <w:t>0760-88808187、88811601</w:t>
      </w:r>
    </w:p>
    <w:p>
      <w:r>
        <w:rPr>
          <w:b/>
          <w:sz w:val="24"/>
        </w:rPr>
        <w:t>4.技术支持联系方式</w:t>
      </w:r>
    </w:p>
    <w:p>
      <w:pPr>
        <w:ind w:firstLine="480"/>
      </w:pPr>
      <w:r>
        <w:rPr/>
        <w:t>云平台联系方式：020-88696588</w:t>
      </w:r>
    </w:p>
    <w:p>
      <w:r>
        <w:rPr/>
        <w:t>采购代理机构：</w:t>
      </w:r>
      <w:r>
        <w:rPr/>
        <w:t>广东志正招标有限公司中山分公司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1</w:t>
      </w:r>
      <w:r>
        <w:rPr>
          <w:sz w:val="21"/>
        </w:rPr>
        <w:t>、本项目所建议的设备的性能应达到或超过参考指标表中所列技术指标。</w:t>
      </w:r>
      <w:r>
        <w:rPr>
          <w:sz w:val="21"/>
        </w:rPr>
        <w:t>报价人</w:t>
      </w:r>
      <w:r>
        <w:rPr>
          <w:sz w:val="21"/>
        </w:rPr>
        <w:t>应注意该表的值仅列出了最低限度。</w:t>
      </w:r>
      <w:r>
        <w:rPr>
          <w:sz w:val="21"/>
        </w:rPr>
        <w:t>报价人</w:t>
      </w:r>
      <w:r>
        <w:rPr>
          <w:sz w:val="21"/>
        </w:rPr>
        <w:t>在响应建议中必须列出具体数值。如果</w:t>
      </w:r>
      <w:r>
        <w:rPr>
          <w:sz w:val="21"/>
        </w:rPr>
        <w:t>报价人</w:t>
      </w:r>
      <w:r>
        <w:rPr>
          <w:sz w:val="21"/>
        </w:rPr>
        <w:t>只注明</w:t>
      </w:r>
      <w:r>
        <w:rPr>
          <w:sz w:val="21"/>
        </w:rPr>
        <w:t>“</w:t>
      </w:r>
      <w:r>
        <w:rPr>
          <w:sz w:val="21"/>
        </w:rPr>
        <w:t>符合</w:t>
      </w:r>
      <w:r>
        <w:rPr>
          <w:sz w:val="21"/>
        </w:rPr>
        <w:t>”</w:t>
      </w:r>
      <w:r>
        <w:rPr>
          <w:sz w:val="21"/>
        </w:rPr>
        <w:t>或</w:t>
      </w:r>
      <w:r>
        <w:rPr>
          <w:sz w:val="21"/>
        </w:rPr>
        <w:t>“</w:t>
      </w:r>
      <w:r>
        <w:rPr>
          <w:sz w:val="21"/>
        </w:rPr>
        <w:t>满足</w:t>
      </w:r>
      <w:r>
        <w:rPr>
          <w:sz w:val="21"/>
        </w:rPr>
        <w:t>”</w:t>
      </w:r>
      <w:r>
        <w:rPr>
          <w:sz w:val="21"/>
        </w:rPr>
        <w:t>，评标委员会将有权视其为</w:t>
      </w:r>
      <w:r>
        <w:rPr>
          <w:sz w:val="21"/>
        </w:rPr>
        <w:t>“</w:t>
      </w:r>
      <w:r>
        <w:rPr>
          <w:sz w:val="21"/>
        </w:rPr>
        <w:t>不符合</w:t>
      </w:r>
      <w:r>
        <w:rPr>
          <w:sz w:val="21"/>
        </w:rPr>
        <w:t>”</w:t>
      </w:r>
      <w:r>
        <w:rPr>
          <w:sz w:val="21"/>
        </w:rPr>
        <w:t>。从而可能导致严重影响评标结果。</w:t>
      </w:r>
      <w:r>
        <w:br/>
      </w:r>
      <w:r>
        <w:rPr>
          <w:sz w:val="21"/>
        </w:rPr>
        <w:t>2</w:t>
      </w:r>
      <w:r>
        <w:rPr>
          <w:sz w:val="21"/>
        </w:rPr>
        <w:t>、投标报价应包括</w:t>
      </w:r>
      <w:r>
        <w:rPr>
          <w:sz w:val="21"/>
        </w:rPr>
        <w:t>但不限于：</w:t>
      </w:r>
      <w:r>
        <w:rPr>
          <w:sz w:val="21"/>
        </w:rPr>
        <w:t>勘界立标、科学考察、资料收集、总体规划、编辑成果、</w:t>
      </w:r>
      <w:r>
        <w:rPr>
          <w:sz w:val="21"/>
        </w:rPr>
        <w:t>验收、技术服务，项目开展所需的人工、设备、耗材、运费、保险费、资料等所有相关的全部费用及税费（包括关税、增值税）。</w:t>
      </w:r>
      <w:r>
        <w:rPr>
          <w:sz w:val="21"/>
        </w:rPr>
        <w:t>投标报价以人民币为货币单位，单价、小计和总价应清楚表达。</w:t>
      </w:r>
      <w:r>
        <w:br/>
      </w:r>
      <w:r>
        <w:rPr>
          <w:sz w:val="21"/>
        </w:rPr>
        <w:t>3</w:t>
      </w:r>
      <w:r>
        <w:rPr>
          <w:sz w:val="21"/>
        </w:rPr>
        <w:t>、在</w:t>
      </w:r>
      <w:r>
        <w:rPr>
          <w:sz w:val="21"/>
        </w:rPr>
        <w:t>磋商文件</w:t>
      </w:r>
      <w:r>
        <w:rPr>
          <w:sz w:val="21"/>
        </w:rPr>
        <w:t>中凡有</w:t>
      </w:r>
      <w:r>
        <w:rPr>
          <w:sz w:val="21"/>
        </w:rPr>
        <w:t>“★”</w:t>
      </w:r>
      <w:r>
        <w:rPr>
          <w:sz w:val="21"/>
        </w:rPr>
        <w:t>标识的内容条款被视为重要的响应要求、技术指标要求和性能要求。</w:t>
      </w:r>
      <w:r>
        <w:rPr>
          <w:sz w:val="21"/>
        </w:rPr>
        <w:t>报价人</w:t>
      </w:r>
      <w:r>
        <w:rPr>
          <w:sz w:val="21"/>
        </w:rPr>
        <w:t>必须对此作出回答并完全满足这些要求不可以出现任何负偏离，如果出现负偏离则将被视为无效投标。</w:t>
      </w:r>
      <w:r>
        <w:br/>
      </w:r>
      <w:r>
        <w:rPr>
          <w:sz w:val="21"/>
        </w:rPr>
        <w:t>4</w:t>
      </w:r>
      <w:r>
        <w:rPr>
          <w:sz w:val="21"/>
        </w:rPr>
        <w:t>、</w:t>
      </w:r>
      <w:r>
        <w:rPr>
          <w:sz w:val="21"/>
        </w:rPr>
        <w:t>磋商文件</w:t>
      </w:r>
      <w:r>
        <w:rPr>
          <w:sz w:val="21"/>
        </w:rPr>
        <w:t>中，如标有</w:t>
      </w:r>
      <w:r>
        <w:rPr>
          <w:sz w:val="21"/>
        </w:rPr>
        <w:t>“</w:t>
      </w:r>
      <w:r>
        <w:rPr>
          <w:sz w:val="21"/>
        </w:rPr>
        <w:t>▲</w:t>
      </w:r>
      <w:r>
        <w:rPr>
          <w:sz w:val="21"/>
        </w:rPr>
        <w:t>”</w:t>
      </w:r>
      <w:r>
        <w:rPr>
          <w:sz w:val="21"/>
        </w:rPr>
        <w:t>的条款均为评审的重要评分指标，</w:t>
      </w:r>
      <w:r>
        <w:rPr>
          <w:sz w:val="21"/>
        </w:rPr>
        <w:t>报价人</w:t>
      </w:r>
      <w:r>
        <w:rPr>
          <w:sz w:val="21"/>
        </w:rPr>
        <w:t>若有部分</w:t>
      </w:r>
      <w:r>
        <w:rPr>
          <w:sz w:val="21"/>
        </w:rPr>
        <w:t>“▲”</w:t>
      </w:r>
      <w:r>
        <w:rPr>
          <w:sz w:val="21"/>
        </w:rPr>
        <w:t>条款未响应或不满足，将导致其响应性评审严重扣分。</w:t>
      </w:r>
      <w:r>
        <w:br/>
      </w:r>
      <w:r>
        <w:rPr>
          <w:sz w:val="21"/>
        </w:rPr>
        <w:t>5</w:t>
      </w:r>
      <w:r>
        <w:rPr>
          <w:sz w:val="21"/>
        </w:rPr>
        <w:t>、本项目由</w:t>
      </w:r>
      <w:r>
        <w:rPr>
          <w:sz w:val="21"/>
        </w:rPr>
        <w:t>成交供应商</w:t>
      </w:r>
      <w:r>
        <w:rPr>
          <w:sz w:val="21"/>
        </w:rPr>
        <w:t>负责</w:t>
      </w:r>
      <w:r>
        <w:rPr>
          <w:sz w:val="21"/>
        </w:rPr>
        <w:t>磋商文件</w:t>
      </w:r>
      <w:r>
        <w:rPr>
          <w:sz w:val="21"/>
        </w:rPr>
        <w:t>对</w:t>
      </w:r>
      <w:r>
        <w:rPr>
          <w:sz w:val="21"/>
        </w:rPr>
        <w:t>成交供应商</w:t>
      </w:r>
      <w:r>
        <w:rPr>
          <w:sz w:val="21"/>
        </w:rPr>
        <w:t>要求的一切事宜及责任，如果</w:t>
      </w:r>
      <w:r>
        <w:rPr>
          <w:sz w:val="21"/>
        </w:rPr>
        <w:t>报价人</w:t>
      </w:r>
      <w:r>
        <w:rPr>
          <w:sz w:val="21"/>
        </w:rPr>
        <w:t>在中标</w:t>
      </w:r>
      <w:r>
        <w:rPr>
          <w:sz w:val="21"/>
        </w:rPr>
        <w:t>（</w:t>
      </w:r>
      <w:r>
        <w:rPr>
          <w:sz w:val="21"/>
        </w:rPr>
        <w:t>成交</w:t>
      </w:r>
      <w:r>
        <w:rPr>
          <w:sz w:val="21"/>
        </w:rPr>
        <w:t>）</w:t>
      </w:r>
      <w:r>
        <w:rPr>
          <w:sz w:val="21"/>
        </w:rPr>
        <w:t>并签署合同后，在项目实施过程中出现报价内容的任何遗漏，均由</w:t>
      </w:r>
      <w:r>
        <w:rPr>
          <w:sz w:val="21"/>
        </w:rPr>
        <w:t>成交供应商</w:t>
      </w:r>
      <w:r>
        <w:rPr>
          <w:sz w:val="21"/>
        </w:rPr>
        <w:t>负责，采购人将不再支付任何费用。</w:t>
      </w:r>
      <w:r>
        <w:br/>
      </w:r>
      <w:r>
        <w:rPr>
          <w:sz w:val="21"/>
        </w:rPr>
        <w:t>6</w:t>
      </w:r>
      <w:r>
        <w:rPr>
          <w:sz w:val="21"/>
        </w:rPr>
        <w:t>、本项目由</w:t>
      </w:r>
      <w:r>
        <w:rPr>
          <w:sz w:val="21"/>
        </w:rPr>
        <w:t>成交供应商</w:t>
      </w:r>
      <w:r>
        <w:rPr>
          <w:sz w:val="21"/>
        </w:rPr>
        <w:t>承包及负责</w:t>
      </w:r>
      <w:r>
        <w:rPr>
          <w:sz w:val="21"/>
        </w:rPr>
        <w:t>磋商文件</w:t>
      </w:r>
      <w:r>
        <w:rPr>
          <w:sz w:val="21"/>
        </w:rPr>
        <w:t>对</w:t>
      </w:r>
      <w:r>
        <w:rPr>
          <w:sz w:val="21"/>
        </w:rPr>
        <w:t>成交供应商</w:t>
      </w:r>
      <w:r>
        <w:rPr>
          <w:sz w:val="21"/>
        </w:rPr>
        <w:t>要求的一切事宜及责任。</w:t>
      </w:r>
      <w:r>
        <w:br/>
      </w:r>
      <w:r>
        <w:rPr>
          <w:sz w:val="21"/>
        </w:rPr>
        <w:t>7</w:t>
      </w:r>
      <w:r>
        <w:rPr>
          <w:sz w:val="21"/>
        </w:rPr>
        <w:t>、本项目不接受联合体投标。</w:t>
      </w:r>
      <w:r>
        <w:br/>
      </w:r>
      <w:r>
        <w:rPr>
          <w:sz w:val="21"/>
        </w:rPr>
        <w:t>8</w:t>
      </w:r>
      <w:r>
        <w:rPr>
          <w:sz w:val="21"/>
        </w:rPr>
        <w:t>、</w:t>
      </w:r>
      <w:r>
        <w:rPr>
          <w:sz w:val="21"/>
        </w:rPr>
        <w:t>成交供应商</w:t>
      </w:r>
      <w:r>
        <w:rPr>
          <w:sz w:val="21"/>
        </w:rPr>
        <w:t>不得以任何方式转包本项目。</w:t>
      </w:r>
    </w:p>
    <w:p/>
    <w:p>
      <w:pPr>
        <w:ind w:firstLine="480"/>
      </w:pPr>
    </w:p>
    <w:p/>
    <w:p>
      <w:r>
        <w:rPr/>
        <w:t>采购包1（中山南台山、黄泥洞、马填岭地方级森林自然公园等自然保护地整合优化项目）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签订合同之日起在2023年12月30日内完成（具体以合同签订时间为准）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1期：支付比例50%,成交供应商完成项目成果后15个工作日内，支付合同金额的50%。</w:t>
            </w:r>
          </w:p>
          <w:p/>
          <w:p>
            <w:r>
              <w:rPr/>
              <w:t>2期：支付比例50%,项目所有成果通过专家评审或审查并提交最终稿后15个工作日内，支付合同金额的50%。</w:t>
            </w:r>
          </w:p>
        </w:tc>
      </w:tr>
      <w:tr>
        <w:tc>
          <w:tcPr>
            <w:tcW w:type="dxa" w:w="4153"/>
          </w:tcPr>
          <w:p>
            <w:r>
              <w:rPr/>
              <w:t>验收要求</w:t>
            </w:r>
          </w:p>
        </w:tc>
        <w:tc>
          <w:tcPr>
            <w:tcW w:type="dxa" w:w="4153"/>
          </w:tcPr>
          <w:p/>
          <w:p/>
          <w:p/>
          <w:p>
            <w:r>
              <w:rPr/>
              <w:t>1期：（1）验收应在采购人和成交供应商双方共同参加下进行，由采购人自行组织专家小组对项目成果及各项专题服务进行评审或验收。（2）验收要求：按国家、地方或行业现行相关规范和评定标准执行。</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其他，1.后续要求：  （1）项目实施过程中，若国家、省的相关技术要求发生变化，成交供应商应无条件服从并整改。  （2）成交 供应商应在项目结束后提供一年或以上的咨询维护服务。 2.服务要求：  （1）服务期内，成交供应商须承诺服务质量和服务期限不低于磋商文件的要求。   （2）服务期内，所有服务均由成交供应商指派专业团队人员上门提供，提供定期上门技术服务，24小时不间断技术支持，由此产生的一切费用均由成交供应商承担，成交供应商有责任为采购人提供高标准的服务和技术支持。   （3）为保证项目的正常实施和日常维护，成交供应商需对采购方的管理人员和操作人员进行技术培训。</w:t>
            </w: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本项目最高限价（人民币）：1,502,595.75元。</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其他林业服务</w:t>
            </w:r>
          </w:p>
        </w:tc>
        <w:tc>
          <w:tcPr>
            <w:tcW w:type="dxa" w:w="933"/>
          </w:tcPr>
          <w:p>
            <w:pPr>
              <w:jc w:val="left"/>
            </w:pPr>
            <w:r>
              <w:rPr/>
              <w:t>中山南台山、黄泥洞、马填岭地方级森林自然公园等自然保护地整合优化项目</w:t>
            </w:r>
          </w:p>
        </w:tc>
        <w:tc>
          <w:tcPr>
            <w:tcW w:type="dxa" w:w="933"/>
          </w:tcPr>
          <w:p>
            <w:pPr>
              <w:jc w:val="left"/>
            </w:pPr>
            <w:r>
              <w:rPr/>
              <w:t>项</w:t>
            </w:r>
          </w:p>
        </w:tc>
        <w:tc>
          <w:tcPr>
            <w:tcW w:type="dxa" w:w="933"/>
          </w:tcPr>
          <w:p>
            <w:pPr>
              <w:jc w:val="right"/>
            </w:pPr>
            <w:r>
              <w:rPr/>
              <w:t>1.00</w:t>
            </w:r>
          </w:p>
        </w:tc>
        <w:tc>
          <w:tcPr>
            <w:tcW w:type="dxa" w:w="933"/>
          </w:tcPr>
          <w:p>
            <w:pPr>
              <w:jc w:val="right"/>
            </w:pPr>
            <w:r>
              <w:rPr/>
              <w:t>1,669,550.83</w:t>
            </w:r>
          </w:p>
        </w:tc>
        <w:tc>
          <w:tcPr>
            <w:tcW w:type="dxa" w:w="933"/>
          </w:tcPr>
          <w:p>
            <w:pPr>
              <w:jc w:val="right"/>
            </w:pPr>
            <w:r>
              <w:rPr/>
              <w:t>1,669,550.83</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中山南台山、黄泥洞、马填岭地方级森林自然公园等自然保护地整合优化项目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rPr>
              <w:t>一、项目概述</w:t>
            </w:r>
            <w:r>
              <w:br/>
            </w:r>
            <w:r>
              <w:rPr/>
              <w:t>（一）项目背景</w:t>
            </w:r>
            <w:r>
              <w:br/>
            </w:r>
            <w:r>
              <w:rPr/>
              <w:t>根据中山市自然资源局关于加快完成 2023 年绿美自然保护地提升行动工作任务的通知 (中山自然资林业 (2023)25 号)，做好绿美中山生态建设，实施绿美自然保护地提升行动。</w:t>
            </w:r>
            <w:r>
              <w:br/>
            </w:r>
            <w:r>
              <w:rPr/>
              <w:t>现拟开展3个地方级森林自然公园保护地整合优化项目，其中：中山南台山地方级森林自然公园开展勘界立标、科学考察及总体规划工作，中山黄泥洞地方级森林自然公园和中山马填岭地方级森林自然公园开展勘界立标工作。</w:t>
            </w:r>
            <w:r>
              <w:br/>
            </w:r>
            <w:r>
              <w:rPr/>
              <w:t>（二）公园概况</w:t>
            </w:r>
            <w:r>
              <w:br/>
            </w:r>
            <w:r>
              <w:rPr/>
              <w:t>1、中山南台山森林公园由两个片区组成，面积合计981.46公顷，属市级森林公园。</w:t>
            </w:r>
            <w:r>
              <w:br/>
            </w:r>
            <w:r>
              <w:rPr>
                <w:b/>
              </w:rPr>
              <w:t>南台山森林公园影像图</w:t>
            </w:r>
            <w:r>
              <w:br/>
            </w:r>
            <w:r>
              <w:drawing>
                <wp:inline distT="0" distR="0" distB="0" distL="0">
                  <wp:extent cx="3554729" cy="2518311"/>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2518311"/>
                          </a:xfrm>
                          <a:prstGeom prst="rect">
                            <a:avLst/>
                          </a:prstGeom>
                        </pic:spPr>
                      </pic:pic>
                    </a:graphicData>
                  </a:graphic>
                </wp:inline>
              </w:drawing>
            </w:r>
            <w:r>
              <w:br/>
            </w:r>
            <w:r>
              <w:br/>
            </w:r>
            <w:r>
              <w:rPr/>
              <w:t>2、中山马填岭森林公园面积395.6公顷、中山黄泥洞森林公园面积416.64公顷，均为市级森林公园。</w:t>
            </w:r>
            <w:r>
              <w:br/>
            </w:r>
            <w:r>
              <w:rPr>
                <w:b/>
              </w:rPr>
              <w:t>马填岭森林公园影像图</w:t>
            </w:r>
            <w:r>
              <w:br/>
            </w:r>
            <w:r>
              <w:drawing>
                <wp:inline distT="0" distR="0" distB="0" distL="0">
                  <wp:extent cx="3554729" cy="2517181"/>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3554729" cy="2517181"/>
                          </a:xfrm>
                          <a:prstGeom prst="rect">
                            <a:avLst/>
                          </a:prstGeom>
                        </pic:spPr>
                      </pic:pic>
                    </a:graphicData>
                  </a:graphic>
                </wp:inline>
              </w:drawing>
            </w:r>
            <w:r>
              <w:br/>
            </w:r>
            <w:r>
              <w:br/>
            </w:r>
            <w:r>
              <w:rPr>
                <w:b/>
              </w:rPr>
              <w:t>黄泥洞森林公园影像图</w:t>
            </w:r>
            <w:r>
              <w:br/>
            </w:r>
            <w:r>
              <w:drawing>
                <wp:inline distT="0" distR="0" distB="0" distL="0">
                  <wp:extent cx="3554729" cy="2511887"/>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3554729" cy="2511887"/>
                          </a:xfrm>
                          <a:prstGeom prst="rect">
                            <a:avLst/>
                          </a:prstGeom>
                        </pic:spPr>
                      </pic:pic>
                    </a:graphicData>
                  </a:graphic>
                </wp:inline>
              </w:drawing>
            </w:r>
            <w:r>
              <w:br/>
            </w:r>
            <w:r>
              <w:rPr/>
              <w:t xml:space="preserve"> </w:t>
            </w:r>
          </w:p>
        </w:tc>
      </w:tr>
      <w:tr>
        <w:tc>
          <w:tcPr>
            <w:tcW w:type="dxa" w:w="2076"/>
          </w:tcPr>
          <w:p/>
        </w:tc>
        <w:tc>
          <w:tcPr>
            <w:tcW w:type="dxa" w:w="415"/>
          </w:tcPr>
          <w:p>
            <w:r>
              <w:rPr/>
              <w:t>2</w:t>
            </w:r>
          </w:p>
        </w:tc>
        <w:tc>
          <w:tcPr>
            <w:tcW w:type="dxa" w:w="5814"/>
          </w:tcPr>
          <w:p>
            <w:r>
              <w:rPr>
                <w:b/>
              </w:rPr>
              <w:t>二、工作依据</w:t>
            </w:r>
            <w:r>
              <w:br/>
            </w:r>
            <w:r>
              <w:rPr/>
              <w:t>（1）《建立国家公园体制总体方案》；</w:t>
            </w:r>
            <w:r>
              <w:br/>
            </w:r>
            <w:r>
              <w:rPr/>
              <w:t>（2）《关于建立以国家公园为主体的自然保护地体系的指导意见》</w:t>
            </w:r>
            <w:r>
              <w:br/>
            </w:r>
            <w:r>
              <w:rPr/>
              <w:t>（3）《生态资源部办公厅、生态环境部办公厅关于开展生态保护红线评估工作的函》</w:t>
            </w:r>
            <w:r>
              <w:br/>
            </w:r>
            <w:r>
              <w:rPr/>
              <w:t>（4）《国家林业和草原局办公室关于印发〈自然保护区等自然保护地勘界立标工作规范〉（办护字〔2019〕129号）》。</w:t>
            </w:r>
            <w:r>
              <w:br/>
            </w:r>
            <w:r>
              <w:rPr/>
              <w:t>（5）《中华人民共和国自然保护区条例》（2017年修订）；</w:t>
            </w:r>
            <w:r>
              <w:br/>
            </w:r>
            <w:r>
              <w:rPr/>
              <w:t>（6）《国家地质公园规划编制技术要求》国土资发〔2016〕83号；</w:t>
            </w:r>
            <w:r>
              <w:br/>
            </w:r>
            <w:r>
              <w:rPr/>
              <w:t>（7）《自然保护区类型与级别划分原则（GB/T1429-93）》;</w:t>
            </w:r>
            <w:r>
              <w:br/>
            </w:r>
            <w:r>
              <w:rPr/>
              <w:t>（8）《自然保护区总体规划技术规程（GB/T20399-2006）》；</w:t>
            </w:r>
            <w:r>
              <w:br/>
            </w:r>
            <w:r>
              <w:rPr/>
              <w:t>（9）《森林公园管理办法》（2016年9月22日国家林业局令第42号修改）；</w:t>
            </w:r>
            <w:r>
              <w:br/>
            </w:r>
            <w:r>
              <w:rPr/>
              <w:t>（10）《森林公园总体设计规范（LY/T5132-95）》；</w:t>
            </w:r>
            <w:r>
              <w:br/>
            </w:r>
            <w:r>
              <w:rPr/>
              <w:t>（11）《国家级森林公园总体规划规范（LY/Y2005-2012）》；</w:t>
            </w:r>
            <w:r>
              <w:br/>
            </w:r>
            <w:r>
              <w:rPr/>
              <w:t>（12）《广东省森林公园建设指引》（DB44T1812-2016）；</w:t>
            </w:r>
            <w:r>
              <w:br/>
            </w:r>
            <w:r>
              <w:rPr/>
              <w:t>（13）《广东省林业局关于国家级、省级森林公园行政审批管理办法》（2008年）；</w:t>
            </w:r>
            <w:r>
              <w:br/>
            </w:r>
            <w:r>
              <w:rPr/>
              <w:t>（14）GB/T 39740-2020 《自然保护地勘界立标规范》；</w:t>
            </w:r>
            <w:r>
              <w:br/>
            </w:r>
            <w:r>
              <w:rPr/>
              <w:t>（15）《自然保护区等自然保护地勘界立标工作规范》的通知（办护字〔2019〕129号）；</w:t>
            </w:r>
            <w:r>
              <w:br/>
            </w:r>
            <w:r>
              <w:rPr/>
              <w:t>（16）《广东省自然保护地勘界立标技术指引》；</w:t>
            </w:r>
            <w:r>
              <w:br/>
            </w:r>
            <w:r>
              <w:rPr/>
              <w:t>（17）《广东省森林公园管理条例》（2020-09-29）。</w:t>
            </w:r>
            <w:r>
              <w:br/>
            </w:r>
            <w:r>
              <w:rPr/>
              <w:t xml:space="preserve"> </w:t>
            </w:r>
          </w:p>
        </w:tc>
      </w:tr>
      <w:tr>
        <w:tc>
          <w:tcPr>
            <w:tcW w:type="dxa" w:w="2076"/>
          </w:tcPr>
          <w:p/>
        </w:tc>
        <w:tc>
          <w:tcPr>
            <w:tcW w:type="dxa" w:w="415"/>
          </w:tcPr>
          <w:p>
            <w:r>
              <w:rPr/>
              <w:t>3</w:t>
            </w:r>
          </w:p>
        </w:tc>
        <w:tc>
          <w:tcPr>
            <w:tcW w:type="dxa" w:w="5814"/>
          </w:tcPr>
          <w:p>
            <w:r>
              <w:rPr>
                <w:b/>
              </w:rPr>
              <w:t>三、项目总体成果</w:t>
            </w:r>
            <w:r>
              <w:br/>
            </w:r>
            <w:r>
              <w:rPr/>
              <w:t>1、中山南台山地方级森林自然公园开展勘界立标、科学考察及总体规划工作；</w:t>
            </w:r>
            <w:r>
              <w:br/>
            </w:r>
            <w:r>
              <w:rPr/>
              <w:t>工作成果：《中山南台山地方级森林自然公园勘界报告》、《中山南台山地方级森林自然公园科学考察报告》、《中山南台山地方级森林自然公园总体规划》、《中山南台山地方级森林自然公园勘界立标验收报告》。</w:t>
            </w:r>
            <w:r>
              <w:br/>
            </w:r>
            <w:r>
              <w:rPr/>
              <w:t>2、中山黄泥洞地方级森林自然公园和中山马填岭地方级森林自然公园开展勘界立标工作。</w:t>
            </w:r>
            <w:r>
              <w:br/>
            </w:r>
            <w:r>
              <w:rPr/>
              <w:t>工作成果：《中山黄泥洞地方级森林自然公园勘界报告》、《中山马填岭地方级森林自然公园勘界报告》、《中山黄泥洞地方级森林自然公园勘界立标验收报告》、《中山马填岭地方级森林自然公园勘界立标验收报告》。</w:t>
            </w:r>
            <w:r>
              <w:br/>
            </w:r>
            <w:r>
              <w:rPr/>
              <w:t>3、定标点设置表</w:t>
            </w:r>
            <w:r>
              <w:br/>
            </w:r>
            <w:r>
              <w:rPr/>
              <w:t>根据《广东省自然保护地勘界立标技术指引》有关陆地功能区桩设置规定，结合五桂山三个森林公园的地理位置和界线周边情况，拟设界桩108个、界碑8个、园碑4个。定标点设置详见下表：</w:t>
            </w:r>
            <w:r>
              <w:br/>
            </w:r>
            <w:r>
              <w:rPr>
                <w:b/>
              </w:rPr>
              <w:t>定标点设置表</w:t>
            </w:r>
          </w:p>
          <w:tbl>
            <w:tblPr>
              <w:tblBorders>
                <w:top w:val="none" w:color="000000" w:sz="4"/>
                <w:left w:val="none" w:color="000000" w:sz="4"/>
                <w:bottom w:val="none" w:color="000000" w:sz="4"/>
                <w:right w:val="none" w:color="000000" w:sz="4"/>
                <w:insideH w:val="none"/>
                <w:insideV w:val="none"/>
              </w:tblBorders>
            </w:tblPr>
            <w:tblGrid>
              <w:gridCol w:w="409"/>
              <w:gridCol w:w="1293"/>
              <w:gridCol w:w="851"/>
              <w:gridCol w:w="851"/>
              <w:gridCol w:w="628"/>
              <w:gridCol w:w="781"/>
              <w:gridCol w:w="781"/>
            </w:tblGrid>
            <w:tr>
              <w:tc>
                <w:tcPr>
                  <w:tcW w:type="dxa" w:w="40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293"/>
                  <w:tcBorders>
                    <w:top w:val="single" w:color="000000" w:sz="4"/>
                    <w:left w:val="single" w:color="000000" w:sz="4"/>
                    <w:bottom w:val="single" w:color="000000" w:sz="4"/>
                    <w:right w:val="single" w:color="000000" w:sz="4"/>
                  </w:tcBorders>
                  <w:vAlign w:val="top"/>
                </w:tcPr>
                <w:p>
                  <w:pPr>
                    <w:jc w:val="center"/>
                  </w:pPr>
                  <w:r>
                    <w:rPr>
                      <w:sz w:val="21"/>
                    </w:rPr>
                    <w:t>保护地名称</w:t>
                  </w:r>
                </w:p>
              </w:tc>
              <w:tc>
                <w:tcPr>
                  <w:tcW w:type="dxa" w:w="851"/>
                  <w:tcBorders>
                    <w:top w:val="single" w:color="000000" w:sz="4"/>
                    <w:left w:val="single" w:color="000000" w:sz="4"/>
                    <w:bottom w:val="single" w:color="000000" w:sz="4"/>
                    <w:right w:val="single" w:color="000000" w:sz="4"/>
                  </w:tcBorders>
                  <w:vAlign w:val="top"/>
                </w:tcPr>
                <w:p>
                  <w:pPr>
                    <w:jc w:val="center"/>
                  </w:pPr>
                  <w:r>
                    <w:rPr>
                      <w:sz w:val="21"/>
                    </w:rPr>
                    <w:t>矢量面积</w:t>
                  </w:r>
                </w:p>
                <w:p>
                  <w:pPr>
                    <w:jc w:val="center"/>
                  </w:pPr>
                  <w:r>
                    <w:rPr>
                      <w:sz w:val="21"/>
                    </w:rPr>
                    <w:t>（公顷）</w:t>
                  </w:r>
                </w:p>
              </w:tc>
              <w:tc>
                <w:tcPr>
                  <w:tcW w:type="dxa" w:w="851"/>
                  <w:tcBorders>
                    <w:top w:val="single" w:color="000000" w:sz="4"/>
                    <w:left w:val="single" w:color="000000" w:sz="4"/>
                    <w:bottom w:val="single" w:color="000000" w:sz="4"/>
                    <w:right w:val="single" w:color="000000" w:sz="4"/>
                  </w:tcBorders>
                  <w:vAlign w:val="top"/>
                </w:tcPr>
                <w:p>
                  <w:pPr>
                    <w:jc w:val="center"/>
                  </w:pPr>
                  <w:r>
                    <w:rPr>
                      <w:sz w:val="21"/>
                    </w:rPr>
                    <w:t>周长（千米）</w:t>
                  </w:r>
                </w:p>
              </w:tc>
              <w:tc>
                <w:tcPr>
                  <w:tcW w:type="dxa" w:w="628"/>
                  <w:tcBorders>
                    <w:top w:val="single" w:color="000000" w:sz="4"/>
                    <w:left w:val="single" w:color="000000" w:sz="4"/>
                    <w:bottom w:val="single" w:color="000000" w:sz="4"/>
                    <w:right w:val="single" w:color="000000" w:sz="4"/>
                  </w:tcBorders>
                  <w:vAlign w:val="top"/>
                </w:tcPr>
                <w:p>
                  <w:pPr>
                    <w:jc w:val="center"/>
                  </w:pPr>
                  <w:r>
                    <w:rPr>
                      <w:sz w:val="21"/>
                    </w:rPr>
                    <w:t>界桩（个）</w:t>
                  </w:r>
                </w:p>
              </w:tc>
              <w:tc>
                <w:tcPr>
                  <w:tcW w:type="dxa" w:w="781"/>
                  <w:tcBorders>
                    <w:top w:val="single" w:color="000000" w:sz="4"/>
                    <w:left w:val="single" w:color="000000" w:sz="4"/>
                    <w:bottom w:val="single" w:color="000000" w:sz="4"/>
                    <w:right w:val="single" w:color="000000" w:sz="4"/>
                  </w:tcBorders>
                  <w:vAlign w:val="top"/>
                </w:tcPr>
                <w:p>
                  <w:pPr>
                    <w:jc w:val="center"/>
                  </w:pPr>
                  <w:r>
                    <w:rPr>
                      <w:sz w:val="21"/>
                    </w:rPr>
                    <w:t>界碑</w:t>
                  </w:r>
                </w:p>
                <w:p>
                  <w:pPr>
                    <w:jc w:val="center"/>
                  </w:pPr>
                  <w:r>
                    <w:rPr>
                      <w:sz w:val="21"/>
                    </w:rPr>
                    <w:t>（个）</w:t>
                  </w:r>
                </w:p>
              </w:tc>
              <w:tc>
                <w:tcPr>
                  <w:tcW w:type="dxa" w:w="781"/>
                  <w:tcBorders>
                    <w:top w:val="single" w:color="000000" w:sz="4"/>
                    <w:left w:val="single" w:color="000000" w:sz="4"/>
                    <w:bottom w:val="single" w:color="000000" w:sz="4"/>
                    <w:right w:val="single" w:color="000000" w:sz="4"/>
                  </w:tcBorders>
                  <w:vAlign w:val="top"/>
                </w:tcPr>
                <w:p>
                  <w:pPr>
                    <w:jc w:val="center"/>
                  </w:pPr>
                  <w:r>
                    <w:rPr>
                      <w:sz w:val="21"/>
                    </w:rPr>
                    <w:t>园碑</w:t>
                  </w:r>
                </w:p>
                <w:p>
                  <w:pPr>
                    <w:jc w:val="center"/>
                  </w:pPr>
                  <w:r>
                    <w:rPr>
                      <w:sz w:val="21"/>
                    </w:rPr>
                    <w:t>（个）</w:t>
                  </w:r>
                </w:p>
              </w:tc>
            </w:tr>
            <w:tr>
              <w:tc>
                <w:tcPr>
                  <w:tcW w:type="dxa" w:w="40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93"/>
                  <w:tcBorders>
                    <w:top w:val="none" w:color="000000" w:sz="4"/>
                    <w:left w:val="single" w:color="000000" w:sz="4"/>
                    <w:bottom w:val="single" w:color="000000" w:sz="4"/>
                    <w:right w:val="single" w:color="000000" w:sz="4"/>
                  </w:tcBorders>
                  <w:vAlign w:val="top"/>
                </w:tcPr>
                <w:p>
                  <w:pPr>
                    <w:jc w:val="center"/>
                  </w:pPr>
                  <w:r>
                    <w:rPr>
                      <w:sz w:val="21"/>
                    </w:rPr>
                    <w:t>中山南台山森林公园</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981.46</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28.50</w:t>
                  </w:r>
                </w:p>
              </w:tc>
              <w:tc>
                <w:tcPr>
                  <w:tcW w:type="dxa" w:w="628"/>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78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781"/>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4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93"/>
                  <w:tcBorders>
                    <w:top w:val="none" w:color="000000" w:sz="4"/>
                    <w:left w:val="single" w:color="000000" w:sz="4"/>
                    <w:bottom w:val="single" w:color="000000" w:sz="4"/>
                    <w:right w:val="single" w:color="000000" w:sz="4"/>
                  </w:tcBorders>
                  <w:vAlign w:val="top"/>
                </w:tcPr>
                <w:p>
                  <w:pPr>
                    <w:jc w:val="center"/>
                  </w:pPr>
                  <w:r>
                    <w:rPr>
                      <w:sz w:val="21"/>
                    </w:rPr>
                    <w:t>中山马填岭森林公园</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395.6</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11.31</w:t>
                  </w:r>
                </w:p>
              </w:tc>
              <w:tc>
                <w:tcPr>
                  <w:tcW w:type="dxa" w:w="628"/>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78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1"/>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0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93"/>
                  <w:tcBorders>
                    <w:top w:val="none" w:color="000000" w:sz="4"/>
                    <w:left w:val="single" w:color="000000" w:sz="4"/>
                    <w:bottom w:val="single" w:color="000000" w:sz="4"/>
                    <w:right w:val="single" w:color="000000" w:sz="4"/>
                  </w:tcBorders>
                  <w:vAlign w:val="top"/>
                </w:tcPr>
                <w:p>
                  <w:pPr>
                    <w:jc w:val="center"/>
                  </w:pPr>
                  <w:r>
                    <w:rPr>
                      <w:sz w:val="21"/>
                    </w:rPr>
                    <w:t>中山黄泥洞森林公园</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416.64</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15.12</w:t>
                  </w:r>
                </w:p>
              </w:tc>
              <w:tc>
                <w:tcPr>
                  <w:tcW w:type="dxa" w:w="628"/>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78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1"/>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40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93"/>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1793.7</w:t>
                  </w:r>
                </w:p>
              </w:tc>
              <w:tc>
                <w:tcPr>
                  <w:tcW w:type="dxa" w:w="851"/>
                  <w:tcBorders>
                    <w:top w:val="none" w:color="000000" w:sz="4"/>
                    <w:left w:val="single" w:color="000000" w:sz="4"/>
                    <w:bottom w:val="single" w:color="000000" w:sz="4"/>
                    <w:right w:val="single" w:color="000000" w:sz="4"/>
                  </w:tcBorders>
                  <w:vAlign w:val="top"/>
                </w:tcPr>
                <w:p>
                  <w:pPr>
                    <w:jc w:val="center"/>
                  </w:pPr>
                  <w:r>
                    <w:rPr>
                      <w:sz w:val="21"/>
                    </w:rPr>
                    <w:t>54.93</w:t>
                  </w:r>
                </w:p>
              </w:tc>
              <w:tc>
                <w:tcPr>
                  <w:tcW w:type="dxa" w:w="628"/>
                  <w:tcBorders>
                    <w:top w:val="none" w:color="000000" w:sz="4"/>
                    <w:left w:val="single" w:color="000000" w:sz="4"/>
                    <w:bottom w:val="single" w:color="000000" w:sz="4"/>
                    <w:right w:val="single" w:color="000000" w:sz="4"/>
                  </w:tcBorders>
                  <w:vAlign w:val="top"/>
                </w:tcPr>
                <w:p>
                  <w:pPr>
                    <w:jc w:val="center"/>
                  </w:pPr>
                  <w:r>
                    <w:rPr>
                      <w:sz w:val="21"/>
                    </w:rPr>
                    <w:t>108</w:t>
                  </w:r>
                </w:p>
              </w:tc>
              <w:tc>
                <w:tcPr>
                  <w:tcW w:type="dxa" w:w="78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781"/>
                  <w:tcBorders>
                    <w:top w:val="none" w:color="000000" w:sz="4"/>
                    <w:left w:val="single" w:color="000000" w:sz="4"/>
                    <w:bottom w:val="single" w:color="000000" w:sz="4"/>
                    <w:right w:val="single" w:color="000000" w:sz="4"/>
                  </w:tcBorders>
                  <w:vAlign w:val="top"/>
                </w:tcPr>
                <w:p>
                  <w:pPr>
                    <w:jc w:val="center"/>
                  </w:pPr>
                  <w:r>
                    <w:rPr>
                      <w:sz w:val="21"/>
                    </w:rPr>
                    <w:t>4</w:t>
                  </w:r>
                </w:p>
              </w:tc>
            </w:tr>
          </w:tbl>
          <w:p>
            <w:r>
              <w:rPr/>
              <w:t xml:space="preserve"> </w:t>
            </w:r>
          </w:p>
          <w:p>
            <w:r>
              <w:rPr/>
              <w:t xml:space="preserve"> </w:t>
            </w:r>
          </w:p>
          <w:p/>
        </w:tc>
      </w:tr>
      <w:tr>
        <w:tc>
          <w:tcPr>
            <w:tcW w:type="dxa" w:w="2076"/>
          </w:tcPr>
          <w:p/>
        </w:tc>
        <w:tc>
          <w:tcPr>
            <w:tcW w:type="dxa" w:w="415"/>
          </w:tcPr>
          <w:p>
            <w:r>
              <w:rPr/>
              <w:t>4</w:t>
            </w:r>
          </w:p>
        </w:tc>
        <w:tc>
          <w:tcPr>
            <w:tcW w:type="dxa" w:w="5814"/>
          </w:tcPr>
          <w:p>
            <w:r>
              <w:rPr>
                <w:b/>
              </w:rPr>
              <w:t>四、工作内容</w:t>
            </w:r>
            <w:r>
              <w:br/>
            </w:r>
            <w:r>
              <w:rPr>
                <w:b/>
              </w:rPr>
              <w:t>（一）勘界立标</w:t>
            </w:r>
            <w:r>
              <w:br/>
            </w:r>
            <w:r>
              <w:rPr/>
              <w:t>1.工作任务</w:t>
            </w:r>
            <w:r>
              <w:br/>
            </w:r>
            <w:r>
              <w:rPr/>
              <w:t>理清森林公园的范围边界，开展勘界立标，定标点预设和踏勘、定标点测量、工作底图更新和边界线标绘、边界附图和走向说明编制、定标点成果论证、立标、数据库建设，形成相关各方认可、准确清晰的边界，确保森林公园执法监督有据可依。</w:t>
            </w:r>
            <w:r>
              <w:br/>
            </w:r>
            <w:r>
              <w:rPr/>
              <w:t>2.具体内容</w:t>
            </w:r>
            <w:r>
              <w:br/>
            </w:r>
            <w:r>
              <w:rPr/>
              <w:t>2.1资料收集与处理</w:t>
            </w:r>
            <w:r>
              <w:br/>
            </w:r>
            <w:r>
              <w:rPr/>
              <w:t>根据森林公园范围和功能区的确定方法、原则、依据等规定，勘界立标工作需要收集、准备以下资料：</w:t>
            </w:r>
            <w:r>
              <w:br/>
            </w:r>
            <w:r>
              <w:rPr/>
              <w:t>（1）森林公园申报、批复相关依据性文件、整合优化成果等资料；</w:t>
            </w:r>
            <w:r>
              <w:br/>
            </w:r>
            <w:r>
              <w:rPr/>
              <w:t>（2）基础地理信息数据（控制成果、1:2000比例尺地形图或更大比例尺地形图、面积较大或困难区域采用不小于1:10000比例尺地形图）；</w:t>
            </w:r>
            <w:r>
              <w:br/>
            </w:r>
            <w:r>
              <w:rPr/>
              <w:t>（3）航空影像（优于0.2米）、高空间分辨率遥感影像（优于1米）；</w:t>
            </w:r>
            <w:r>
              <w:br/>
            </w:r>
            <w:r>
              <w:rPr/>
              <w:t>（4）村级及以上行政界线资料，勘界工作底图和边界附图；</w:t>
            </w:r>
            <w:r>
              <w:br/>
            </w:r>
            <w:r>
              <w:rPr/>
              <w:t>（5）重点区域三维场景模型；</w:t>
            </w:r>
            <w:r>
              <w:br/>
            </w:r>
            <w:r>
              <w:rPr/>
              <w:t>（6）第三次全国国土调查数据成果等。</w:t>
            </w:r>
            <w:r>
              <w:br/>
            </w:r>
            <w:r>
              <w:rPr/>
              <w:t>对收集到的资料进行数字化、拼接融合、坐标转换、拓扑检查等处理。</w:t>
            </w:r>
            <w:r>
              <w:br/>
            </w:r>
            <w:r>
              <w:rPr/>
              <w:t>2.2勘界工作底图制作</w:t>
            </w:r>
            <w:r>
              <w:br/>
            </w:r>
            <w:r>
              <w:rPr/>
              <w:t>勘界工作底图可采用数字底图或纸质底图。</w:t>
            </w:r>
            <w:r>
              <w:br/>
            </w:r>
            <w:r>
              <w:rPr/>
              <w:t>2.3公园界碑设置</w:t>
            </w:r>
            <w:r>
              <w:br/>
            </w:r>
            <w:r>
              <w:rPr/>
              <w:t>位置：在森林公园范围边界线上的四至、主要路口、与其它保护地相邻或接壤处、与道路河流等线状交接处等关键控制点应设立界碑。</w:t>
            </w:r>
            <w:r>
              <w:br/>
            </w:r>
            <w:r>
              <w:rPr/>
              <w:t>文字与图案：森林公园名称（中英文）、设立单位、立碑时间、地理坐标、编号，文字阴刻，红色油漆；图案为自然保护地LOGO。</w:t>
            </w:r>
            <w:r>
              <w:br/>
            </w:r>
            <w:r>
              <w:rPr/>
              <w:t>2.4边界点与定标点预设</w:t>
            </w:r>
            <w:r>
              <w:br/>
            </w:r>
            <w:r>
              <w:rPr/>
              <w:t>（1）边界点预设</w:t>
            </w:r>
            <w:r>
              <w:br/>
            </w:r>
            <w:r>
              <w:rPr/>
              <w:t>边界点指是在森林公园界线上选取一定数量能确定界线走向、有明确固定位置，可在边界地形图上准确判读平面位置的地物点。</w:t>
            </w:r>
            <w:r>
              <w:br/>
            </w:r>
            <w:r>
              <w:rPr/>
              <w:t>①水流交汇点、山脊分叉点、道路分叉点、大的转向点和围墙转角点等；</w:t>
            </w:r>
            <w:r>
              <w:br/>
            </w:r>
            <w:r>
              <w:rPr/>
              <w:t>②陆地界桩根据界线的转向点和地形条件设置，每500m～1000m应设立一个界桩，在村镇附近可增至300m～500m设立一个；</w:t>
            </w:r>
            <w:r>
              <w:br/>
            </w:r>
            <w:r>
              <w:rPr/>
              <w:t>③分割不同权属、保护地、核心控制区和行政区划的位置必须设置边界点；</w:t>
            </w:r>
            <w:r>
              <w:br/>
            </w:r>
            <w:r>
              <w:rPr/>
              <w:t>④森林公园边界与进出森林公园的主要道路相交处必须设置边界点。</w:t>
            </w:r>
            <w:r>
              <w:br/>
            </w:r>
            <w:r>
              <w:rPr/>
              <w:t>预设边界点，要充分兼顾行政界线、权属界线、国土调查和规划等已有专项数据，避免较大的争议与分歧。</w:t>
            </w:r>
            <w:r>
              <w:br/>
            </w:r>
            <w:r>
              <w:rPr/>
              <w:t>（2）定标点预设</w:t>
            </w:r>
            <w:r>
              <w:br/>
            </w:r>
            <w:r>
              <w:rPr/>
              <w:t>①森林公园边界与主要道路相交处必须树立界碑；</w:t>
            </w:r>
            <w:r>
              <w:br/>
            </w:r>
            <w:r>
              <w:rPr/>
              <w:t>②在森林公园的一般出入口处、保护地内居民点和人为活动频繁处必须树立标识牌；</w:t>
            </w:r>
            <w:r>
              <w:br/>
            </w:r>
            <w:r>
              <w:rPr/>
              <w:t>③普通界碑、界桩在自然地形明显、人为活动较少的地段原则上1000m设置一个，自然地形不明显、人为活动较多地段原则上500m内应设置一个，转向点处必须设置；</w:t>
            </w:r>
            <w:r>
              <w:br/>
            </w:r>
            <w:r>
              <w:rPr/>
              <w:t>④在边界线走向实地明显且无道路通过的地段、有天然或人工标志的地段，可不布设定标点，如以道路、河流、沟渠等地物为界；</w:t>
            </w:r>
            <w:r>
              <w:br/>
            </w:r>
            <w:r>
              <w:rPr/>
              <w:t>⑤森林公园原立的界桩、标识牌要在核对的基础上，充分利用原标识。</w:t>
            </w:r>
            <w:r>
              <w:br/>
            </w:r>
            <w:r>
              <w:rPr/>
              <w:t>（3）编码规则</w:t>
            </w:r>
            <w:r>
              <w:br/>
            </w:r>
            <w:r>
              <w:rPr/>
              <w:t>编码规则需分自然保护地编码、片区编码、功能区及其边界编码、边界点编号、定标点编号。</w:t>
            </w:r>
            <w:r>
              <w:br/>
            </w:r>
            <w:r>
              <w:rPr/>
              <w:t>2.5边界点与定标点实地踏勘</w:t>
            </w:r>
            <w:r>
              <w:br/>
            </w:r>
            <w:r>
              <w:rPr/>
              <w:t>（1）根据预设边界线进行实地踏勘，调绘预设边界点是否合理，研判现场及周边地形是否有变化，对于边界点预设不合理的应进行调整，可在工作底图上进行现场标绘。当以道路、河流、沟渠等地物为界时，须现场明确边界以地物中线为界还是以某一边线为界。</w:t>
            </w:r>
            <w:r>
              <w:br/>
            </w:r>
            <w:r>
              <w:rPr/>
              <w:t>（2）根据定标点预设位置，经实地踏勘，充分考虑地形条件、土地权属、通视条件、地质条件、安全性等影响，兼顾森林公园总面积指标，优化调整定标点位置，采集坐标。拍摄能够反映实地选定位置的地貌、地质条件、地物分布的照片。定标点的设置应与自然环境协调，不得破坏自然景观。</w:t>
            </w:r>
            <w:r>
              <w:br/>
            </w:r>
            <w:r>
              <w:rPr/>
              <w:t>2.6定标点测量与登记</w:t>
            </w:r>
            <w:r>
              <w:br/>
            </w:r>
            <w:r>
              <w:rPr/>
              <w:t>（1）定标点测量</w:t>
            </w:r>
            <w:r>
              <w:br/>
            </w:r>
            <w:r>
              <w:rPr/>
              <w:t>定标点坐标和高程一般要求实测。</w:t>
            </w:r>
            <w:r>
              <w:br/>
            </w:r>
            <w:r>
              <w:rPr/>
              <w:t>定标点的平面坐标，采用卫星定位系统定位测量方式进行测定。采用基于CORS的网络RTK技术进行定标点测量，无CORS网络地区可采用单基准站RTK测量技术进行测量，具体测量技术要求按照CH/T2009-2010执行。</w:t>
            </w:r>
            <w:r>
              <w:br/>
            </w:r>
            <w:r>
              <w:rPr/>
              <w:t>定标点的高程，采用卫星定位系统定位测量大地高，利用省级或市级似大地水准面计算高程异常值，获得正常高。</w:t>
            </w:r>
            <w:r>
              <w:br/>
            </w:r>
            <w:r>
              <w:rPr/>
              <w:t>特殊地区可采用光电测距附合导线、光电测距支导线、测边测角交会等方法进行测定。具体测量技术要求按照DB33/T552-2014执行。</w:t>
            </w:r>
            <w:r>
              <w:br/>
            </w:r>
            <w:r>
              <w:rPr/>
              <w:t>当实地测量确有困难，可在现有最大比例尺的地形图或最高分辨率影像图上图解。未设定标点的边界点，在地形图或影像图上图解。</w:t>
            </w:r>
            <w:r>
              <w:br/>
            </w:r>
            <w:r>
              <w:rPr/>
              <w:t>（2）定标点登记</w:t>
            </w:r>
            <w:r>
              <w:br/>
            </w:r>
            <w:r>
              <w:rPr/>
              <w:t>开展定标点测量，并完成定标点登记表填写，相关表格样式参见技术方案等文件。</w:t>
            </w:r>
            <w:r>
              <w:br/>
            </w:r>
            <w:r>
              <w:rPr/>
              <w:t>2.7边界附图与走向说明</w:t>
            </w:r>
            <w:r>
              <w:br/>
            </w:r>
            <w:r>
              <w:rPr/>
              <w:t>（1）边界附图的编制</w:t>
            </w:r>
            <w:r>
              <w:br/>
            </w:r>
            <w:r>
              <w:rPr/>
              <w:t>①边界附图的内容应包括边界线、定标点及行政界线、相关地形要素、名称、注记等，各要素应详尽表示。</w:t>
            </w:r>
            <w:r>
              <w:br/>
            </w:r>
            <w:r>
              <w:rPr/>
              <w:t>②当边界附图上无法详尽表示局部地段边界线的位置和走向时，应利用更大比例尺地形图加绘放大图。放大图以岛图形式加绘在边界线两侧的适当位置。</w:t>
            </w:r>
            <w:r>
              <w:br/>
            </w:r>
            <w:r>
              <w:rPr/>
              <w:t>③利用标绘好的边界附图数据作底图，进行分层编辑、符号化、要素关系处理，最后制作形成边界附图。</w:t>
            </w:r>
            <w:r>
              <w:br/>
            </w:r>
            <w:r>
              <w:rPr/>
              <w:t>④边界线在图上用0.3毫米红色实线不间断表示，以线状地物中心线为界且地物符号宽度小于图上1.0毫米时，界线符号在线状地物符号两侧跳绘，定标点符号用图上直径1.5毫米红色小圆圈标识，定标点编号用红色注出。</w:t>
            </w:r>
            <w:r>
              <w:br/>
            </w:r>
            <w:r>
              <w:rPr/>
              <w:t>（2）边界点位置和边界走向说明编写</w:t>
            </w:r>
            <w:r>
              <w:br/>
            </w:r>
            <w:r>
              <w:rPr/>
              <w:t>①边界点位置说明编写</w:t>
            </w:r>
            <w:r>
              <w:br/>
            </w:r>
            <w:r>
              <w:rPr/>
              <w:t>边界点位置说明应描述边界点的名称、位置、与边界线的关系等内容。对确定为定标点的边界点还应描述编号、类型、材质、坐标和高程、定标点与边界线的关系、定标点与周围地形要素的关系等内容。</w:t>
            </w:r>
            <w:r>
              <w:br/>
            </w:r>
            <w:r>
              <w:rPr/>
              <w:t>②边界走向说明编写</w:t>
            </w:r>
            <w:r>
              <w:br/>
            </w:r>
            <w:r>
              <w:rPr/>
              <w:t>边界走向说明是对边界线走向和边界点位置的文字描述，是勘界定标报告的核心内容，与边界附图配合使用，以明确描述边界线实地走向为原则。</w:t>
            </w:r>
            <w:r>
              <w:br/>
            </w:r>
            <w:r>
              <w:rPr/>
              <w:t>2.8成果整理</w:t>
            </w:r>
            <w:r>
              <w:br/>
            </w:r>
            <w:r>
              <w:rPr/>
              <w:t>勘界立标的成果包括文档成果、图件资料、数据成果及其他成果等。</w:t>
            </w:r>
            <w:r>
              <w:br/>
            </w:r>
            <w:r>
              <w:rPr/>
              <w:t>（1）文档整理</w:t>
            </w:r>
            <w:r>
              <w:br/>
            </w:r>
            <w:r>
              <w:rPr/>
              <w:t>文档整理内容包括边界点成果表、定标点登记表（纸质与电子）、相关计算表格、边界附图等。</w:t>
            </w:r>
            <w:r>
              <w:br/>
            </w:r>
            <w:r>
              <w:rPr/>
              <w:t>文档应有纸质和电子两种，手工填写文档也要生成电子文档。</w:t>
            </w:r>
            <w:r>
              <w:br/>
            </w:r>
            <w:r>
              <w:rPr/>
              <w:t>（2）数据整理</w:t>
            </w:r>
            <w:r>
              <w:br/>
            </w:r>
            <w:r>
              <w:rPr/>
              <w:t>勘界数据主要有边界专题数据、边界测量数据和勘界立标测量数据等，数据库按照“数据库建设与成果入库”相关要求执行。</w:t>
            </w:r>
            <w:r>
              <w:br/>
            </w:r>
            <w:r>
              <w:rPr/>
              <w:t>（3）元数据文件制作</w:t>
            </w:r>
            <w:r>
              <w:br/>
            </w:r>
            <w:r>
              <w:rPr/>
              <w:t>元数据是关于勘界数据成果的描述性信息。如有关数据源、数据的标识、覆盖范围、数据质量、数据更新、空间和时间模式、空间参考系和分发等信息。</w:t>
            </w:r>
            <w:r>
              <w:br/>
            </w:r>
            <w:r>
              <w:rPr/>
              <w:t>在制作边界附图、边界测量数据过程中，都应有一个元数据文件，由作业人员填写生成。元数据文件录入的具体内容执行GB/T19710。</w:t>
            </w:r>
            <w:r>
              <w:br/>
            </w:r>
            <w:r>
              <w:rPr/>
              <w:t>（4）勘界报告编制</w:t>
            </w:r>
            <w:r>
              <w:br/>
            </w:r>
            <w:r>
              <w:rPr/>
              <w:t>以每个自然保护地为单元，编制《自然保护地勘界报告》，说明勘界方法及过程，主要章节包括基本情况、总体要求、工作实施、勘界结果、有关建议及说明，并编制相应的附图附表。</w:t>
            </w:r>
            <w:r>
              <w:br/>
            </w:r>
            <w:r>
              <w:rPr/>
              <w:t>3.立标</w:t>
            </w:r>
            <w:r>
              <w:br/>
            </w:r>
            <w:r>
              <w:rPr/>
              <w:t>3.1标识类型</w:t>
            </w:r>
            <w:r>
              <w:br/>
            </w:r>
            <w:r>
              <w:rPr/>
              <w:t>森林公园标识有保护设施标识、边界标识两种。1.保护设施标识：包括保护地标识牌、区（园）碑、指示性标识牌和警示性标识牌等。2.边界标识：包括界（碑）桩和功能区桩。</w:t>
            </w:r>
            <w:r>
              <w:br/>
            </w:r>
            <w:r>
              <w:rPr/>
              <w:t>3.2标识规格和材质</w:t>
            </w:r>
            <w:r>
              <w:br/>
            </w:r>
            <w:r>
              <w:rPr/>
              <w:t>（1）标识牌</w:t>
            </w:r>
            <w:r>
              <w:br/>
            </w:r>
            <w:r>
              <w:rPr/>
              <w:t>标识牌标识牌面底部距地70cm设置，热镀锌钢架支撑。标识牌采用镀锌方钢管材料。</w:t>
            </w:r>
            <w:r>
              <w:br/>
            </w:r>
            <w:r>
              <w:drawing>
                <wp:inline distT="0" distR="0" distB="0" distL="0">
                  <wp:extent cx="3554729" cy="3373980"/>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3554729" cy="3373980"/>
                          </a:xfrm>
                          <a:prstGeom prst="rect">
                            <a:avLst/>
                          </a:prstGeom>
                        </pic:spPr>
                      </pic:pic>
                    </a:graphicData>
                  </a:graphic>
                </wp:inline>
              </w:drawing>
            </w:r>
            <w:r>
              <w:br/>
            </w:r>
            <w:r>
              <w:br/>
            </w:r>
            <w:r>
              <w:rPr/>
              <w:t>（2）区（园）碑</w:t>
            </w:r>
            <w:r>
              <w:br/>
            </w:r>
            <w:r>
              <w:rPr/>
              <w:t>区（园）碑：碑身（高×宽×厚）150cm×250cm×20cm，材质为石材；基座（高×宽×厚）80×300×90cm，露出地面20cm，埋深60cm。</w:t>
            </w:r>
            <w:r>
              <w:br/>
            </w:r>
            <w:r>
              <w:rPr/>
              <w:t>碑体采用花岗岩石材、基座采用钢筋混凝土。</w:t>
            </w:r>
            <w:r>
              <w:br/>
            </w:r>
            <w:r>
              <w:drawing>
                <wp:inline distT="0" distR="0" distB="0" distL="0">
                  <wp:extent cx="3554729" cy="4023828"/>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3554729" cy="4023828"/>
                          </a:xfrm>
                          <a:prstGeom prst="rect">
                            <a:avLst/>
                          </a:prstGeom>
                        </pic:spPr>
                      </pic:pic>
                    </a:graphicData>
                  </a:graphic>
                </wp:inline>
              </w:drawing>
            </w:r>
            <w:r>
              <w:br/>
            </w:r>
            <w:r>
              <w:br/>
            </w:r>
            <w:r>
              <w:rPr/>
              <w:t>（3）界碑</w:t>
            </w:r>
            <w:r>
              <w:br/>
            </w:r>
            <w:r>
              <w:rPr/>
              <w:t>规格为：碑身（高×宽×厚）150cm×100cm×20cm，材质为石材；基座（高×宽×厚）80cm×1500cm×90cm，露出地面20cm，埋入地下60cm。</w:t>
            </w:r>
            <w:r>
              <w:br/>
            </w:r>
            <w:r>
              <w:rPr/>
              <w:t>界碑选用花岗岩石材进行制作。</w:t>
            </w:r>
            <w:r>
              <w:br/>
            </w:r>
            <w:r>
              <w:drawing>
                <wp:inline distT="0" distR="0" distB="0" distL="0">
                  <wp:extent cx="3554729" cy="5110538"/>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3554729" cy="5110538"/>
                          </a:xfrm>
                          <a:prstGeom prst="rect">
                            <a:avLst/>
                          </a:prstGeom>
                        </pic:spPr>
                      </pic:pic>
                    </a:graphicData>
                  </a:graphic>
                </wp:inline>
              </w:drawing>
            </w:r>
            <w:r>
              <w:br/>
            </w:r>
            <w:r>
              <w:br/>
            </w:r>
            <w:r>
              <w:rPr/>
              <w:t>（4）界桩</w:t>
            </w:r>
            <w:r>
              <w:br/>
            </w:r>
            <w:r>
              <w:rPr/>
              <w:t>陆地界桩，正方形柱子，横断面15cm×15cm，长度160cm,埋入地下不小于50cm。</w:t>
            </w:r>
            <w:r>
              <w:br/>
            </w:r>
            <w:r>
              <w:rPr/>
              <w:t>界桩材料选用混凝土进行制作。</w:t>
            </w:r>
            <w:r>
              <w:br/>
            </w:r>
            <w:r>
              <w:drawing>
                <wp:inline distT="0" distR="0" distB="0" distL="0">
                  <wp:extent cx="3554729" cy="4525866"/>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2"/>
                          <a:stretch>
                            <a:fillRect/>
                          </a:stretch>
                        </pic:blipFill>
                        <pic:spPr>
                          <a:xfrm>
                            <a:off x="0" y="0"/>
                            <a:ext cx="3554729" cy="4525866"/>
                          </a:xfrm>
                          <a:prstGeom prst="rect">
                            <a:avLst/>
                          </a:prstGeom>
                        </pic:spPr>
                      </pic:pic>
                    </a:graphicData>
                  </a:graphic>
                </wp:inline>
              </w:drawing>
            </w:r>
            <w:r>
              <w:br/>
            </w:r>
            <w:r>
              <w:br/>
            </w:r>
            <w:r>
              <w:rPr>
                <w:b/>
              </w:rPr>
              <w:t>（二）科学考察</w:t>
            </w:r>
            <w:r>
              <w:br/>
            </w:r>
            <w:r>
              <w:rPr/>
              <w:t>1.工作任务</w:t>
            </w:r>
            <w:r>
              <w:br/>
            </w:r>
            <w:r>
              <w:rPr/>
              <w:t>进行生物多样性本底调查，摸清森林公园的自然环境、自然资源和社会经济状况，为中山五桂山顺利开展森林公园建设及管理工作提供重要科学依据。</w:t>
            </w:r>
            <w:r>
              <w:br/>
            </w:r>
            <w:r>
              <w:rPr/>
              <w:t>2.具体内容</w:t>
            </w:r>
            <w:r>
              <w:br/>
            </w:r>
            <w:r>
              <w:rPr/>
              <w:t>1）资料收集</w:t>
            </w:r>
            <w:r>
              <w:br/>
            </w:r>
            <w:r>
              <w:rPr/>
              <w:t>组织专业技术人员收集森林公园前期科考调查资料，包括地形图、水系图、高分辨率遥感卫星图片、功能区划图、物种分布图、植被分布图、地质、气候、水文、土壤等基础资料以及相关文献，初步判断森林公园土地利用类型、水域利用类型、植被分布范围、动物分布范围、交通线路、居民点分布等情况。查阅森林公园动植物资源相关文献，分析并合理制定科学考察路线和主要调查内容。</w:t>
            </w:r>
            <w:r>
              <w:br/>
            </w:r>
            <w:r>
              <w:rPr/>
              <w:t>2）自然地理调查</w:t>
            </w:r>
            <w:r>
              <w:br/>
            </w:r>
            <w:r>
              <w:rPr/>
              <w:t>包括地质、地貌、气候、水文、土地利用、土壤、地质遗迹、自然景观等。</w:t>
            </w:r>
            <w:r>
              <w:br/>
            </w:r>
            <w:r>
              <w:rPr/>
              <w:t>3）社会经济调查</w:t>
            </w:r>
            <w:r>
              <w:br/>
            </w:r>
            <w:r>
              <w:rPr/>
              <w:t>包括自然保护区及周边社区的经济、人口、土地利用等。</w:t>
            </w:r>
            <w:r>
              <w:br/>
            </w:r>
            <w:r>
              <w:rPr/>
              <w:t>4）威胁因素调查</w:t>
            </w:r>
            <w:r>
              <w:br/>
            </w:r>
            <w:r>
              <w:rPr/>
              <w:t>包括森林公园内生境退化、外来物种入侵、生态旅游活动、资源利用状况等。</w:t>
            </w:r>
            <w:r>
              <w:br/>
            </w:r>
            <w:r>
              <w:rPr/>
              <w:t>5）植物多样性调查</w:t>
            </w:r>
            <w:r>
              <w:br/>
            </w:r>
            <w:r>
              <w:rPr/>
              <w:t>包括被子植物、裸子植物、蕨类植物；以主要保护对象、珍稀濒危特有物种、国家重点保护植物为调查重点。</w:t>
            </w:r>
            <w:r>
              <w:br/>
            </w:r>
            <w:r>
              <w:rPr/>
              <w:t>6）动物多样性调查</w:t>
            </w:r>
            <w:r>
              <w:br/>
            </w:r>
            <w:r>
              <w:rPr/>
              <w:t>包括蝶类、两栖爬行类、鸟类、兽类；以珍稀濒危特有物种及国家重点保护动物为调查重点。</w:t>
            </w:r>
            <w:r>
              <w:br/>
            </w:r>
            <w:r>
              <w:rPr/>
              <w:t>7）报告编制</w:t>
            </w:r>
            <w:r>
              <w:br/>
            </w:r>
            <w:r>
              <w:rPr/>
              <w:t>根据收集的资料与实地调查的数据，分析与整理保护地内动植物名录，编制完成《科学考察报告》。综合科学考察结束后，编写森林公园综合科学考察报告（附有动植物名录和相关成果图）。</w:t>
            </w:r>
            <w:r>
              <w:br/>
            </w:r>
            <w:r>
              <w:rPr>
                <w:b/>
              </w:rPr>
              <w:t>（三）总体规划</w:t>
            </w:r>
            <w:r>
              <w:br/>
            </w:r>
            <w:r>
              <w:rPr/>
              <w:t>1.工作任务</w:t>
            </w:r>
            <w:r>
              <w:br/>
            </w:r>
            <w:r>
              <w:rPr/>
              <w:t>按照“严格保护、科学规划、统一管理、合理利用、协调发展”的原则开展森林公园总体规划工作。</w:t>
            </w:r>
            <w:r>
              <w:br/>
            </w:r>
            <w:r>
              <w:rPr/>
              <w:t>2.具体内容</w:t>
            </w:r>
            <w:r>
              <w:br/>
            </w:r>
            <w:r>
              <w:rPr/>
              <w:t>（1）资料收集及整理分析</w:t>
            </w:r>
            <w:r>
              <w:br/>
            </w:r>
            <w:r>
              <w:rPr/>
              <w:t>组织专业技术人员收集森林公园的相关资料和文件，整理相关资料及前期规划文本中的主要规划内容；结合影像、前期规划资料对森林公园植被类型、土地利用进行预分类；合理规划调查路线及主要调查内容。</w:t>
            </w:r>
            <w:r>
              <w:br/>
            </w:r>
            <w:r>
              <w:rPr/>
              <w:t>（2）森林公园现状调查梳理以及解决措施的调研分析</w:t>
            </w:r>
            <w:r>
              <w:br/>
            </w:r>
            <w:r>
              <w:rPr/>
              <w:t>通过实地调查与访问调研，开展森林公园前期规划建设项目完成情况调查分析，包括但不限于保护管理建设、科研监测建设、科普宣教建设、基础设施建设、生态旅游建设、资源利用及社区发展建设等内容。</w:t>
            </w:r>
            <w:r>
              <w:br/>
            </w:r>
            <w:r>
              <w:rPr/>
              <w:t>针对各项规划建设实施情况调查分析结果，提出有效措施，协调自然资源保护与发展关系，补充完善相关规划。</w:t>
            </w:r>
            <w:r>
              <w:br/>
            </w:r>
            <w:r>
              <w:rPr/>
              <w:t>（3）总体规划编制</w:t>
            </w:r>
            <w:r>
              <w:br/>
            </w:r>
            <w:r>
              <w:rPr/>
              <w:t>根据森林公园现状调查的结果与现状问题的梳理和解决措施，结合森林公园实际，合理布局，科学制定植被与森林景观、资源与环境保护、生态文化建设、森林生态旅游与服务设施、基础工程、防灾及应急管理、土地利用、社区发展等规划，指导森林公园的建设与发展。</w:t>
            </w:r>
            <w:r>
              <w:br/>
            </w:r>
            <w:r>
              <w:rPr/>
              <w:t>（4）协助组织专家评审会</w:t>
            </w:r>
            <w:r>
              <w:br/>
            </w:r>
            <w:r>
              <w:rPr/>
              <w:t>负责项目成果汇报；根据评审意见做可能性的修改，并协助进行上报审批。</w:t>
            </w:r>
            <w:r>
              <w:br/>
            </w:r>
            <w:r>
              <w:rPr/>
              <w:t xml:space="preserve"> </w:t>
            </w:r>
          </w:p>
        </w:tc>
      </w:tr>
      <w:tr>
        <w:tc>
          <w:tcPr>
            <w:tcW w:type="dxa" w:w="2076"/>
          </w:tcPr>
          <w:p/>
        </w:tc>
        <w:tc>
          <w:tcPr>
            <w:tcW w:type="dxa" w:w="415"/>
          </w:tcPr>
          <w:p>
            <w:r>
              <w:rPr/>
              <w:t>5</w:t>
            </w:r>
          </w:p>
        </w:tc>
        <w:tc>
          <w:tcPr>
            <w:tcW w:type="dxa" w:w="5814"/>
          </w:tcPr>
          <w:p>
            <w:r>
              <w:rPr>
                <w:b/>
              </w:rPr>
              <w:t>五、工作成果</w:t>
            </w:r>
            <w:r>
              <w:br/>
            </w:r>
            <w:r>
              <w:rPr>
                <w:b/>
              </w:rPr>
              <w:t>（一）勘界立标成果</w:t>
            </w:r>
            <w:r>
              <w:br/>
            </w:r>
            <w:r>
              <w:rPr/>
              <w:t>1.工作成果</w:t>
            </w:r>
            <w:r>
              <w:br/>
            </w:r>
            <w:r>
              <w:rPr/>
              <w:t>完成森林公园定标点预设和踏勘、定标点测量、工作底图更新和边界线标绘、边界附图和走向说明编制、立标（标识预制埋设、验证）、数据库和信息系统建设。</w:t>
            </w:r>
            <w:r>
              <w:br/>
            </w:r>
            <w:r>
              <w:rPr/>
              <w:t>提交森林公园《勘界报告》，勘界成果包括边界矢量图、边界点坐标表、边界走向说明、边界附图、勘界报告、定标点坐标、数据库文件等。</w:t>
            </w:r>
            <w:r>
              <w:br/>
            </w:r>
            <w:r>
              <w:rPr/>
              <w:t>提交勘界立标验收报告，包括立标现场图片。</w:t>
            </w:r>
            <w:r>
              <w:br/>
            </w:r>
            <w:r>
              <w:rPr/>
              <w:t>2.《勘界报告》编写提纲</w:t>
            </w:r>
            <w:r>
              <w:br/>
            </w:r>
            <w:r>
              <w:rPr/>
              <w:t>一、基本情况</w:t>
            </w:r>
            <w:r>
              <w:br/>
            </w:r>
            <w:r>
              <w:rPr/>
              <w:t>（一）位置范围及历史沿革</w:t>
            </w:r>
            <w:r>
              <w:br/>
            </w:r>
            <w:r>
              <w:rPr/>
              <w:t>（二）土地利用现状</w:t>
            </w:r>
            <w:r>
              <w:br/>
            </w:r>
            <w:r>
              <w:rPr/>
              <w:t>（三）社会经济活动现状</w:t>
            </w:r>
            <w:r>
              <w:br/>
            </w:r>
            <w:r>
              <w:rPr/>
              <w:t>（四）管理机构现状</w:t>
            </w:r>
            <w:r>
              <w:br/>
            </w:r>
            <w:r>
              <w:rPr/>
              <w:t>（五）范围与功能区划</w:t>
            </w:r>
            <w:r>
              <w:br/>
            </w:r>
            <w:r>
              <w:rPr/>
              <w:t>二、总体要求</w:t>
            </w:r>
            <w:r>
              <w:br/>
            </w:r>
            <w:r>
              <w:rPr/>
              <w:t>（一）目的和任务.</w:t>
            </w:r>
            <w:r>
              <w:br/>
            </w:r>
            <w:r>
              <w:rPr/>
              <w:t>（二）基本原则</w:t>
            </w:r>
            <w:r>
              <w:br/>
            </w:r>
            <w:r>
              <w:rPr/>
              <w:t>（三）基本依据</w:t>
            </w:r>
            <w:r>
              <w:br/>
            </w:r>
            <w:r>
              <w:rPr/>
              <w:t>（四）技术路线.</w:t>
            </w:r>
            <w:r>
              <w:br/>
            </w:r>
            <w:r>
              <w:rPr/>
              <w:t>（五）技术要求</w:t>
            </w:r>
            <w:r>
              <w:br/>
            </w:r>
            <w:r>
              <w:rPr/>
              <w:t>三、工作实施</w:t>
            </w:r>
            <w:r>
              <w:br/>
            </w:r>
            <w:r>
              <w:rPr/>
              <w:t>（一）组织领导</w:t>
            </w:r>
            <w:r>
              <w:br/>
            </w:r>
            <w:r>
              <w:rPr/>
              <w:t>（二）勘界流程.</w:t>
            </w:r>
            <w:r>
              <w:br/>
            </w:r>
            <w:r>
              <w:rPr/>
              <w:t>四、存在的问题与处理</w:t>
            </w:r>
            <w:r>
              <w:br/>
            </w:r>
            <w:r>
              <w:rPr/>
              <w:t>五、勘测结果</w:t>
            </w:r>
            <w:r>
              <w:br/>
            </w:r>
            <w:r>
              <w:rPr/>
              <w:t>（一）勘界后面积及功能区划</w:t>
            </w:r>
            <w:r>
              <w:br/>
            </w:r>
            <w:r>
              <w:rPr/>
              <w:t>（二）界限勘正重点问题说明</w:t>
            </w:r>
            <w:r>
              <w:br/>
            </w:r>
            <w:r>
              <w:rPr/>
              <w:t>（三）边界主要拐点坐标及描述</w:t>
            </w:r>
            <w:r>
              <w:br/>
            </w:r>
            <w:r>
              <w:rPr/>
              <w:t>六、有关建议及说明</w:t>
            </w:r>
            <w:r>
              <w:br/>
            </w:r>
            <w:r>
              <w:rPr/>
              <w:t>七、附录及附图</w:t>
            </w:r>
            <w:r>
              <w:br/>
            </w:r>
            <w:r>
              <w:rPr/>
              <w:t>附录1边界点成果表</w:t>
            </w:r>
            <w:r>
              <w:br/>
            </w:r>
            <w:r>
              <w:rPr/>
              <w:t>附录2定标点登记表</w:t>
            </w:r>
            <w:r>
              <w:br/>
            </w:r>
            <w:r>
              <w:rPr/>
              <w:t>附录3边界走向说明</w:t>
            </w:r>
            <w:r>
              <w:br/>
            </w:r>
            <w:r>
              <w:rPr/>
              <w:t>附图1十六方位示意图</w:t>
            </w:r>
            <w:r>
              <w:br/>
            </w:r>
            <w:r>
              <w:rPr/>
              <w:t>附表1拐点坐标统计表</w:t>
            </w:r>
            <w:r>
              <w:br/>
            </w:r>
            <w:r>
              <w:rPr>
                <w:b/>
              </w:rPr>
              <w:t>（二）科学考察成果</w:t>
            </w:r>
            <w:r>
              <w:br/>
            </w:r>
            <w:r>
              <w:rPr/>
              <w:t>1.工作成果</w:t>
            </w:r>
            <w:r>
              <w:br/>
            </w:r>
            <w:r>
              <w:rPr/>
              <w:t>在明确范围的基础上，采取踏勘、现场采样、拍照、监测等科学合理的方式，对森林公园范围内的动物、植物、地形地势、水文、气候、文化等湿地资源及其他具体情况进行调查、记录，并形成《科学考察报告》。</w:t>
            </w:r>
            <w:r>
              <w:br/>
            </w:r>
            <w:r>
              <w:rPr/>
              <w:t>2.《科学考察报告》编写提纲</w:t>
            </w:r>
            <w:r>
              <w:br/>
            </w:r>
            <w:r>
              <w:rPr/>
              <w:t>前言</w:t>
            </w:r>
            <w:r>
              <w:br/>
            </w:r>
            <w:r>
              <w:rPr/>
              <w:t>第1章总论</w:t>
            </w:r>
            <w:r>
              <w:br/>
            </w:r>
            <w:r>
              <w:rPr/>
              <w:t>1.1森林公园地理位置</w:t>
            </w:r>
            <w:r>
              <w:br/>
            </w:r>
            <w:r>
              <w:rPr/>
              <w:t>1.2自然地理环境概况</w:t>
            </w:r>
            <w:r>
              <w:br/>
            </w:r>
            <w:r>
              <w:rPr/>
              <w:t>1.3自然资源概况</w:t>
            </w:r>
            <w:r>
              <w:br/>
            </w:r>
            <w:r>
              <w:rPr/>
              <w:t>1.4社会经济概况</w:t>
            </w:r>
            <w:r>
              <w:br/>
            </w:r>
            <w:r>
              <w:rPr/>
              <w:t>1.5保护地范围及功能区划</w:t>
            </w:r>
            <w:r>
              <w:br/>
            </w:r>
            <w:r>
              <w:rPr/>
              <w:t>1.6综合评价</w:t>
            </w:r>
            <w:r>
              <w:br/>
            </w:r>
            <w:r>
              <w:rPr/>
              <w:t>第2章自然地理环境</w:t>
            </w:r>
            <w:r>
              <w:br/>
            </w:r>
            <w:r>
              <w:rPr/>
              <w:t>2.1地质概况</w:t>
            </w:r>
            <w:r>
              <w:br/>
            </w:r>
            <w:r>
              <w:rPr/>
              <w:t>2.2地貌的形成及特征</w:t>
            </w:r>
            <w:r>
              <w:br/>
            </w:r>
            <w:r>
              <w:rPr/>
              <w:t>2.3气候</w:t>
            </w:r>
            <w:r>
              <w:br/>
            </w:r>
            <w:r>
              <w:rPr/>
              <w:t>2.4水文</w:t>
            </w:r>
            <w:r>
              <w:br/>
            </w:r>
            <w:r>
              <w:rPr/>
              <w:t>2.5土壤</w:t>
            </w:r>
            <w:r>
              <w:br/>
            </w:r>
            <w:r>
              <w:rPr/>
              <w:t>第3章植物多样性</w:t>
            </w:r>
            <w:r>
              <w:br/>
            </w:r>
            <w:r>
              <w:rPr/>
              <w:t>3.1植物区系</w:t>
            </w:r>
            <w:r>
              <w:br/>
            </w:r>
            <w:r>
              <w:rPr/>
              <w:t>3.2植被</w:t>
            </w:r>
            <w:r>
              <w:br/>
            </w:r>
            <w:r>
              <w:rPr/>
              <w:t>3.3植物物种及其分布</w:t>
            </w:r>
            <w:r>
              <w:br/>
            </w:r>
            <w:r>
              <w:rPr/>
              <w:t>3.3.1被子植物</w:t>
            </w:r>
            <w:r>
              <w:br/>
            </w:r>
            <w:r>
              <w:rPr/>
              <w:t>3.3.2裸子植物</w:t>
            </w:r>
            <w:r>
              <w:br/>
            </w:r>
            <w:r>
              <w:rPr/>
              <w:t>3.3.3蕨类植物</w:t>
            </w:r>
            <w:r>
              <w:br/>
            </w:r>
            <w:r>
              <w:rPr/>
              <w:t>3.3.4其他植物资源</w:t>
            </w:r>
            <w:r>
              <w:br/>
            </w:r>
            <w:r>
              <w:rPr/>
              <w:t>3.4珍稀濒危及特有植物</w:t>
            </w:r>
            <w:r>
              <w:br/>
            </w:r>
            <w:r>
              <w:rPr/>
              <w:t>第4章动物多样性</w:t>
            </w:r>
            <w:r>
              <w:br/>
            </w:r>
            <w:r>
              <w:rPr/>
              <w:t>4.1动物区系</w:t>
            </w:r>
            <w:r>
              <w:br/>
            </w:r>
            <w:r>
              <w:rPr/>
              <w:t>4.2动物物种及其分布</w:t>
            </w:r>
            <w:r>
              <w:br/>
            </w:r>
            <w:r>
              <w:rPr/>
              <w:t>4.2.1哺乳类</w:t>
            </w:r>
            <w:r>
              <w:br/>
            </w:r>
            <w:r>
              <w:rPr/>
              <w:t>4.2.2鸟类</w:t>
            </w:r>
            <w:r>
              <w:br/>
            </w:r>
            <w:r>
              <w:rPr/>
              <w:t>4.2.3爬行类</w:t>
            </w:r>
            <w:r>
              <w:br/>
            </w:r>
            <w:r>
              <w:rPr/>
              <w:t>4.2.4两栖类</w:t>
            </w:r>
            <w:r>
              <w:br/>
            </w:r>
            <w:r>
              <w:rPr/>
              <w:t>4.2.5鱼类</w:t>
            </w:r>
            <w:r>
              <w:br/>
            </w:r>
            <w:r>
              <w:rPr/>
              <w:t>4.2.6其他动物</w:t>
            </w:r>
            <w:r>
              <w:br/>
            </w:r>
            <w:r>
              <w:rPr/>
              <w:t>4.3珍稀濒危及特有动物</w:t>
            </w:r>
            <w:r>
              <w:br/>
            </w:r>
            <w:r>
              <w:rPr/>
              <w:t>第5章旅游资源</w:t>
            </w:r>
            <w:r>
              <w:br/>
            </w:r>
            <w:r>
              <w:rPr/>
              <w:t>5.1自然旅游资源</w:t>
            </w:r>
            <w:r>
              <w:br/>
            </w:r>
            <w:r>
              <w:rPr/>
              <w:t>5.2人文旅游资源</w:t>
            </w:r>
            <w:r>
              <w:br/>
            </w:r>
            <w:r>
              <w:rPr/>
              <w:t>第6章社会经济状况</w:t>
            </w:r>
            <w:r>
              <w:br/>
            </w:r>
            <w:r>
              <w:rPr/>
              <w:t>6.1保护地社会经济状况</w:t>
            </w:r>
            <w:r>
              <w:br/>
            </w:r>
            <w:r>
              <w:rPr/>
              <w:t>6.2周边地区社会经济概况</w:t>
            </w:r>
            <w:r>
              <w:br/>
            </w:r>
            <w:r>
              <w:rPr/>
              <w:t>6.3产业结构</w:t>
            </w:r>
            <w:r>
              <w:br/>
            </w:r>
            <w:r>
              <w:rPr/>
              <w:t>6.4保护地土地资源与利用</w:t>
            </w:r>
            <w:r>
              <w:br/>
            </w:r>
            <w:r>
              <w:rPr/>
              <w:t>第7章自然保护地管理</w:t>
            </w:r>
            <w:r>
              <w:br/>
            </w:r>
            <w:r>
              <w:rPr/>
              <w:t>7.1基础设施</w:t>
            </w:r>
            <w:r>
              <w:br/>
            </w:r>
            <w:r>
              <w:rPr/>
              <w:t>7.2机构设置</w:t>
            </w:r>
            <w:r>
              <w:br/>
            </w:r>
            <w:r>
              <w:rPr/>
              <w:t>7.3保护管理</w:t>
            </w:r>
            <w:r>
              <w:br/>
            </w:r>
            <w:r>
              <w:rPr/>
              <w:t>7.4科学研究</w:t>
            </w:r>
            <w:r>
              <w:br/>
            </w:r>
            <w:r>
              <w:rPr/>
              <w:t>第8章自然保护地评价</w:t>
            </w:r>
            <w:r>
              <w:br/>
            </w:r>
            <w:r>
              <w:rPr/>
              <w:t>8.1保护地管理历史沿革</w:t>
            </w:r>
            <w:r>
              <w:br/>
            </w:r>
            <w:r>
              <w:rPr/>
              <w:t>8.2保护地范围及功能区划评价</w:t>
            </w:r>
            <w:r>
              <w:br/>
            </w:r>
            <w:r>
              <w:rPr/>
              <w:t>8.3主要保护对象动态变化评价</w:t>
            </w:r>
            <w:r>
              <w:br/>
            </w:r>
            <w:r>
              <w:rPr/>
              <w:t>8.4管理有效性评价</w:t>
            </w:r>
            <w:r>
              <w:br/>
            </w:r>
            <w:r>
              <w:rPr/>
              <w:t>8.5社会效益评价</w:t>
            </w:r>
            <w:r>
              <w:br/>
            </w:r>
            <w:r>
              <w:rPr/>
              <w:t>8.6经济效益评价</w:t>
            </w:r>
            <w:r>
              <w:br/>
            </w:r>
            <w:r>
              <w:rPr/>
              <w:t>8.7生态效益评价</w:t>
            </w:r>
            <w:r>
              <w:br/>
            </w:r>
            <w:r>
              <w:rPr/>
              <w:t>8.8保护地综合价值评价</w:t>
            </w:r>
            <w:r>
              <w:br/>
            </w:r>
            <w:r>
              <w:rPr/>
              <w:t>附录1森林公园野生植物名录</w:t>
            </w:r>
            <w:r>
              <w:br/>
            </w:r>
            <w:r>
              <w:rPr/>
              <w:t>附录2森林公园野生动物名录</w:t>
            </w:r>
            <w:r>
              <w:br/>
            </w:r>
            <w:r>
              <w:rPr/>
              <w:t>附录3森林公园植被类型名录</w:t>
            </w:r>
            <w:r>
              <w:br/>
            </w:r>
            <w:r>
              <w:rPr/>
              <w:t>附图：相关成果图应根据调查成果利用计算机和GIS软件制作。相关成果图的底图应标注保护区及其周边城镇村庄、交通线路、河流和山峰等地理特征图面投影应符合国家规定专题图比例尺一般应大于1：25万。专题成果图包括：</w:t>
            </w:r>
            <w:r>
              <w:br/>
            </w:r>
            <w:r>
              <w:rPr/>
              <w:t>①森林公园位置图*</w:t>
            </w:r>
            <w:r>
              <w:br/>
            </w:r>
            <w:r>
              <w:rPr/>
              <w:t>②森林公园土地利用现状图</w:t>
            </w:r>
            <w:r>
              <w:br/>
            </w:r>
            <w:r>
              <w:rPr/>
              <w:t>③森林公园水文水系图</w:t>
            </w:r>
            <w:r>
              <w:br/>
            </w:r>
            <w:r>
              <w:rPr/>
              <w:t>④森林公园植被图</w:t>
            </w:r>
            <w:r>
              <w:br/>
            </w:r>
            <w:r>
              <w:rPr/>
              <w:t>⑤森林公园重点保护对象动物、植物分布图</w:t>
            </w:r>
            <w:r>
              <w:br/>
            </w:r>
            <w:r>
              <w:rPr/>
              <w:t>⑥森林公园功能区划图</w:t>
            </w:r>
            <w:r>
              <w:br/>
            </w:r>
            <w:r>
              <w:rPr>
                <w:b/>
              </w:rPr>
              <w:t>（三）总体规划成果</w:t>
            </w:r>
            <w:r>
              <w:br/>
            </w:r>
            <w:r>
              <w:rPr/>
              <w:t>1.工作成果</w:t>
            </w:r>
            <w:r>
              <w:br/>
            </w:r>
            <w:r>
              <w:rPr/>
              <w:t>根据森林公园土地利用现状、生态系统、风景资源、人文社会开发状况，为其建设方向和建设规模制定规划思路。并充分征集社区群众和相关部门意见，编制完成森林公园《总体规划》。</w:t>
            </w:r>
            <w:r>
              <w:br/>
            </w:r>
            <w:r>
              <w:rPr/>
              <w:t>2.《总体规划》编写提纲</w:t>
            </w:r>
            <w:r>
              <w:br/>
            </w:r>
            <w:r>
              <w:rPr/>
              <w:t>前  言</w:t>
            </w:r>
            <w:r>
              <w:br/>
            </w:r>
            <w:r>
              <w:rPr/>
              <w:t>第一章 基本情况</w:t>
            </w:r>
            <w:r>
              <w:br/>
            </w:r>
            <w:r>
              <w:rPr/>
              <w:t>第二章 生态环境及森林风景资源</w:t>
            </w:r>
            <w:r>
              <w:br/>
            </w:r>
            <w:r>
              <w:rPr/>
              <w:t>第三章森林公园发展条件分析</w:t>
            </w:r>
            <w:r>
              <w:br/>
            </w:r>
            <w:r>
              <w:rPr/>
              <w:t>第四章总则要求</w:t>
            </w:r>
            <w:r>
              <w:br/>
            </w:r>
            <w:r>
              <w:rPr/>
              <w:t>第五章 总体布局与发展战略</w:t>
            </w:r>
            <w:r>
              <w:br/>
            </w:r>
            <w:r>
              <w:rPr/>
              <w:t>第六章 容量估算及客源市场分析与预测</w:t>
            </w:r>
            <w:r>
              <w:br/>
            </w:r>
            <w:r>
              <w:rPr/>
              <w:t>第七章 植被与森林景观规划</w:t>
            </w:r>
            <w:r>
              <w:br/>
            </w:r>
            <w:r>
              <w:rPr/>
              <w:t>第八章 资源与环境保护规划</w:t>
            </w:r>
            <w:r>
              <w:br/>
            </w:r>
            <w:r>
              <w:rPr/>
              <w:t>第九章 生态文化建设规划</w:t>
            </w:r>
            <w:r>
              <w:br/>
            </w:r>
            <w:r>
              <w:rPr/>
              <w:t>第十章 森林生态旅游与服务设施规划</w:t>
            </w:r>
            <w:r>
              <w:br/>
            </w:r>
            <w:r>
              <w:rPr/>
              <w:t>第十一章 基础工程规划</w:t>
            </w:r>
            <w:r>
              <w:br/>
            </w:r>
            <w:r>
              <w:rPr/>
              <w:t>第十二章 防灾及应急管理规划</w:t>
            </w:r>
            <w:r>
              <w:br/>
            </w:r>
            <w:r>
              <w:rPr/>
              <w:t>第十三章 土地利用规划</w:t>
            </w:r>
            <w:r>
              <w:br/>
            </w:r>
            <w:r>
              <w:rPr/>
              <w:t>第十四章 社区发展规划</w:t>
            </w:r>
            <w:r>
              <w:br/>
            </w:r>
            <w:r>
              <w:rPr/>
              <w:t>第十五章 环境影响评价</w:t>
            </w:r>
            <w:r>
              <w:br/>
            </w:r>
            <w:r>
              <w:rPr/>
              <w:t>第十六章 投资估算</w:t>
            </w:r>
            <w:r>
              <w:br/>
            </w:r>
            <w:r>
              <w:rPr/>
              <w:t>第十七章 效益评估</w:t>
            </w:r>
            <w:r>
              <w:br/>
            </w:r>
            <w:r>
              <w:rPr/>
              <w:t>第十八章 分期建设规划</w:t>
            </w:r>
            <w:r>
              <w:br/>
            </w:r>
            <w:r>
              <w:rPr/>
              <w:t>第十九章 实施保障措施</w:t>
            </w:r>
            <w:r>
              <w:br/>
            </w:r>
            <w:r>
              <w:rPr/>
              <w:t>附表：</w:t>
            </w:r>
            <w:r>
              <w:br/>
            </w:r>
            <w:r>
              <w:rPr/>
              <w:t>附表1 森林公园森林风景资源与生态环境资源评价表</w:t>
            </w:r>
            <w:r>
              <w:br/>
            </w:r>
            <w:r>
              <w:rPr/>
              <w:t xml:space="preserve">附表2 森林公园土地利用平衡表    </w:t>
            </w:r>
            <w:r>
              <w:br/>
            </w:r>
            <w:r>
              <w:rPr/>
              <w:t>附表3 森林公园投资估算表</w:t>
            </w:r>
            <w:r>
              <w:br/>
            </w:r>
            <w:r>
              <w:rPr/>
              <w:t xml:space="preserve">附表4 森林公园林地权属面积统计表    </w:t>
            </w:r>
            <w:r>
              <w:br/>
            </w:r>
            <w:r>
              <w:rPr/>
              <w:t>附图：</w:t>
            </w:r>
            <w:r>
              <w:br/>
            </w:r>
            <w:r>
              <w:rPr/>
              <w:t>附图1  森林公园区位分析图</w:t>
            </w:r>
            <w:r>
              <w:br/>
            </w:r>
            <w:r>
              <w:rPr/>
              <w:t>附图2  森林公园范围图</w:t>
            </w:r>
            <w:r>
              <w:br/>
            </w:r>
            <w:r>
              <w:rPr/>
              <w:t>附图3  森林公园与其他保护地关系图</w:t>
            </w:r>
            <w:r>
              <w:br/>
            </w:r>
            <w:r>
              <w:rPr/>
              <w:t>附图4  森林公园客源市场分析图</w:t>
            </w:r>
            <w:r>
              <w:br/>
            </w:r>
            <w:r>
              <w:rPr/>
              <w:t>附图5  森林公园土地利用现状图</w:t>
            </w:r>
            <w:r>
              <w:br/>
            </w:r>
            <w:r>
              <w:rPr/>
              <w:t>附图6  森林公园森林资源分析评价图</w:t>
            </w:r>
            <w:r>
              <w:br/>
            </w:r>
            <w:r>
              <w:rPr/>
              <w:t>附图7  森林公园现有景点分布图</w:t>
            </w:r>
            <w:r>
              <w:br/>
            </w:r>
            <w:r>
              <w:rPr/>
              <w:t>附图8  森林公园总体规划图</w:t>
            </w:r>
            <w:r>
              <w:br/>
            </w:r>
            <w:r>
              <w:rPr/>
              <w:t>附图9  森林公园功能分区图</w:t>
            </w:r>
            <w:r>
              <w:br/>
            </w:r>
            <w:r>
              <w:rPr/>
              <w:t>附图10 森林公园规划景点分布图</w:t>
            </w:r>
            <w:r>
              <w:br/>
            </w:r>
            <w:r>
              <w:rPr/>
              <w:t>附图11 森林公园土地利用规划图</w:t>
            </w:r>
            <w:r>
              <w:br/>
            </w:r>
            <w:r>
              <w:rPr/>
              <w:t>附图12 森林公园游憩项目规划图</w:t>
            </w:r>
            <w:r>
              <w:br/>
            </w:r>
            <w:r>
              <w:rPr/>
              <w:t>附图13 森林公园游览路线组织规划图</w:t>
            </w:r>
            <w:r>
              <w:br/>
            </w:r>
            <w:r>
              <w:rPr/>
              <w:t>附图14 森林公园服务设施规划图</w:t>
            </w:r>
            <w:r>
              <w:br/>
            </w:r>
            <w:r>
              <w:rPr/>
              <w:t>附图15 森林公园道路交通规划图</w:t>
            </w:r>
            <w:r>
              <w:br/>
            </w:r>
            <w:r>
              <w:rPr/>
              <w:t>附图16 森林公园给排水工程规划图</w:t>
            </w:r>
            <w:r>
              <w:br/>
            </w:r>
            <w:r>
              <w:rPr/>
              <w:t>附图17 森林公园供电工程设施规划图</w:t>
            </w:r>
            <w:r>
              <w:br/>
            </w:r>
            <w:r>
              <w:rPr/>
              <w:t xml:space="preserve"> </w:t>
            </w:r>
          </w:p>
        </w:tc>
      </w:tr>
      <w:tr>
        <w:tc>
          <w:tcPr>
            <w:tcW w:type="dxa" w:w="2076"/>
          </w:tcPr>
          <w:p/>
        </w:tc>
        <w:tc>
          <w:tcPr>
            <w:tcW w:type="dxa" w:w="415"/>
          </w:tcPr>
          <w:p>
            <w:r>
              <w:rPr/>
              <w:t>6</w:t>
            </w:r>
          </w:p>
        </w:tc>
        <w:tc>
          <w:tcPr>
            <w:tcW w:type="dxa" w:w="5814"/>
          </w:tcPr>
          <w:p>
            <w:r>
              <w:rPr>
                <w:b/>
              </w:rPr>
              <w:t>六、工作程序</w:t>
            </w:r>
            <w:r>
              <w:br/>
            </w:r>
            <w:r>
              <w:rPr>
                <w:b/>
              </w:rPr>
              <w:t>（一）前期准备</w:t>
            </w:r>
            <w:r>
              <w:br/>
            </w:r>
            <w:r>
              <w:rPr/>
              <w:t>1.制定工作方案。起草工作方案、技术方案，确定技术路线，收集基础资料和开展外业调查准备。</w:t>
            </w:r>
            <w:r>
              <w:br/>
            </w:r>
            <w:r>
              <w:rPr/>
              <w:t>2.成立项目编制组织。根据工作内容，成立项目报告编制组、外业调查组、专家咨询组。分工布置和协调，编制报告基本思路，组织有关专家进行咨询。</w:t>
            </w:r>
            <w:r>
              <w:br/>
            </w:r>
            <w:r>
              <w:rPr/>
              <w:t>3.收集基础资料。对森林公园的基本情况、相关规划、旅游配套设施等各种资料进行收集、汇总。</w:t>
            </w:r>
            <w:r>
              <w:br/>
            </w:r>
            <w:r>
              <w:rPr>
                <w:b/>
              </w:rPr>
              <w:t>（二）外业调查阶段</w:t>
            </w:r>
            <w:r>
              <w:br/>
            </w:r>
            <w:r>
              <w:rPr/>
              <w:t>开展外业调查工作。根据森林公园有关法律法规、管理规定，对涉及用地范围内的地文资源、水文资源、生物资源、人文资源、天象资源进行调查，摸清涉及用地内的土地属性，进行边界测量，确定边界点。</w:t>
            </w:r>
            <w:r>
              <w:br/>
            </w:r>
            <w:r>
              <w:rPr>
                <w:b/>
              </w:rPr>
              <w:t>（三）编制报告阶段</w:t>
            </w:r>
            <w:r>
              <w:br/>
            </w:r>
            <w:r>
              <w:rPr/>
              <w:t>对外业调查所收集的数据和资料进行分类、整理、分析、甄选；依据相关的法律法规和管理办法，调查涉及用地情况，制定报告框架。并结合森林公园建设和管理的实际情况，根据工作内容要求，编写勘界报告、科学考察报告、总体规划以及进行立标工作。</w:t>
            </w:r>
            <w:r>
              <w:br/>
            </w:r>
            <w:r>
              <w:rPr>
                <w:b/>
              </w:rPr>
              <w:t>（四）报告评审</w:t>
            </w:r>
            <w:r>
              <w:br/>
            </w:r>
            <w:r>
              <w:rPr/>
              <w:t>广泛征求当地政府、主管部门、专家及公众等相关利益方的意见，举行专家评审会，修改完善，提交报告成果。</w:t>
            </w:r>
            <w:r>
              <w:br/>
            </w:r>
            <w:r>
              <w:rPr>
                <w:b/>
              </w:rPr>
              <w:t>（五）报告评审</w:t>
            </w:r>
            <w:r>
              <w:br/>
            </w:r>
            <w:r>
              <w:rPr/>
              <w:t>根据批准的勘界报告开展立标工作。</w:t>
            </w:r>
            <w:r>
              <w:br/>
            </w:r>
            <w:r>
              <w:rPr>
                <w:b/>
              </w:rPr>
              <w:t>（六）报告审批</w:t>
            </w:r>
            <w:r>
              <w:br/>
            </w:r>
            <w:r>
              <w:rPr/>
              <w:t>根据项目审批事项逐级报市林业主管部门审批，并申请市林业主管部门对勘界立标工作成果进行验收。</w:t>
            </w:r>
            <w:r>
              <w:br/>
            </w:r>
            <w:r>
              <w:rPr/>
              <w:t xml:space="preserve"> </w:t>
            </w:r>
          </w:p>
        </w:tc>
      </w:tr>
      <w:tr>
        <w:tc>
          <w:tcPr>
            <w:tcW w:type="dxa" w:w="2076"/>
          </w:tcPr>
          <w:p/>
        </w:tc>
        <w:tc>
          <w:tcPr>
            <w:tcW w:type="dxa" w:w="415"/>
          </w:tcPr>
          <w:p>
            <w:r>
              <w:rPr/>
              <w:t>7</w:t>
            </w:r>
          </w:p>
        </w:tc>
        <w:tc>
          <w:tcPr>
            <w:tcW w:type="dxa" w:w="5814"/>
          </w:tcPr>
          <w:p>
            <w:r>
              <w:rPr>
                <w:b/>
              </w:rPr>
              <w:t>七、人员、设备要求</w:t>
            </w:r>
            <w:r>
              <w:br/>
            </w:r>
            <w:r>
              <w:rPr/>
              <w:t>投入本项目的设备：通勤车不少于1台、航拍设备（无人机）不少于1台、RTK测量设备不少于1套。</w:t>
            </w:r>
            <w:r>
              <w:br/>
            </w: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1.采购代理机构：本项目是指广东志正招标有限公司中山分公司，负责整个采购活动的组织，依法负责编制和发布磋商文件，对磋商文件拥有最终的解释权，不以任何身份出任磋商小组成员。</w:t>
      </w:r>
    </w:p>
    <w:p>
      <w:pPr>
        <w:ind w:firstLine="480"/>
      </w:pPr>
      <w:r>
        <w:rPr/>
        <w:t>2.采购人：本项目是指</w:t>
      </w:r>
      <w:r>
        <w:rPr/>
        <w:t>中山市五桂山街道农业服务中心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采购机构代理服务收费标准：(1)按下列规定按差额定率累进法计算标准收取（服务费不足3000元按3000元收取）: 1.中标（成交）金额（100万元或以下），招标收费费率1.5%； 2.中标（成交）金额（100万元（不含）-500万元（含）），招标收费费率1.1%；3.中标（成交）金额（500万元（不含）-1000万元（含）），招标收费费率0.8%；4.中标（成交）金额（1000万元（不含）-5000万元（含）），招标收费费率0.5%； (2)代理服务费的货币为人民币； (3)代理服务费支付方式：一次性以银行划帐、电汇、汇票或支票的形式支付； (4)代理服务费支付时间：代理服务费必须在成交供应商领取《成交通知书》时一次性付清，如果成交供应商未能按时交纳代理服务费，采购代理机构/采购人保留追究其法律责任的权利； (5)代理服务费不在报价中单列。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质押融资，关于中山市政府采购支持中小微企业质押融资优惠政策，1.根据《中国人民银行中山市中心支行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序号</w:t>
              <w:tab/>
              <w:t>银行机构</w:t>
              <w:tab/>
              <w:t>经办部门</w:t>
              <w:tab/>
              <w:t>联系人</w:t>
              <w:tab/>
              <w:t>联系方式 1</w:t>
              <w:tab/>
              <w:t>中国农业发展银行中山市分行</w:t>
              <w:tab/>
              <w:t>客户业务部</w:t>
              <w:tab/>
              <w:t>邹可仕</w:t>
              <w:tab/>
              <w:t>18802598981</w:t>
              <w:tab/>
              <w:tab/>
              <w:t xml:space="preserve"> 信贷与风险管理部</w:t>
              <w:tab/>
              <w:t>陈小龙</w:t>
              <w:tab/>
              <w:t>15889891688 2</w:t>
              <w:tab/>
              <w:t>中国工商银行中山分行</w:t>
              <w:tab/>
              <w:t>普惠金融事业部</w:t>
              <w:tab/>
              <w:t>陈炳菁</w:t>
              <w:tab/>
              <w:t>18928108782</w:t>
              <w:tab/>
              <w:tab/>
              <w:t xml:space="preserve"> 普惠金融事业部</w:t>
              <w:tab/>
              <w:t>杨培鹏</w:t>
              <w:tab/>
              <w:t>15900085352 3</w:t>
              <w:tab/>
              <w:t>中国农业银行中山分行</w:t>
              <w:tab/>
              <w:t>普惠金融事业部</w:t>
              <w:tab/>
              <w:t>赖思韵</w:t>
              <w:tab/>
              <w:t>22644682 4</w:t>
              <w:tab/>
              <w:t>广发银行中山分行</w:t>
              <w:tab/>
              <w:t>普惠金融部</w:t>
              <w:tab/>
              <w:t>林光宇</w:t>
              <w:tab/>
              <w:t>88862643 5</w:t>
              <w:tab/>
              <w:t>中国邮政储蓄银行中山市分行</w:t>
              <w:tab/>
              <w:t>小企业金融部</w:t>
              <w:tab/>
              <w:t>黄嘉霖</w:t>
              <w:tab/>
              <w:t>13824720741 6</w:t>
              <w:tab/>
              <w:t>中山农村商业银行</w:t>
              <w:tab/>
              <w:t>总行公司业务部</w:t>
              <w:tab/>
              <w:t>杜保森</w:t>
              <w:tab/>
              <w:t>88884181 7</w:t>
              <w:tab/>
              <w:t>平安银行中山分行</w:t>
              <w:tab/>
              <w:t>普惠金融部</w:t>
              <w:tab/>
              <w:t>林晓冰</w:t>
              <w:tab/>
              <w:t>13823931817 8</w:t>
              <w:tab/>
              <w:t>兴业银行中山分行</w:t>
              <w:tab/>
              <w:t>企业金融部</w:t>
              <w:tab/>
              <w:t>刘中芳</w:t>
              <w:tab/>
              <w:t>0760-88368666-203172 9</w:t>
              <w:tab/>
              <w:t>招商银行中山分行</w:t>
              <w:tab/>
              <w:t>公司金融事业部</w:t>
              <w:tab/>
              <w:t>唐庆颖</w:t>
              <w:tab/>
              <w:t>13924998608 10</w:t>
              <w:tab/>
              <w:t>中国光大银行中山分行</w:t>
              <w:tab/>
              <w:t>公司业务管理部</w:t>
              <w:tab/>
              <w:t>张梓颖</w:t>
              <w:tab/>
              <w:t>0760-88858067 11</w:t>
              <w:tab/>
              <w:t>广州银行中山分行</w:t>
              <w:tab/>
              <w:t>公司金融部</w:t>
              <w:tab/>
              <w:t>杨顺龙</w:t>
              <w:tab/>
              <w:t>88776919 12</w:t>
              <w:tab/>
              <w:t>中信银行中山分行</w:t>
              <w:tab/>
              <w:t>普惠金融部</w:t>
              <w:tab/>
              <w:t>陈廷忠</w:t>
              <w:tab/>
              <w:t>15113386853</w:t>
              <w:tab/>
              <w:tab/>
              <w:t xml:space="preserve"> 普惠金融部</w:t>
              <w:tab/>
              <w:t>余超贤</w:t>
              <w:tab/>
              <w:t>15918291829 13</w:t>
              <w:tab/>
              <w:t>渤海银行中山分行</w:t>
              <w:tab/>
              <w:t>公司金融部</w:t>
              <w:tab/>
              <w:t>李建夏</w:t>
              <w:tab/>
              <w:t>13631124024、0760-87911816</w:t>
              <w:tab/>
              <w:tab/>
              <w:t xml:space="preserve"> 分行营业部</w:t>
              <w:tab/>
              <w:t>徐艺</w:t>
              <w:tab/>
              <w:t>13928142042、0760-87911808 14</w:t>
              <w:tab/>
              <w:t>华夏银行中山分行</w:t>
              <w:tab/>
              <w:t>营销管理部</w:t>
              <w:tab/>
              <w:t>叶怡</w:t>
              <w:tab/>
              <w:t>28137855 15</w:t>
              <w:tab/>
              <w:t>东莞银行中山分行</w:t>
              <w:tab/>
              <w:t>业务部</w:t>
              <w:tab/>
              <w:t>赵荣耀</w:t>
              <w:tab/>
              <w:t>13042854636/86939959 16</w:t>
              <w:tab/>
              <w:t>东亚银行（中国）有限公司中山支行</w:t>
              <w:tab/>
              <w:t>中山支行</w:t>
              <w:tab/>
              <w:t>王涛</w:t>
              <w:tab/>
              <w:t>89986282/18926998881 17</w:t>
              <w:tab/>
              <w:t>浦发银行中山分行</w:t>
              <w:tab/>
              <w:t>交易银行部</w:t>
              <w:tab/>
              <w:t>付涛</w:t>
              <w:tab/>
              <w:t>0760-89982303 2.中小微企业有融资需求的，可通过应收账款融资服务平台（网址：www.crcrfsp.com ）和中山市社会征信和金融服务一体化系统（网址：www.zsythxt.zs.gov.cn ）向辖内特定或非特定银行机构咨询并提出融资申请。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；请各供应商在响应文件递交截止时间前按须知前附表规定的金额递交至</w:t>
      </w:r>
      <w:r>
        <w:rPr/>
        <w:t>广东志正招标有限公司中山分公司</w:t>
      </w:r>
      <w:r>
        <w:rPr/>
        <w:t>，到账情况以开启时</w:t>
      </w:r>
      <w:r>
        <w:rPr/>
        <w:t>广东志正招标有限公司中山分公司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黄先生</w:t>
      </w:r>
    </w:p>
    <w:p>
      <w:pPr>
        <w:ind w:firstLine="480"/>
      </w:pPr>
      <w:r>
        <w:rPr/>
        <w:t>电话：</w:t>
      </w:r>
      <w:r>
        <w:rPr/>
        <w:t>0760-88808187、88811601</w:t>
      </w:r>
    </w:p>
    <w:p>
      <w:pPr>
        <w:ind w:firstLine="480"/>
      </w:pPr>
      <w:r>
        <w:rPr/>
        <w:t>传真：</w:t>
      </w:r>
      <w:r>
        <w:rPr/>
        <w:t>/</w:t>
      </w:r>
    </w:p>
    <w:p>
      <w:pPr>
        <w:ind w:firstLine="480"/>
      </w:pPr>
      <w:r>
        <w:rPr/>
        <w:t>邮箱：</w:t>
      </w:r>
      <w:r>
        <w:rPr/>
        <w:t>tenderzs@163.com</w:t>
      </w:r>
    </w:p>
    <w:p>
      <w:pPr>
        <w:ind w:firstLine="480"/>
      </w:pPr>
      <w:r>
        <w:rPr/>
        <w:t>地址：</w:t>
      </w:r>
      <w:r>
        <w:rPr/>
        <w:t>中山市东区中山四路亨尾大街3号软件园东园区2楼22室</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中山南台山、黄泥洞、马填岭地方级森林自然公园等自然保护地整合优化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广东志正招标有限公司中山分公司</w:t>
      </w:r>
      <w:r>
        <w:rPr/>
        <w:t>统一对外发布。</w:t>
      </w:r>
    </w:p>
    <w:p>
      <w:pPr>
        <w:ind w:firstLine="480"/>
      </w:pPr>
      <w:r>
        <w:rPr/>
        <w:t>（2）对</w:t>
      </w:r>
      <w:r>
        <w:rPr/>
        <w:t>广东志正招标有限公司中山分公司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采购包1（中山南台山、黄泥洞、马填岭地方级森林自然公园等自然保护地整合优化项目）：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采购包1（中山南台山、黄泥洞、马填岭地方级森林自然公园等自然保护地整合优化项目）：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供应商必须具有良好的商业信誉和健全的财务会计制度（提供2022年财务报告或2023年度任意一个月财务报表关键页或由基本开户银行出具的资信证明）。</w:t>
            </w:r>
          </w:p>
        </w:tc>
      </w:tr>
      <w:tr>
        <w:tc>
          <w:tcPr>
            <w:tcW w:type="dxa" w:w="890"/>
          </w:tcPr>
          <w:p>
            <w:r>
              <w:rPr/>
              <w:t>4</w:t>
            </w:r>
          </w:p>
        </w:tc>
        <w:tc>
          <w:tcPr>
            <w:tcW w:type="dxa" w:w="3178"/>
          </w:tcPr>
          <w:p>
            <w:r>
              <w:rPr/>
              <w:t>履行合同所必需的设备和专业技术能力</w:t>
            </w:r>
          </w:p>
        </w:tc>
        <w:tc>
          <w:tcPr>
            <w:tcW w:type="dxa" w:w="4238"/>
          </w:tcPr>
          <w:p>
            <w:r>
              <w:rPr/>
              <w:t>需同时提供设备及专业技术能力（人员）两类信息，格式自拟。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其他特定的资格要求</w:t>
            </w:r>
          </w:p>
        </w:tc>
        <w:tc>
          <w:tcPr>
            <w:tcW w:type="dxa" w:w="4238"/>
          </w:tcPr>
          <w:p>
            <w:r>
              <w:rPr/>
              <w:t>供应商具有有效期内的丙级或以上林业调查规划设计资质。</w:t>
            </w:r>
          </w:p>
        </w:tc>
      </w:tr>
      <w:tr>
        <w:tc>
          <w:tcPr>
            <w:tcW w:type="dxa" w:w="890"/>
          </w:tcPr>
          <w:p>
            <w:r>
              <w:rPr/>
              <w:t>9</w:t>
            </w:r>
          </w:p>
        </w:tc>
        <w:tc>
          <w:tcPr>
            <w:tcW w:type="dxa" w:w="3178"/>
          </w:tcPr>
          <w:p>
            <w:r>
              <w:rPr/>
              <w:t>本采购包专门面向中小企业采购</w:t>
            </w:r>
          </w:p>
        </w:tc>
        <w:tc>
          <w:tcPr>
            <w:tcW w:type="dxa" w:w="4238"/>
          </w:tcPr>
          <w:p>
            <w:r>
              <w:rPr/>
              <w:t>供应商须为符合《政府采购促进中小企业发展管理办法》（财库〔2020〕46号）规定和《中小企业划型标准规定》（工信部联企业[2011]300号）的中型、小型、微型企业。（本项目采购标的对应行业：其他未列明行业） 注：中小企业以供应商填写的《中小企业声明函》（见磋商文件格式）为判定标准；残疾人福利性单位以供应商填写的《残疾人福利性单位声明函》（见磋商文件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采购包1（中山南台山、黄泥洞、马填岭地方级森林自然公园等自然保护地整合优化项目）：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响应有效期</w:t>
            </w:r>
          </w:p>
        </w:tc>
        <w:tc>
          <w:tcPr>
            <w:tcW w:type="dxa" w:w="4238"/>
          </w:tcPr>
          <w:p>
            <w:r>
              <w:rPr/>
              <w:t>符合响应有效期</w:t>
            </w:r>
          </w:p>
        </w:tc>
      </w:tr>
      <w:tr>
        <w:tc>
          <w:tcPr>
            <w:tcW w:type="dxa" w:w="890"/>
          </w:tcPr>
          <w:p>
            <w:r>
              <w:rPr/>
              <w:t>2</w:t>
            </w:r>
          </w:p>
        </w:tc>
        <w:tc>
          <w:tcPr>
            <w:tcW w:type="dxa" w:w="3178"/>
          </w:tcPr>
          <w:p>
            <w:r>
              <w:rPr/>
              <w:t>报价文件按照磋商文件规定填写并按要求签署、盖章</w:t>
            </w:r>
          </w:p>
        </w:tc>
        <w:tc>
          <w:tcPr>
            <w:tcW w:type="dxa" w:w="4238"/>
          </w:tcPr>
          <w:p>
            <w:r>
              <w:rPr/>
              <w:t>报价文件按照磋商文件规定填写并按要求签署、盖章，包括：①响应承诺函；②法定代表人证明书或法定代表人授权书；③首轮报价表；④分项报价表</w:t>
            </w:r>
          </w:p>
        </w:tc>
      </w:tr>
      <w:tr>
        <w:tc>
          <w:tcPr>
            <w:tcW w:type="dxa" w:w="890"/>
          </w:tcPr>
          <w:p>
            <w:r>
              <w:rPr/>
              <w:t>3</w:t>
            </w:r>
          </w:p>
        </w:tc>
        <w:tc>
          <w:tcPr>
            <w:tcW w:type="dxa" w:w="3178"/>
          </w:tcPr>
          <w:p>
            <w:r>
              <w:rPr/>
              <w:t>响应报价</w:t>
            </w:r>
          </w:p>
        </w:tc>
        <w:tc>
          <w:tcPr>
            <w:tcW w:type="dxa" w:w="4238"/>
          </w:tcPr>
          <w:p>
            <w:r>
              <w:rPr/>
              <w:t>响应报价没有超出预算价或最高限价</w:t>
            </w:r>
          </w:p>
        </w:tc>
      </w:tr>
      <w:tr>
        <w:tc>
          <w:tcPr>
            <w:tcW w:type="dxa" w:w="890"/>
          </w:tcPr>
          <w:p>
            <w:r>
              <w:rPr/>
              <w:t>4</w:t>
            </w:r>
          </w:p>
        </w:tc>
        <w:tc>
          <w:tcPr>
            <w:tcW w:type="dxa" w:w="3178"/>
          </w:tcPr>
          <w:p>
            <w:r>
              <w:rPr/>
              <w:t>实质性条款响应情况</w:t>
            </w:r>
          </w:p>
        </w:tc>
        <w:tc>
          <w:tcPr>
            <w:tcW w:type="dxa" w:w="4238"/>
          </w:tcPr>
          <w:p>
            <w:r>
              <w:rPr/>
              <w:t>完全满足磋商文件中标注“★”的条款</w:t>
            </w:r>
          </w:p>
        </w:tc>
      </w:tr>
      <w:tr>
        <w:tc>
          <w:tcPr>
            <w:tcW w:type="dxa" w:w="890"/>
          </w:tcPr>
          <w:p>
            <w:r>
              <w:rPr/>
              <w:t>5</w:t>
            </w:r>
          </w:p>
        </w:tc>
        <w:tc>
          <w:tcPr>
            <w:tcW w:type="dxa" w:w="3178"/>
          </w:tcPr>
          <w:p>
            <w:r>
              <w:rPr/>
              <w:t>其他响应无效的情形</w:t>
            </w:r>
          </w:p>
        </w:tc>
        <w:tc>
          <w:tcPr>
            <w:tcW w:type="dxa" w:w="4238"/>
          </w:tcPr>
          <w:p>
            <w:r>
              <w:rPr/>
              <w:t>未出现有关法律、法规、规章或磋商文件规定的属于响应无效的情形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采购包1(中山南台山、黄泥洞、马填岭地方级森林自然公园等自然保护地整合优化项目):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实施方案 (15.0分)</w:t>
            </w:r>
            <w:r>
              <w:rPr/>
              <w:t>，（等次分值选择：</w:t>
            </w:r>
            <w:r>
              <w:rPr/>
              <w:t>0.0;</w:t>
            </w:r>
            <w:r>
              <w:rPr/>
              <w:t>5.0;</w:t>
            </w:r>
            <w:r>
              <w:rPr/>
              <w:t>10.0;</w:t>
            </w:r>
            <w:r>
              <w:rPr/>
              <w:t>15.0;</w:t>
            </w:r>
            <w:r>
              <w:rPr/>
              <w:t>）</w:t>
            </w:r>
          </w:p>
        </w:tc>
        <w:tc>
          <w:tcPr>
            <w:tcW w:type="dxa" w:w="5076"/>
          </w:tcPr>
          <w:p>
            <w:pPr>
              <w:jc w:val="left"/>
            </w:pPr>
            <w:r>
              <w:rPr/>
              <w:t>根据报价人针对本项目提供的实施方案进行综合评审： 1.方案内容完整详尽，技术思路完整，技术方法先进，考虑全面，切合项目实际情况的，得15分； 2.方案内容基本完整，技术思路较清晰，有具体技术方法，考虑较为全面，基本切合项目实际情况的，得10分； 3.方案内容有细微瑕疵，技术思路一般，具体技术一般，考虑基本到位，基本切合项目实际情况的，得5分； 4.方案内容有严重缺陷，技术思路不清晰，或技术方法较差，或考虑不到位，或不切合项目实际情况的，得0分。 5.无提供不得分。</w:t>
            </w:r>
          </w:p>
        </w:tc>
      </w:tr>
      <w:tr>
        <w:tc>
          <w:tcPr>
            <w:tcW w:type="dxa" w:w="922"/>
            <w:gridSpan w:val="2"/>
            <w:vMerge/>
          </w:tcPr>
          <w:p/>
        </w:tc>
        <w:tc>
          <w:tcPr>
            <w:tcW w:type="dxa" w:w="2307"/>
          </w:tcPr>
          <w:p>
            <w:pPr>
              <w:jc w:val="left"/>
            </w:pPr>
            <w:r>
              <w:rPr/>
              <w:t>质量保证措施 (10.0分)</w:t>
            </w:r>
            <w:r>
              <w:rPr/>
              <w:t>，（等次分值选择：</w:t>
            </w:r>
            <w:r>
              <w:rPr/>
              <w:t>0.0;</w:t>
            </w:r>
            <w:r>
              <w:rPr/>
              <w:t>1.0;</w:t>
            </w:r>
            <w:r>
              <w:rPr/>
              <w:t>5.0;</w:t>
            </w:r>
            <w:r>
              <w:rPr/>
              <w:t>10.0;</w:t>
            </w:r>
            <w:r>
              <w:rPr/>
              <w:t>）</w:t>
            </w:r>
          </w:p>
        </w:tc>
        <w:tc>
          <w:tcPr>
            <w:tcW w:type="dxa" w:w="5076"/>
          </w:tcPr>
          <w:p>
            <w:pPr>
              <w:jc w:val="left"/>
            </w:pPr>
            <w:r>
              <w:rPr/>
              <w:t>根据报价人提供的质量保证措施进行综合评审：   1.项目实施质量控制和保证措施描述详细、可操作性强的，得10分；  2.项目实施质量控制和保证措施描述较详细，可操作性一般的，得5分；  3.项目实施质量控制和保证措施描述一般，可操作性差的，得1分；  4.无提供不得分。</w:t>
            </w:r>
          </w:p>
        </w:tc>
      </w:tr>
      <w:tr>
        <w:tc>
          <w:tcPr>
            <w:tcW w:type="dxa" w:w="922"/>
            <w:gridSpan w:val="2"/>
            <w:vMerge/>
          </w:tcPr>
          <w:p/>
        </w:tc>
        <w:tc>
          <w:tcPr>
            <w:tcW w:type="dxa" w:w="2307"/>
          </w:tcPr>
          <w:p>
            <w:pPr>
              <w:jc w:val="left"/>
            </w:pPr>
            <w:r>
              <w:rPr/>
              <w:t>进度计划及保证措施 (10.0分)</w:t>
            </w:r>
            <w:r>
              <w:rPr/>
              <w:t>，（等次分值选择：</w:t>
            </w:r>
            <w:r>
              <w:rPr/>
              <w:t>0.0;</w:t>
            </w:r>
            <w:r>
              <w:rPr/>
              <w:t>1.0;</w:t>
            </w:r>
            <w:r>
              <w:rPr/>
              <w:t>5.0;</w:t>
            </w:r>
            <w:r>
              <w:rPr/>
              <w:t>10.0;</w:t>
            </w:r>
            <w:r>
              <w:rPr/>
              <w:t>）</w:t>
            </w:r>
          </w:p>
        </w:tc>
        <w:tc>
          <w:tcPr>
            <w:tcW w:type="dxa" w:w="5076"/>
          </w:tcPr>
          <w:p>
            <w:pPr>
              <w:jc w:val="left"/>
            </w:pPr>
            <w:r>
              <w:rPr/>
              <w:t>根据报价人提供的进度计划及保证措施（包括但不限于项目人员安排及进度计划承诺等）进行综合评审： 1.针对项目有具体进度计划及保证措施，进度安排合理，保证措施详尽明确、切实可行的，得10分；  2.针对项目有具体进度计划及保证措施，进度安排较合理，保证措施合理可行的，得5分；  3.针对项目的进度计划及保证措施较模糊、不够完善，可行性较低的，得1分；  4.无提供不得分。</w:t>
            </w:r>
          </w:p>
        </w:tc>
      </w:tr>
      <w:tr>
        <w:tc>
          <w:tcPr>
            <w:tcW w:type="dxa" w:w="922"/>
            <w:gridSpan w:val="2"/>
            <w:vMerge/>
          </w:tcPr>
          <w:p/>
        </w:tc>
        <w:tc>
          <w:tcPr>
            <w:tcW w:type="dxa" w:w="2307"/>
          </w:tcPr>
          <w:p>
            <w:pPr>
              <w:jc w:val="left"/>
            </w:pPr>
            <w:r>
              <w:rPr/>
              <w:t>后续服务 (10.0分)</w:t>
            </w:r>
            <w:r>
              <w:rPr/>
              <w:t>，（等次分值选择：</w:t>
            </w:r>
            <w:r>
              <w:rPr/>
              <w:t>0.0;</w:t>
            </w:r>
            <w:r>
              <w:rPr/>
              <w:t>1.0;</w:t>
            </w:r>
            <w:r>
              <w:rPr/>
              <w:t>5.0;</w:t>
            </w:r>
            <w:r>
              <w:rPr/>
              <w:t>10.0;</w:t>
            </w:r>
            <w:r>
              <w:rPr/>
              <w:t>）</w:t>
            </w:r>
          </w:p>
        </w:tc>
        <w:tc>
          <w:tcPr>
            <w:tcW w:type="dxa" w:w="5076"/>
          </w:tcPr>
          <w:p>
            <w:pPr>
              <w:jc w:val="left"/>
            </w:pPr>
            <w:r>
              <w:rPr/>
              <w:t>根据报价人针对本项目后续服务方案（响应时间、到场时间、人员安排、服务承诺等）进行综合评审：  1.服务方案完整详尽，适用性、可行性强的，得10分；  2.服务方案基本完整，，适用性、可行性一般的得5分；  3.服务方案有瑕疵缺陷，适用性、可行性较差的，得1分；  4.无提供不得分。</w:t>
            </w:r>
          </w:p>
        </w:tc>
      </w:tr>
      <w:tr>
        <w:tc>
          <w:tcPr>
            <w:tcW w:type="dxa" w:w="922"/>
            <w:gridSpan w:val="2"/>
            <w:vMerge w:val="restart"/>
          </w:tcPr>
          <w:p>
            <w:pPr>
              <w:jc w:val="center"/>
            </w:pPr>
            <w:r>
              <w:rPr/>
              <w:t>商务部分</w:t>
            </w:r>
          </w:p>
        </w:tc>
        <w:tc>
          <w:tcPr>
            <w:tcW w:type="dxa" w:w="2307"/>
          </w:tcPr>
          <w:p>
            <w:pPr>
              <w:jc w:val="left"/>
            </w:pPr>
            <w:r>
              <w:rPr/>
              <w:t>同类项目业绩 (15.0分)</w:t>
            </w:r>
          </w:p>
        </w:tc>
        <w:tc>
          <w:tcPr>
            <w:tcW w:type="dxa" w:w="5076"/>
          </w:tcPr>
          <w:p>
            <w:pPr>
              <w:jc w:val="left"/>
            </w:pPr>
            <w:r>
              <w:rPr/>
              <w:t>根据报价人2020年1月1日至今（以合同签订日期为准）承接过类似（如自然保护地科学考察、整合优化、勘界立标、总体规划。生态影响评价等）项目业绩进行评审，每提供1项得1.5分，最高得15分。   注：需提供合同关键页复印件并加盖报价人公章，未提供或未按要求提供的不得分。</w:t>
            </w:r>
          </w:p>
        </w:tc>
      </w:tr>
      <w:tr>
        <w:tc>
          <w:tcPr>
            <w:tcW w:type="dxa" w:w="922"/>
            <w:gridSpan w:val="2"/>
            <w:vMerge/>
          </w:tcPr>
          <w:p/>
        </w:tc>
        <w:tc>
          <w:tcPr>
            <w:tcW w:type="dxa" w:w="2307"/>
          </w:tcPr>
          <w:p>
            <w:pPr>
              <w:jc w:val="left"/>
            </w:pPr>
            <w:r>
              <w:rPr/>
              <w:t>企业认证 (6.0分)</w:t>
            </w:r>
            <w:r>
              <w:rPr/>
              <w:t>，（等次分值选择：</w:t>
            </w:r>
            <w:r>
              <w:rPr/>
              <w:t>0.0;</w:t>
            </w:r>
            <w:r>
              <w:rPr/>
              <w:t>2.0;</w:t>
            </w:r>
            <w:r>
              <w:rPr/>
              <w:t>4.0;</w:t>
            </w:r>
            <w:r>
              <w:rPr/>
              <w:t>6.0;</w:t>
            </w:r>
            <w:r>
              <w:rPr/>
              <w:t>）</w:t>
            </w:r>
          </w:p>
        </w:tc>
        <w:tc>
          <w:tcPr>
            <w:tcW w:type="dxa" w:w="5076"/>
          </w:tcPr>
          <w:p>
            <w:pPr>
              <w:jc w:val="left"/>
            </w:pPr>
            <w:r>
              <w:rPr/>
              <w:t>根据报价人的企业认证进行评审：  1.报价人具有有效期内的质量管理体系认证证书、环境管理体系认证证书、职业健康安全管理体系认证证书的，每提供一个得2分；本项最高得6分。  注：报价文件须提供中国国家认证认可监督管理委员会查询平台(网址：http://www.cnca.gov.c n/)的相关查询记录网上截图及有效期内的证书复印件加盖报价人公章，不提供不得分，证书不在有效期内不得分。</w:t>
            </w:r>
          </w:p>
        </w:tc>
      </w:tr>
      <w:tr>
        <w:tc>
          <w:tcPr>
            <w:tcW w:type="dxa" w:w="922"/>
            <w:gridSpan w:val="2"/>
            <w:vMerge/>
          </w:tcPr>
          <w:p/>
        </w:tc>
        <w:tc>
          <w:tcPr>
            <w:tcW w:type="dxa" w:w="2307"/>
          </w:tcPr>
          <w:p>
            <w:pPr>
              <w:jc w:val="left"/>
            </w:pPr>
            <w:r>
              <w:rPr/>
              <w:t>拟派项目团队综合实力 (20.0分)</w:t>
            </w:r>
          </w:p>
        </w:tc>
        <w:tc>
          <w:tcPr>
            <w:tcW w:type="dxa" w:w="5076"/>
          </w:tcPr>
          <w:p>
            <w:pPr>
              <w:jc w:val="left"/>
            </w:pPr>
            <w:r>
              <w:rPr/>
              <w:t>根据报价人拟派项目团队综合实力进行评审：  1.项目负责人（本项最高得6分。）： （1）具有林业工程相关专业高级工程师职称的，得3分；具有林业工程相关专业中级工程师职称的，得1分；无得0分。 （2）获得政府部门颁发的省级（含副省级）或以上科学技术奖的，得3分；获得政府部门颁发的市级科学技术奖的，得1分。无得0分。 2.项目团队成员（不含项目负责人）： （1）具有林学、测量、园林、城市规划、环境工程、生物科学相关专业人员的，每个专业得1分（注：以毕业证书或职称证书专业为准），本小项最高得5分；（2）以上团队人员同时具有上述专业高级或以上职称证书的，每提供1个得1分，本小项最高得5分。 （3）具有注册测绘师证书的，得2分，无得0分； （4）具有注册城乡规划师证书的，得2分，无得0分； 本项最高得20分。  注： 1.同一人具有不同专业职称的，取其中一个专业最高职称得分，不重复得分，未提供或未按要求提供的不得分。 2.须提供上述相关人员的证书或证明材料复印件及提供报价人为其购买的投标报价截止前3个月的社保证明并加盖报价人公章，如退休返聘的，需提供聘用合同扫描件并加盖报价人公章，未提供或未按要求提供的不得分。</w:t>
            </w:r>
          </w:p>
        </w:tc>
      </w:tr>
      <w:tr>
        <w:tc>
          <w:tcPr>
            <w:tcW w:type="dxa" w:w="922"/>
            <w:gridSpan w:val="2"/>
            <w:vMerge/>
          </w:tcPr>
          <w:p/>
        </w:tc>
        <w:tc>
          <w:tcPr>
            <w:tcW w:type="dxa" w:w="2307"/>
          </w:tcPr>
          <w:p>
            <w:pPr>
              <w:jc w:val="left"/>
            </w:pPr>
            <w:r>
              <w:rPr/>
              <w:t>拟投入项目的设备 (4.0分)</w:t>
            </w:r>
            <w:r>
              <w:rPr/>
              <w:t>，（等次分值选择：</w:t>
            </w:r>
            <w:r>
              <w:rPr/>
              <w:t>0.0;</w:t>
            </w:r>
            <w:r>
              <w:rPr/>
              <w:t>4.0;</w:t>
            </w:r>
            <w:r>
              <w:rPr/>
              <w:t>）</w:t>
            </w:r>
          </w:p>
        </w:tc>
        <w:tc>
          <w:tcPr>
            <w:tcW w:type="dxa" w:w="5076"/>
          </w:tcPr>
          <w:p>
            <w:pPr>
              <w:jc w:val="left"/>
            </w:pPr>
            <w:r>
              <w:rPr/>
              <w:t>根据报价人拟投入本项目的设备进行评审： 通勤车不少于1台、航拍设备（无人机）不少于1台、RTK测量设备不少于1套，全部设备满足上述要求的得4分。其他情况不得分。   注：报价文件中须提供报价人名义购买设备的购置发票复印件或租赁合同复印件（租赁期须覆盖本项目服务期），或提供承诺函（若成交后保证投入上述设备到本项目中，否则视为放弃成交资格），格式自拟。未提供或未按要求提供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color w:val="222222"/>
          <w:sz w:val="21"/>
        </w:rPr>
        <w:t>甲方：</w:t>
      </w:r>
      <w:r>
        <w:rPr>
          <w:b/>
          <w:color w:val="222222"/>
          <w:sz w:val="21"/>
        </w:rPr>
        <w:t xml:space="preserve"> </w:t>
      </w:r>
    </w:p>
    <w:p>
      <w:pPr>
        <w:jc w:val="both"/>
      </w:pPr>
      <w:r>
        <w:rPr>
          <w:color w:val="222222"/>
          <w:sz w:val="21"/>
        </w:rPr>
        <w:t>电话：</w:t>
      </w:r>
      <w:r>
        <w:rPr>
          <w:b/>
          <w:sz w:val="21"/>
        </w:rPr>
        <w:t xml:space="preserve"> </w:t>
      </w:r>
      <w:r>
        <w:rPr>
          <w:color w:val="222222"/>
          <w:sz w:val="21"/>
        </w:rPr>
        <w:t>传真</w:t>
      </w:r>
      <w:r>
        <w:rPr>
          <w:color w:val="222222"/>
          <w:sz w:val="21"/>
        </w:rPr>
        <w:t>：</w:t>
      </w:r>
      <w:r>
        <w:rPr>
          <w:b/>
          <w:sz w:val="21"/>
        </w:rPr>
        <w:t xml:space="preserve"> </w:t>
      </w:r>
      <w:r>
        <w:rPr>
          <w:color w:val="222222"/>
          <w:sz w:val="21"/>
        </w:rPr>
        <w:t>地址：</w:t>
      </w:r>
      <w:r>
        <w:rPr>
          <w:b/>
          <w:sz w:val="21"/>
        </w:rPr>
        <w:t xml:space="preserve">  </w:t>
      </w:r>
    </w:p>
    <w:p>
      <w:pPr>
        <w:jc w:val="both"/>
      </w:pPr>
      <w:r>
        <w:rPr>
          <w:b/>
          <w:color w:val="222222"/>
          <w:sz w:val="21"/>
        </w:rPr>
        <w:t>乙方：</w:t>
      </w:r>
      <w:r>
        <w:rPr>
          <w:b/>
          <w:color w:val="222222"/>
          <w:sz w:val="21"/>
        </w:rPr>
        <w:t xml:space="preserve"> </w:t>
      </w:r>
    </w:p>
    <w:p>
      <w:pPr>
        <w:jc w:val="both"/>
      </w:pPr>
      <w:r>
        <w:rPr>
          <w:color w:val="222222"/>
          <w:sz w:val="21"/>
        </w:rPr>
        <w:t>电话：</w:t>
      </w:r>
      <w:r>
        <w:rPr>
          <w:b/>
          <w:sz w:val="21"/>
        </w:rPr>
        <w:t xml:space="preserve">  </w:t>
      </w:r>
      <w:r>
        <w:rPr>
          <w:color w:val="222222"/>
          <w:sz w:val="21"/>
        </w:rPr>
        <w:t>传真：</w:t>
      </w:r>
      <w:r>
        <w:rPr>
          <w:b/>
          <w:sz w:val="21"/>
        </w:rPr>
        <w:t xml:space="preserve">  </w:t>
      </w:r>
      <w:r>
        <w:rPr>
          <w:color w:val="222222"/>
          <w:sz w:val="21"/>
        </w:rPr>
        <w:t>地址：</w:t>
      </w:r>
      <w:r>
        <w:rPr>
          <w:b/>
          <w:sz w:val="21"/>
        </w:rPr>
        <w:t xml:space="preserve">  </w:t>
      </w:r>
    </w:p>
    <w:p>
      <w:pPr>
        <w:jc w:val="both"/>
      </w:pPr>
      <w:r>
        <w:rPr>
          <w:sz w:val="21"/>
        </w:rPr>
        <w:t xml:space="preserve"> </w:t>
      </w:r>
    </w:p>
    <w:p>
      <w:pPr>
        <w:jc w:val="both"/>
      </w:pPr>
      <w:r>
        <w:rPr>
          <w:color w:val="222222"/>
          <w:sz w:val="21"/>
        </w:rPr>
        <w:t xml:space="preserve">  </w:t>
      </w:r>
      <w:r>
        <w:rPr>
          <w:color w:val="222222"/>
          <w:sz w:val="21"/>
        </w:rPr>
        <w:t>根据</w:t>
      </w:r>
      <w:r>
        <w:rPr>
          <w:color w:val="222222"/>
          <w:sz w:val="21"/>
        </w:rPr>
        <w:t xml:space="preserve">         </w:t>
      </w:r>
      <w:r>
        <w:rPr>
          <w:color w:val="222222"/>
          <w:sz w:val="21"/>
        </w:rPr>
        <w:t>项目</w:t>
      </w:r>
      <w:r>
        <w:rPr>
          <w:color w:val="222222"/>
          <w:sz w:val="21"/>
        </w:rPr>
        <w:t>的采购结果，按照《中华人民共和国政府采购法》，《中华人民共和国民法典</w:t>
      </w:r>
      <w:r>
        <w:rPr>
          <w:color w:val="222222"/>
          <w:sz w:val="21"/>
        </w:rPr>
        <w:t>(合同编)》的规定，经双方协商，本着平等互利和诚实信用的原则，一致同意遵守本合同如下。</w:t>
      </w:r>
    </w:p>
    <w:p>
      <w:pPr>
        <w:jc w:val="both"/>
      </w:pPr>
      <w:r>
        <w:rPr>
          <w:b/>
          <w:color w:val="222222"/>
          <w:sz w:val="21"/>
        </w:rPr>
        <w:t>一、合同金额</w:t>
      </w:r>
    </w:p>
    <w:p>
      <w:pPr>
        <w:jc w:val="both"/>
      </w:pPr>
      <w:r>
        <w:rPr>
          <w:color w:val="222222"/>
          <w:sz w:val="21"/>
        </w:rPr>
        <w:t>　　合同金额为（大写）：</w:t>
      </w:r>
      <w:r>
        <w:rPr>
          <w:color w:val="222222"/>
          <w:sz w:val="21"/>
        </w:rPr>
        <w:t>_____________元（￥_________元）人民币。</w:t>
      </w:r>
    </w:p>
    <w:p>
      <w:pPr>
        <w:jc w:val="both"/>
      </w:pPr>
      <w:r>
        <w:rPr>
          <w:b/>
          <w:color w:val="222222"/>
          <w:sz w:val="21"/>
        </w:rPr>
        <w:t>二、服务范围</w:t>
      </w:r>
    </w:p>
    <w:p>
      <w:pPr>
        <w:jc w:val="both"/>
      </w:pPr>
      <w:r>
        <w:rPr>
          <w:color w:val="222222"/>
          <w:sz w:val="21"/>
        </w:rPr>
        <w:t>　　甲方聘请乙方提供以下服务：</w:t>
      </w:r>
    </w:p>
    <w:p>
      <w:pPr>
        <w:jc w:val="both"/>
      </w:pPr>
      <w:r>
        <w:rPr>
          <w:color w:val="222222"/>
          <w:sz w:val="21"/>
        </w:rPr>
        <w:t>1．　　　　　　　　　　　。</w:t>
      </w:r>
    </w:p>
    <w:p>
      <w:pPr>
        <w:jc w:val="both"/>
      </w:pPr>
      <w:r>
        <w:rPr>
          <w:color w:val="222222"/>
          <w:sz w:val="21"/>
        </w:rPr>
        <w:t>2．　　　　　　　　　　　</w:t>
      </w:r>
    </w:p>
    <w:p>
      <w:pPr>
        <w:jc w:val="both"/>
      </w:pPr>
      <w:r>
        <w:rPr>
          <w:color w:val="222222"/>
          <w:sz w:val="21"/>
        </w:rPr>
        <w:t>……</w:t>
      </w:r>
    </w:p>
    <w:p>
      <w:pPr>
        <w:jc w:val="both"/>
      </w:pPr>
      <w:r>
        <w:rPr>
          <w:b/>
          <w:color w:val="222222"/>
          <w:sz w:val="21"/>
        </w:rPr>
        <w:t>三、甲方乙方的权利和义务</w:t>
      </w:r>
    </w:p>
    <w:p>
      <w:pPr>
        <w:jc w:val="both"/>
      </w:pPr>
      <w:r>
        <w:rPr>
          <w:color w:val="222222"/>
          <w:sz w:val="21"/>
        </w:rPr>
        <w:t>1.甲方的权利和义务</w:t>
      </w:r>
    </w:p>
    <w:p>
      <w:pPr>
        <w:jc w:val="both"/>
      </w:pPr>
      <w:r>
        <w:rPr>
          <w:color w:val="222222"/>
          <w:sz w:val="21"/>
        </w:rPr>
        <w:t>2.乙方的权利和义务</w:t>
      </w:r>
    </w:p>
    <w:p>
      <w:pPr>
        <w:jc w:val="both"/>
      </w:pPr>
      <w:r>
        <w:rPr>
          <w:b/>
          <w:color w:val="222222"/>
          <w:sz w:val="21"/>
        </w:rPr>
        <w:t>四、服务期间（项目完成期限）</w:t>
      </w:r>
    </w:p>
    <w:p>
      <w:pPr>
        <w:jc w:val="both"/>
      </w:pPr>
      <w:r>
        <w:rPr>
          <w:color w:val="222222"/>
          <w:sz w:val="21"/>
        </w:rPr>
        <w:t>1.委托服务期间自______年______月至______年______月止。</w:t>
      </w:r>
    </w:p>
    <w:p>
      <w:pPr>
        <w:jc w:val="both"/>
      </w:pPr>
      <w:r>
        <w:rPr>
          <w:b/>
          <w:color w:val="222222"/>
          <w:sz w:val="21"/>
        </w:rPr>
        <w:t>五、付款方式</w:t>
      </w:r>
    </w:p>
    <w:p>
      <w:pPr>
        <w:jc w:val="both"/>
      </w:pPr>
      <w:r>
        <w:rPr>
          <w:color w:val="222222"/>
          <w:sz w:val="21"/>
        </w:rPr>
        <w:t>　　由甲方按下列程序在</w:t>
      </w:r>
      <w:r>
        <w:rPr>
          <w:color w:val="222222"/>
          <w:sz w:val="21"/>
        </w:rPr>
        <w:t xml:space="preserve">       </w:t>
      </w:r>
      <w:r>
        <w:rPr>
          <w:color w:val="222222"/>
          <w:sz w:val="21"/>
        </w:rPr>
        <w:t>内付款：</w:t>
      </w:r>
    </w:p>
    <w:p>
      <w:pPr>
        <w:jc w:val="both"/>
      </w:pPr>
      <w:r>
        <w:rPr>
          <w:color w:val="222222"/>
          <w:sz w:val="21"/>
        </w:rPr>
        <w:t>1.</w:t>
      </w:r>
      <w:r>
        <w:rPr>
          <w:color w:val="222222"/>
          <w:sz w:val="21"/>
        </w:rPr>
        <w:t>第一期支付：乙方</w:t>
      </w:r>
      <w:r>
        <w:rPr>
          <w:color w:val="222222"/>
          <w:sz w:val="21"/>
        </w:rPr>
        <w:t>完成项目成果后</w:t>
      </w:r>
      <w:r>
        <w:rPr>
          <w:color w:val="222222"/>
          <w:sz w:val="21"/>
        </w:rPr>
        <w:t>15个工作日内，支付合同金额的50%。</w:t>
      </w:r>
    </w:p>
    <w:p>
      <w:pPr>
        <w:jc w:val="both"/>
      </w:pPr>
      <w:r>
        <w:rPr>
          <w:color w:val="222222"/>
          <w:sz w:val="21"/>
        </w:rPr>
        <w:t>2.第二</w:t>
      </w:r>
      <w:r>
        <w:rPr>
          <w:color w:val="222222"/>
          <w:sz w:val="21"/>
        </w:rPr>
        <w:t>期支付：</w:t>
      </w:r>
      <w:r>
        <w:rPr>
          <w:color w:val="222222"/>
          <w:sz w:val="21"/>
        </w:rPr>
        <w:t>项目所有成果通过专家评审或审查并提交最终稿后</w:t>
      </w:r>
      <w:r>
        <w:rPr>
          <w:color w:val="222222"/>
          <w:sz w:val="21"/>
        </w:rPr>
        <w:t>15个工作日内，支付合同金额的50%。</w:t>
      </w:r>
    </w:p>
    <w:p>
      <w:pPr>
        <w:jc w:val="both"/>
      </w:pPr>
      <w:r>
        <w:rPr>
          <w:color w:val="222222"/>
          <w:sz w:val="21"/>
        </w:rPr>
        <w:t>3.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b/>
          <w:color w:val="222222"/>
          <w:sz w:val="21"/>
        </w:rPr>
        <w:t>六、知识产权归属</w:t>
      </w:r>
    </w:p>
    <w:p>
      <w:pPr>
        <w:jc w:val="both"/>
      </w:pPr>
      <w:r>
        <w:rPr>
          <w:b/>
          <w:color w:val="222222"/>
          <w:sz w:val="21"/>
        </w:rPr>
        <w:t>七、保密</w:t>
      </w:r>
    </w:p>
    <w:p>
      <w:pPr>
        <w:jc w:val="both"/>
      </w:pPr>
      <w:r>
        <w:rPr>
          <w:b/>
          <w:color w:val="222222"/>
          <w:sz w:val="21"/>
        </w:rPr>
        <w:t>八、违约责任与赔偿损失</w:t>
      </w:r>
    </w:p>
    <w:p>
      <w:pPr>
        <w:jc w:val="both"/>
      </w:pPr>
      <w:r>
        <w:rPr>
          <w:color w:val="222222"/>
          <w:sz w:val="21"/>
        </w:rPr>
        <w:t>1.乙方提供的服务不符合本合同规定的，甲方有权拒收，并且乙方须向甲方方支付本合同总价5%的违约金。</w:t>
      </w:r>
    </w:p>
    <w:p>
      <w:pPr>
        <w:jc w:val="both"/>
      </w:pPr>
      <w:r>
        <w:rPr>
          <w:color w:val="222222"/>
          <w:sz w:val="21"/>
        </w:rPr>
        <w:t>2.乙方未能按本合同规定的交货时间提供服务，从逾期之日起每日按本合同总价3‰的数额向甲方支付违约金；逾期半个月以上的，甲方有权终止合同，由此造成的甲方经济损失由乙方承担。</w:t>
      </w:r>
    </w:p>
    <w:p>
      <w:pPr>
        <w:jc w:val="both"/>
      </w:pPr>
      <w:r>
        <w:rPr>
          <w:color w:val="222222"/>
          <w:sz w:val="21"/>
        </w:rPr>
        <w:t>3.甲方无正当理由拒收接受服务，到期拒付服务款项的，甲方向乙方偿付本合同总的5%的违约金。甲方人逾期付款，则每日按本合同总价的3‰向乙方偿付违约金。</w:t>
      </w:r>
    </w:p>
    <w:p>
      <w:pPr>
        <w:jc w:val="both"/>
      </w:pPr>
      <w:r>
        <w:rPr>
          <w:color w:val="222222"/>
          <w:sz w:val="21"/>
        </w:rPr>
        <w:t>4.对于因甲方原因导致变更、中止或者终止政府采购合同的，甲方应当依照以下合同约定对供应商受到的损失予以赔偿或者补偿：</w:t>
      </w:r>
    </w:p>
    <w:p>
      <w:pPr>
        <w:jc w:val="both"/>
      </w:pPr>
      <w:r>
        <w:rPr>
          <w:sz w:val="21"/>
        </w:rPr>
        <w:t xml:space="preserve">              </w:t>
      </w:r>
    </w:p>
    <w:p>
      <w:pPr>
        <w:jc w:val="both"/>
      </w:pPr>
      <w:r>
        <w:rPr>
          <w:color w:val="222222"/>
          <w:sz w:val="21"/>
        </w:rPr>
        <w:t>5.其它违约责任按《中华人民共和国民法典(合同编)》处理。</w:t>
      </w:r>
    </w:p>
    <w:p>
      <w:pPr>
        <w:jc w:val="both"/>
      </w:pPr>
      <w:r>
        <w:rPr>
          <w:b/>
          <w:color w:val="222222"/>
          <w:sz w:val="21"/>
        </w:rPr>
        <w:t>九、争议的解决</w:t>
      </w:r>
    </w:p>
    <w:p>
      <w:pPr>
        <w:ind w:firstLine="400"/>
        <w:jc w:val="both"/>
      </w:pPr>
      <w:r>
        <w:rPr>
          <w:color w:val="222222"/>
          <w:sz w:val="21"/>
        </w:rPr>
        <w:t>合同执行过程中发生的任何争议，如双方不能通过友好协商解决，按相关法律法规处理。</w:t>
      </w:r>
    </w:p>
    <w:p>
      <w:pPr>
        <w:jc w:val="both"/>
      </w:pPr>
      <w:r>
        <w:rPr>
          <w:b/>
          <w:color w:val="222222"/>
          <w:sz w:val="21"/>
        </w:rPr>
        <w:t>十、不可抗力</w:t>
      </w:r>
    </w:p>
    <w:p>
      <w:pPr>
        <w:jc w:val="both"/>
      </w:pPr>
      <w:r>
        <w:rPr>
          <w:color w:val="222222"/>
          <w:sz w:val="21"/>
        </w:rPr>
        <w:t>　　任何一方由于不可抗力原因不能履行合同时，应在不可抗力事件结束后</w:t>
      </w:r>
      <w:r>
        <w:rPr>
          <w:color w:val="222222"/>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color w:val="222222"/>
          <w:sz w:val="21"/>
        </w:rPr>
        <w:t>十一、税费</w:t>
      </w:r>
    </w:p>
    <w:p>
      <w:pPr>
        <w:jc w:val="both"/>
      </w:pPr>
      <w:r>
        <w:rPr>
          <w:color w:val="222222"/>
          <w:sz w:val="21"/>
        </w:rPr>
        <w:t>　　在中国境内、外发生的与本合同执行有关的一切税费均由乙方负担。</w:t>
      </w:r>
    </w:p>
    <w:p>
      <w:pPr>
        <w:jc w:val="both"/>
      </w:pPr>
      <w:r>
        <w:rPr>
          <w:b/>
          <w:color w:val="222222"/>
          <w:sz w:val="21"/>
        </w:rPr>
        <w:t>十二、其它</w:t>
      </w:r>
    </w:p>
    <w:p>
      <w:pPr>
        <w:jc w:val="both"/>
      </w:pPr>
      <w:r>
        <w:rPr>
          <w:color w:val="222222"/>
          <w:sz w:val="21"/>
        </w:rPr>
        <w:t>1.本合同所有附件、</w:t>
      </w:r>
      <w:r>
        <w:rPr>
          <w:color w:val="222222"/>
          <w:sz w:val="21"/>
        </w:rPr>
        <w:t>磋商</w:t>
      </w:r>
      <w:r>
        <w:rPr>
          <w:color w:val="222222"/>
          <w:sz w:val="21"/>
        </w:rPr>
        <w:t>文件、</w:t>
      </w:r>
      <w:r>
        <w:rPr>
          <w:color w:val="222222"/>
          <w:sz w:val="21"/>
        </w:rPr>
        <w:t>报价（响应）</w:t>
      </w:r>
      <w:r>
        <w:rPr>
          <w:color w:val="222222"/>
          <w:sz w:val="21"/>
        </w:rPr>
        <w:t>文件、中标</w:t>
      </w:r>
      <w:r>
        <w:rPr>
          <w:color w:val="222222"/>
          <w:sz w:val="21"/>
        </w:rPr>
        <w:t>（</w:t>
      </w:r>
      <w:r>
        <w:rPr>
          <w:color w:val="222222"/>
          <w:sz w:val="21"/>
        </w:rPr>
        <w:t>成交</w:t>
      </w:r>
      <w:r>
        <w:rPr>
          <w:color w:val="222222"/>
          <w:sz w:val="21"/>
        </w:rPr>
        <w:t>）</w:t>
      </w:r>
      <w:r>
        <w:rPr>
          <w:color w:val="222222"/>
          <w:sz w:val="21"/>
        </w:rPr>
        <w:t>通知书均为合同的有效组成部分，与本合同具有同等法律效力。</w:t>
      </w:r>
    </w:p>
    <w:p>
      <w:pPr>
        <w:jc w:val="both"/>
      </w:pPr>
      <w:r>
        <w:rPr>
          <w:color w:val="222222"/>
          <w:sz w:val="21"/>
        </w:rPr>
        <w:t>2.在执行本合同的过程中，所有经双方签署确认的文件（包括会议纪要、补充协议、往来信函）即成为本合同的有效组成部分。</w:t>
      </w:r>
    </w:p>
    <w:p>
      <w:pPr>
        <w:jc w:val="both"/>
      </w:pPr>
      <w:r>
        <w:rPr>
          <w:color w:val="222222"/>
          <w:sz w:val="21"/>
        </w:rPr>
        <w:t>3.如一方地址、电话、传真号码有变更，应在变更当日内书面通知对方，否则，应承担相应责任。</w:t>
      </w:r>
    </w:p>
    <w:p>
      <w:pPr>
        <w:jc w:val="both"/>
      </w:pPr>
      <w:r>
        <w:rPr>
          <w:color w:val="222222"/>
          <w:sz w:val="21"/>
        </w:rPr>
        <w:t>4.除甲方事先书面同意外，乙方不得部分或全部转让其应履行的合同项下的义务。</w:t>
      </w:r>
    </w:p>
    <w:p>
      <w:pPr>
        <w:jc w:val="both"/>
      </w:pPr>
      <w:r>
        <w:rPr>
          <w:b/>
          <w:color w:val="222222"/>
          <w:sz w:val="21"/>
        </w:rPr>
        <w:t>十三、合同生效</w:t>
      </w:r>
    </w:p>
    <w:p>
      <w:pPr>
        <w:jc w:val="both"/>
      </w:pPr>
      <w:r>
        <w:rPr>
          <w:color w:val="222222"/>
          <w:sz w:val="21"/>
        </w:rPr>
        <w:t>1.本合同在甲乙双方法人代表或其授权代表签字盖章后生效。</w:t>
      </w:r>
    </w:p>
    <w:p>
      <w:pPr>
        <w:jc w:val="both"/>
      </w:pPr>
      <w:r>
        <w:rPr>
          <w:color w:val="222222"/>
          <w:sz w:val="21"/>
        </w:rPr>
        <w:t>2.合同一式    份。</w:t>
      </w:r>
    </w:p>
    <w:p>
      <w:pPr>
        <w:jc w:val="both"/>
      </w:pPr>
      <w:r>
        <w:rPr>
          <w:sz w:val="21"/>
        </w:rPr>
        <w:t xml:space="preserve"> </w:t>
      </w:r>
    </w:p>
    <w:p>
      <w:pPr>
        <w:jc w:val="both"/>
      </w:pPr>
      <w:r>
        <w:rPr>
          <w:b/>
          <w:color w:val="222222"/>
          <w:sz w:val="21"/>
        </w:rPr>
        <w:t>甲方（盖章）：</w:t>
      </w:r>
      <w:r>
        <w:rPr>
          <w:b/>
          <w:color w:val="222222"/>
          <w:sz w:val="21"/>
        </w:rPr>
        <w:t xml:space="preserve">              </w:t>
      </w:r>
      <w:r>
        <w:rPr>
          <w:b/>
          <w:color w:val="222222"/>
          <w:sz w:val="21"/>
        </w:rPr>
        <w:t>乙方（盖章）：</w:t>
      </w:r>
    </w:p>
    <w:p>
      <w:pPr>
        <w:jc w:val="both"/>
      </w:pPr>
      <w:r>
        <w:rPr>
          <w:b/>
          <w:color w:val="222222"/>
          <w:sz w:val="21"/>
        </w:rPr>
        <w:t>代表：</w:t>
      </w:r>
      <w:r>
        <w:rPr>
          <w:b/>
          <w:color w:val="222222"/>
          <w:sz w:val="21"/>
        </w:rPr>
        <w:t xml:space="preserve">                     </w:t>
      </w:r>
      <w:r>
        <w:rPr>
          <w:b/>
          <w:color w:val="222222"/>
          <w:sz w:val="21"/>
        </w:rPr>
        <w:t>代表：</w:t>
      </w:r>
    </w:p>
    <w:p>
      <w:pPr>
        <w:jc w:val="both"/>
      </w:pPr>
      <w:r>
        <w:rPr>
          <w:color w:val="222222"/>
          <w:sz w:val="21"/>
        </w:rPr>
        <w:t>签订地点：</w:t>
      </w:r>
    </w:p>
    <w:p>
      <w:pPr>
        <w:jc w:val="both"/>
      </w:pPr>
      <w:r>
        <w:rPr>
          <w:color w:val="222222"/>
          <w:sz w:val="21"/>
        </w:rPr>
        <w:t>签订日期：　　　年　　月　　日</w:t>
      </w:r>
      <w:r>
        <w:rPr>
          <w:color w:val="222222"/>
          <w:sz w:val="21"/>
        </w:rPr>
        <w:t>签订日期：　　　年　　月　　日</w:t>
      </w:r>
    </w:p>
    <w:p>
      <w:pPr>
        <w:jc w:val="both"/>
      </w:pPr>
      <w:r>
        <w:rPr>
          <w:color w:val="222222"/>
          <w:sz w:val="21"/>
        </w:rPr>
        <w:t>开户名称：</w:t>
      </w:r>
    </w:p>
    <w:p>
      <w:pPr>
        <w:jc w:val="both"/>
      </w:pPr>
      <w:r>
        <w:rPr>
          <w:color w:val="222222"/>
          <w:sz w:val="21"/>
        </w:rPr>
        <w:t>银行帐号：</w:t>
      </w:r>
    </w:p>
    <w:p>
      <w:pPr>
        <w:jc w:val="both"/>
      </w:pPr>
      <w:r>
        <w:rPr>
          <w:color w:val="222222"/>
          <w:sz w:val="21"/>
        </w:rPr>
        <w:t>开户行：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442000118-2023-00106</w:t>
      </w:r>
    </w:p>
    <w:p>
      <w:pPr>
        <w:jc w:val="center"/>
      </w:pPr>
      <w:r>
        <w:rPr>
          <w:b/>
          <w:sz w:val="24"/>
        </w:rPr>
        <w:t>采购项目编号：</w:t>
      </w:r>
      <w:r>
        <w:rPr>
          <w:b/>
          <w:sz w:val="24"/>
        </w:rPr>
        <w:t>ZZ22318738</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广东志正招标有限公司中山分公司</w:t>
      </w:r>
    </w:p>
    <w:p>
      <w:pPr>
        <w:ind w:firstLine="480"/>
      </w:pPr>
      <w:r>
        <w:rPr/>
        <w:t>你方组织的</w:t>
      </w:r>
      <w:r>
        <w:rPr>
          <w:u w:val="single"/>
        </w:rPr>
        <w:t>“</w:t>
      </w:r>
      <w:r>
        <w:rPr>
          <w:u w:val="single"/>
        </w:rPr>
        <w:t>中山南台山、黄泥洞、马填岭地方级森林自然公园等自然保护地整合优化项目</w:t>
      </w:r>
      <w:r>
        <w:rPr>
          <w:u w:val="single"/>
        </w:rPr>
        <w:t>”</w:t>
      </w:r>
      <w:r>
        <w:rPr/>
        <w:t>项目的竞争性磋商[采购项目编号为：</w:t>
      </w:r>
      <w:r>
        <w:rPr>
          <w:u w:val="single"/>
        </w:rPr>
        <w:t>ZZ22318738</w:t>
      </w:r>
      <w:r>
        <w:rPr/>
        <w:t>]，我方愿参与响应。</w:t>
      </w:r>
    </w:p>
    <w:p>
      <w:pPr>
        <w:ind w:firstLine="480"/>
      </w:pPr>
      <w:r>
        <w:rPr/>
        <w:t>我方确认收到贵方提供的</w:t>
      </w:r>
      <w:r>
        <w:rPr>
          <w:u w:val="single"/>
        </w:rPr>
        <w:t>“</w:t>
      </w:r>
      <w:r>
        <w:rPr>
          <w:u w:val="single"/>
        </w:rPr>
        <w:t>中山南台山、黄泥洞、马填岭地方级森林自然公园等自然保护地整合优化项目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广东志正招标有限公司中山分公司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中山南台山、黄泥洞、马填岭地方级森林自然公园等自然保护地整合优化项目</w:t>
      </w:r>
      <w:r>
        <w:rPr/>
        <w:t>”项目采购[采购项目编号为</w:t>
      </w:r>
      <w:r>
        <w:rPr/>
        <w:t>ZZ22318738</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中山市五桂山街道农业服务中心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广东志正招标有限公司中山分公司</w:t>
      </w:r>
    </w:p>
    <w:p>
      <w:pPr>
        <w:ind w:firstLine="480"/>
      </w:pPr>
      <w:r>
        <w:rPr/>
        <w:t>我单位参加贵公司组织的</w:t>
      </w:r>
      <w:r>
        <w:rPr/>
        <w:t>中山南台山、黄泥洞、马填岭地方级森林自然公园等自然保护地整合优化项目</w:t>
      </w:r>
      <w:r>
        <w:rPr/>
        <w:t>（采购项目编号：</w:t>
      </w:r>
      <w:r>
        <w:rPr/>
        <w:t>ZZ22318738</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广东志正招标有限公司中山分公司</w:t>
      </w:r>
    </w:p>
    <w:p>
      <w:pPr>
        <w:ind w:firstLine="480"/>
      </w:pPr>
      <w:r>
        <w:rPr/>
        <w:t>我单位已登记并准备参与“</w:t>
      </w:r>
      <w:r>
        <w:rPr/>
        <w:t>中山南台山、黄泥洞、马填岭地方级森林自然公园等自然保护地整合优化项目</w:t>
      </w:r>
      <w:r>
        <w:rPr/>
        <w:t>”项目（采购项目编号：</w:t>
      </w:r>
      <w:r>
        <w:rPr/>
        <w:t>ZZ22318738</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12" Target="media/image7.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