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hint="eastAsia" w:cs="宋体"/>
          <w:b/>
          <w:bCs/>
          <w:color w:val="auto"/>
          <w:spacing w:val="0"/>
          <w:w w:val="100"/>
          <w:position w:val="0"/>
          <w:sz w:val="28"/>
          <w:szCs w:val="28"/>
          <w:highlight w:val="none"/>
          <w:lang w:val="en-US" w:eastAsia="zh-CN" w:bidi="zh-CN"/>
        </w:rPr>
      </w:pPr>
      <w:r>
        <w:rPr>
          <w:rFonts w:hint="eastAsia" w:cs="宋体"/>
          <w:b/>
          <w:bCs/>
          <w:color w:val="auto"/>
          <w:spacing w:val="0"/>
          <w:w w:val="100"/>
          <w:position w:val="0"/>
          <w:sz w:val="28"/>
          <w:szCs w:val="28"/>
          <w:highlight w:val="none"/>
          <w:lang w:val="en-US" w:eastAsia="zh-CN" w:bidi="zh-CN"/>
        </w:rPr>
        <w:t>适用采购包1：</w:t>
      </w:r>
    </w:p>
    <w:p>
      <w:pPr>
        <w:widowControl/>
        <w:jc w:val="left"/>
        <w:rPr>
          <w:rFonts w:hint="eastAsia" w:ascii="宋体" w:hAnsi="宋体" w:cs="Times New Roman"/>
          <w:sz w:val="32"/>
          <w:szCs w:val="32"/>
        </w:rPr>
      </w:pPr>
      <w:r>
        <w:rPr>
          <w:rFonts w:ascii="宋体" w:hAnsi="宋体" w:cs="仿宋_GB2312"/>
          <w:sz w:val="32"/>
          <w:szCs w:val="32"/>
        </w:rPr>
        <w:t>SF-2019-020</w:t>
      </w:r>
      <w:r>
        <w:rPr>
          <w:rFonts w:hint="eastAsia" w:ascii="宋体" w:hAnsi="宋体" w:cs="仿宋_GB2312"/>
          <w:sz w:val="32"/>
          <w:szCs w:val="32"/>
        </w:rPr>
        <w:t>5</w:t>
      </w:r>
    </w:p>
    <w:p>
      <w:pPr>
        <w:pStyle w:val="2"/>
        <w:spacing w:line="640" w:lineRule="exact"/>
        <w:ind w:firstLine="4160" w:firstLineChars="1300"/>
        <w:rPr>
          <w:rFonts w:ascii="宋体" w:hAnsi="宋体" w:cs="华文中宋"/>
          <w:color w:val="auto"/>
          <w:sz w:val="32"/>
          <w:szCs w:val="32"/>
          <w:u w:val="single"/>
        </w:rPr>
      </w:pPr>
      <w:r>
        <w:rPr>
          <w:rFonts w:hint="eastAsia" w:ascii="宋体" w:hAnsi="宋体" w:cs="华文中宋"/>
          <w:color w:val="auto"/>
          <w:sz w:val="32"/>
          <w:szCs w:val="32"/>
        </w:rPr>
        <w:t>项目编码：</w:t>
      </w:r>
      <w:r>
        <w:rPr>
          <w:rFonts w:hint="eastAsia" w:ascii="仿宋" w:hAnsi="仿宋" w:eastAsia="仿宋"/>
          <w:sz w:val="24"/>
          <w:u w:val="single"/>
          <w:lang w:val="en-US" w:eastAsia="zh-CN"/>
        </w:rPr>
        <w:t xml:space="preserve">                            </w:t>
      </w:r>
    </w:p>
    <w:p>
      <w:pPr>
        <w:pStyle w:val="2"/>
        <w:spacing w:line="640" w:lineRule="exact"/>
        <w:ind w:firstLine="4160" w:firstLineChars="1300"/>
        <w:rPr>
          <w:rFonts w:ascii="宋体" w:hAnsi="宋体"/>
          <w:color w:val="auto"/>
          <w:sz w:val="32"/>
          <w:szCs w:val="32"/>
        </w:rPr>
      </w:pPr>
      <w:r>
        <w:rPr>
          <w:rFonts w:hint="eastAsia" w:ascii="宋体" w:hAnsi="宋体" w:cs="华文中宋"/>
          <w:color w:val="auto"/>
          <w:sz w:val="32"/>
          <w:szCs w:val="32"/>
        </w:rPr>
        <w:t>工程编码：</w:t>
      </w:r>
      <w:r>
        <w:rPr>
          <w:rFonts w:ascii="宋体" w:hAnsi="宋体" w:cs="华文中宋"/>
          <w:color w:val="auto"/>
          <w:sz w:val="32"/>
          <w:szCs w:val="32"/>
          <w:u w:val="single"/>
        </w:rPr>
        <w:t xml:space="preserve">            </w:t>
      </w:r>
      <w:r>
        <w:rPr>
          <w:rFonts w:hint="eastAsia" w:ascii="宋体" w:hAnsi="宋体" w:cs="华文中宋"/>
          <w:color w:val="auto"/>
          <w:sz w:val="32"/>
          <w:szCs w:val="32"/>
          <w:u w:val="single"/>
          <w:lang w:val="en-US" w:eastAsia="zh-CN"/>
        </w:rPr>
        <w:t xml:space="preserve">        </w:t>
      </w:r>
      <w:r>
        <w:rPr>
          <w:rFonts w:ascii="宋体" w:hAnsi="宋体" w:cs="华文中宋"/>
          <w:color w:val="auto"/>
          <w:sz w:val="32"/>
          <w:szCs w:val="32"/>
          <w:u w:val="single"/>
        </w:rPr>
        <w:t xml:space="preserve"> </w:t>
      </w:r>
    </w:p>
    <w:p>
      <w:pPr>
        <w:pStyle w:val="2"/>
        <w:spacing w:line="640" w:lineRule="exact"/>
        <w:ind w:firstLine="4160" w:firstLineChars="1300"/>
        <w:rPr>
          <w:rFonts w:ascii="宋体" w:hAnsi="宋体"/>
          <w:color w:val="auto"/>
          <w:sz w:val="32"/>
          <w:szCs w:val="32"/>
        </w:rPr>
      </w:pPr>
      <w:r>
        <w:rPr>
          <w:rFonts w:hint="eastAsia" w:ascii="宋体" w:hAnsi="宋体" w:cs="华文中宋"/>
          <w:color w:val="auto"/>
          <w:sz w:val="32"/>
          <w:szCs w:val="32"/>
        </w:rPr>
        <w:t>合同编号：</w:t>
      </w:r>
      <w:r>
        <w:rPr>
          <w:rFonts w:ascii="宋体" w:hAnsi="宋体" w:cs="华文中宋"/>
          <w:color w:val="auto"/>
          <w:sz w:val="32"/>
          <w:szCs w:val="32"/>
          <w:u w:val="single"/>
        </w:rPr>
        <w:t xml:space="preserve"> </w:t>
      </w:r>
      <w:r>
        <w:rPr>
          <w:rFonts w:hint="eastAsia" w:ascii="宋体" w:hAnsi="宋体" w:cs="华文中宋"/>
          <w:color w:val="auto"/>
          <w:sz w:val="32"/>
          <w:szCs w:val="32"/>
          <w:u w:val="single"/>
          <w:lang w:val="en-US" w:eastAsia="zh-CN"/>
        </w:rPr>
        <w:t xml:space="preserve">     </w:t>
      </w:r>
      <w:r>
        <w:rPr>
          <w:rFonts w:ascii="宋体" w:hAnsi="宋体" w:cs="华文中宋"/>
          <w:color w:val="auto"/>
          <w:sz w:val="32"/>
          <w:szCs w:val="32"/>
          <w:u w:val="single"/>
        </w:rPr>
        <w:t xml:space="preserve">        </w:t>
      </w:r>
      <w:r>
        <w:rPr>
          <w:rFonts w:hint="eastAsia" w:ascii="宋体" w:hAnsi="宋体" w:cs="华文中宋"/>
          <w:color w:val="auto"/>
          <w:sz w:val="32"/>
          <w:szCs w:val="32"/>
          <w:u w:val="single"/>
          <w:lang w:val="en-US" w:eastAsia="zh-CN"/>
        </w:rPr>
        <w:t xml:space="preserve">        </w:t>
      </w:r>
      <w:r>
        <w:rPr>
          <w:rFonts w:ascii="宋体" w:hAnsi="宋体" w:cs="华文中宋"/>
          <w:color w:val="auto"/>
          <w:sz w:val="32"/>
          <w:szCs w:val="32"/>
          <w:u w:val="single"/>
        </w:rPr>
        <w:t xml:space="preserve">    </w:t>
      </w:r>
    </w:p>
    <w:p>
      <w:pPr>
        <w:pStyle w:val="2"/>
        <w:spacing w:line="640" w:lineRule="exact"/>
        <w:ind w:firstLine="5920" w:firstLineChars="1850"/>
        <w:rPr>
          <w:rFonts w:ascii="宋体" w:hAnsi="宋体"/>
          <w:color w:val="auto"/>
          <w:sz w:val="32"/>
          <w:szCs w:val="32"/>
        </w:rPr>
      </w:pPr>
    </w:p>
    <w:p>
      <w:pPr>
        <w:pStyle w:val="2"/>
        <w:spacing w:line="640" w:lineRule="exact"/>
        <w:jc w:val="both"/>
        <w:rPr>
          <w:rFonts w:hint="eastAsia" w:ascii="宋体" w:hAnsi="宋体" w:cs="华文中宋"/>
          <w:b/>
          <w:bCs/>
          <w:color w:val="auto"/>
          <w:sz w:val="52"/>
          <w:szCs w:val="52"/>
        </w:rPr>
      </w:pPr>
    </w:p>
    <w:p>
      <w:pPr>
        <w:pStyle w:val="2"/>
        <w:spacing w:line="640" w:lineRule="exact"/>
        <w:jc w:val="center"/>
        <w:rPr>
          <w:rFonts w:hint="eastAsia" w:ascii="宋体" w:hAnsi="宋体" w:cs="华文中宋"/>
          <w:b/>
          <w:bCs/>
          <w:color w:val="auto"/>
          <w:sz w:val="52"/>
          <w:szCs w:val="52"/>
        </w:rPr>
      </w:pPr>
      <w:r>
        <w:rPr>
          <w:rFonts w:hint="eastAsia" w:ascii="宋体" w:hAnsi="宋体" w:cs="华文中宋"/>
          <w:b/>
          <w:bCs/>
          <w:color w:val="auto"/>
          <w:sz w:val="52"/>
          <w:szCs w:val="52"/>
        </w:rPr>
        <w:t>广州市建设工程造价咨询合同</w:t>
      </w:r>
    </w:p>
    <w:p>
      <w:pPr>
        <w:pStyle w:val="2"/>
        <w:spacing w:line="640" w:lineRule="exact"/>
        <w:ind w:firstLine="522" w:firstLineChars="100"/>
        <w:jc w:val="center"/>
        <w:rPr>
          <w:rFonts w:hint="eastAsia" w:ascii="宋体" w:hAnsi="宋体" w:cs="华文中宋"/>
          <w:b/>
          <w:bCs/>
          <w:color w:val="auto"/>
          <w:sz w:val="52"/>
          <w:szCs w:val="52"/>
        </w:rPr>
      </w:pPr>
      <w:r>
        <w:rPr>
          <w:rFonts w:hint="eastAsia" w:ascii="宋体" w:hAnsi="宋体" w:cs="华文中宋"/>
          <w:b/>
          <w:bCs/>
          <w:color w:val="auto"/>
          <w:sz w:val="52"/>
          <w:szCs w:val="52"/>
          <w:lang w:val="en-US" w:eastAsia="zh-CN"/>
        </w:rPr>
        <w:t>(全过程工程造价）</w:t>
      </w:r>
    </w:p>
    <w:p>
      <w:pPr>
        <w:pStyle w:val="2"/>
        <w:spacing w:line="640" w:lineRule="exact"/>
        <w:ind w:left="0" w:leftChars="0" w:firstLine="0" w:firstLineChars="0"/>
        <w:rPr>
          <w:rFonts w:ascii="宋体" w:hAnsi="宋体"/>
          <w:b/>
          <w:bCs/>
          <w:color w:val="auto"/>
          <w:sz w:val="52"/>
          <w:szCs w:val="52"/>
        </w:rPr>
      </w:pPr>
    </w:p>
    <w:p>
      <w:pPr>
        <w:spacing w:line="640" w:lineRule="exact"/>
        <w:jc w:val="both"/>
        <w:rPr>
          <w:rFonts w:ascii="仿宋" w:hAnsi="仿宋" w:eastAsia="仿宋" w:cs="Times New Roman"/>
          <w:sz w:val="32"/>
          <w:szCs w:val="32"/>
        </w:rPr>
      </w:pPr>
    </w:p>
    <w:p>
      <w:pPr>
        <w:spacing w:line="640" w:lineRule="exact"/>
        <w:ind w:left="2342" w:leftChars="304" w:hanging="1673" w:hangingChars="523"/>
        <w:rPr>
          <w:rFonts w:hint="default" w:ascii="宋体" w:hAnsi="宋体" w:eastAsia="宋体" w:cs="仿宋"/>
          <w:sz w:val="32"/>
          <w:szCs w:val="32"/>
          <w:u w:val="single"/>
          <w:lang w:val="en-US" w:eastAsia="zh-CN"/>
        </w:rPr>
      </w:pPr>
      <w:r>
        <w:rPr>
          <w:rFonts w:hint="eastAsia" w:ascii="宋体" w:hAnsi="宋体" w:cs="仿宋"/>
          <w:sz w:val="32"/>
          <w:szCs w:val="32"/>
        </w:rPr>
        <w:t>工程名称</w:t>
      </w:r>
      <w:r>
        <w:rPr>
          <w:rFonts w:hint="eastAsia" w:ascii="宋体" w:hAnsi="宋体" w:cs="仿宋"/>
          <w:sz w:val="32"/>
          <w:szCs w:val="32"/>
          <w:lang w:eastAsia="zh-CN"/>
        </w:rPr>
        <w:t>：</w:t>
      </w:r>
      <w:r>
        <w:rPr>
          <w:rFonts w:hint="eastAsia" w:ascii="宋体" w:hAnsi="宋体" w:cs="仿宋"/>
          <w:sz w:val="32"/>
          <w:szCs w:val="32"/>
          <w:u w:val="single"/>
          <w:lang w:val="en-US" w:eastAsia="zh-CN"/>
        </w:rPr>
        <w:t xml:space="preserve"> 中山大学肿瘤医学科学中心（天河院区）                                           </w:t>
      </w:r>
    </w:p>
    <w:p>
      <w:pPr>
        <w:spacing w:line="640" w:lineRule="exact"/>
        <w:ind w:firstLine="566" w:firstLineChars="177"/>
        <w:rPr>
          <w:rFonts w:ascii="宋体" w:hAnsi="宋体" w:cs="仿宋"/>
          <w:sz w:val="32"/>
          <w:szCs w:val="32"/>
        </w:rPr>
      </w:pPr>
      <w:r>
        <w:rPr>
          <w:rFonts w:hint="eastAsia" w:ascii="宋体" w:hAnsi="宋体" w:cs="仿宋"/>
          <w:sz w:val="32"/>
          <w:szCs w:val="32"/>
        </w:rPr>
        <w:t>工程地点：</w:t>
      </w:r>
      <w:r>
        <w:rPr>
          <w:rFonts w:ascii="宋体" w:hAnsi="宋体" w:cs="仿宋"/>
          <w:sz w:val="32"/>
          <w:szCs w:val="32"/>
          <w:u w:val="single"/>
        </w:rPr>
        <w:t xml:space="preserve"> </w:t>
      </w:r>
      <w:r>
        <w:rPr>
          <w:rFonts w:hint="eastAsia" w:ascii="宋体" w:hAnsi="宋体" w:cs="仿宋"/>
          <w:sz w:val="32"/>
          <w:szCs w:val="32"/>
          <w:u w:val="single"/>
          <w:lang w:val="en-US" w:eastAsia="zh-CN"/>
        </w:rPr>
        <w:t xml:space="preserve">广州市天河区 </w:t>
      </w:r>
      <w:r>
        <w:rPr>
          <w:rFonts w:ascii="宋体" w:hAnsi="宋体" w:cs="仿宋"/>
          <w:sz w:val="32"/>
          <w:szCs w:val="32"/>
          <w:u w:val="single"/>
        </w:rPr>
        <w:t xml:space="preserve">    </w:t>
      </w:r>
      <w:r>
        <w:rPr>
          <w:rFonts w:hint="eastAsia" w:ascii="宋体" w:hAnsi="宋体" w:cs="仿宋"/>
          <w:sz w:val="32"/>
          <w:szCs w:val="32"/>
          <w:u w:val="single"/>
          <w:lang w:val="en-US" w:eastAsia="zh-CN"/>
        </w:rPr>
        <w:t xml:space="preserve">                      </w:t>
      </w:r>
      <w:r>
        <w:rPr>
          <w:rFonts w:ascii="宋体" w:hAnsi="宋体" w:cs="仿宋"/>
          <w:sz w:val="32"/>
          <w:szCs w:val="32"/>
          <w:u w:val="single"/>
        </w:rPr>
        <w:t xml:space="preserve">  </w:t>
      </w:r>
      <w:r>
        <w:rPr>
          <w:rFonts w:ascii="宋体" w:hAnsi="宋体" w:cs="仿宋"/>
          <w:sz w:val="32"/>
          <w:szCs w:val="32"/>
        </w:rPr>
        <w:t xml:space="preserve">                        </w:t>
      </w:r>
      <w:r>
        <w:rPr>
          <w:rFonts w:hint="eastAsia" w:ascii="宋体" w:hAnsi="宋体" w:cs="仿宋"/>
          <w:sz w:val="32"/>
          <w:szCs w:val="32"/>
          <w:lang w:val="en-US" w:eastAsia="zh-CN"/>
        </w:rPr>
        <w:t xml:space="preserve">      </w:t>
      </w:r>
      <w:r>
        <w:rPr>
          <w:rFonts w:ascii="宋体" w:hAnsi="宋体" w:cs="仿宋"/>
          <w:sz w:val="32"/>
          <w:szCs w:val="32"/>
        </w:rPr>
        <w:t xml:space="preserve">     </w:t>
      </w:r>
    </w:p>
    <w:p>
      <w:pPr>
        <w:spacing w:line="640" w:lineRule="exact"/>
        <w:ind w:firstLine="566" w:firstLineChars="177"/>
        <w:rPr>
          <w:rFonts w:hint="default" w:ascii="宋体" w:hAnsi="宋体" w:eastAsia="宋体" w:cs="Times New Roman"/>
          <w:sz w:val="32"/>
          <w:szCs w:val="32"/>
          <w:lang w:val="en-US" w:eastAsia="zh-CN"/>
        </w:rPr>
      </w:pPr>
      <w:r>
        <w:rPr>
          <w:rFonts w:hint="eastAsia" w:ascii="宋体" w:hAnsi="宋体" w:cs="仿宋"/>
          <w:sz w:val="32"/>
          <w:szCs w:val="32"/>
        </w:rPr>
        <w:t>委</w:t>
      </w:r>
      <w:r>
        <w:rPr>
          <w:rFonts w:hint="eastAsia" w:ascii="宋体" w:hAnsi="宋体" w:cs="仿宋"/>
          <w:sz w:val="32"/>
          <w:szCs w:val="32"/>
          <w:lang w:val="en-US" w:eastAsia="zh-CN"/>
        </w:rPr>
        <w:t xml:space="preserve"> </w:t>
      </w:r>
      <w:r>
        <w:rPr>
          <w:rFonts w:hint="eastAsia" w:ascii="宋体" w:hAnsi="宋体" w:cs="仿宋"/>
          <w:sz w:val="32"/>
          <w:szCs w:val="32"/>
        </w:rPr>
        <w:t>托</w:t>
      </w:r>
      <w:r>
        <w:rPr>
          <w:rFonts w:hint="eastAsia" w:ascii="宋体" w:hAnsi="宋体" w:cs="仿宋"/>
          <w:sz w:val="32"/>
          <w:szCs w:val="32"/>
          <w:lang w:val="en-US" w:eastAsia="zh-CN"/>
        </w:rPr>
        <w:t xml:space="preserve"> </w:t>
      </w:r>
      <w:r>
        <w:rPr>
          <w:rFonts w:hint="eastAsia" w:ascii="宋体" w:hAnsi="宋体" w:cs="仿宋"/>
          <w:sz w:val="32"/>
          <w:szCs w:val="32"/>
        </w:rPr>
        <w:t>人：</w:t>
      </w:r>
      <w:r>
        <w:rPr>
          <w:rFonts w:hint="eastAsia" w:ascii="宋体" w:hAnsi="宋体" w:cs="仿宋"/>
          <w:sz w:val="32"/>
          <w:szCs w:val="32"/>
          <w:u w:val="single"/>
          <w:lang w:val="en-US" w:eastAsia="zh-CN"/>
        </w:rPr>
        <w:t xml:space="preserve"> </w:t>
      </w:r>
      <w:r>
        <w:rPr>
          <w:rFonts w:hint="eastAsia" w:ascii="宋体" w:hAnsi="宋体" w:cs="仿宋"/>
          <w:sz w:val="32"/>
          <w:szCs w:val="32"/>
          <w:u w:val="single"/>
        </w:rPr>
        <w:t>广州市天河区建设工程项目代建局</w:t>
      </w:r>
      <w:r>
        <w:rPr>
          <w:rFonts w:hint="eastAsia" w:ascii="宋体" w:hAnsi="宋体" w:cs="仿宋"/>
          <w:sz w:val="32"/>
          <w:szCs w:val="32"/>
          <w:u w:val="single"/>
          <w:lang w:val="en-US" w:eastAsia="zh-CN"/>
        </w:rPr>
        <w:t xml:space="preserve">           </w:t>
      </w:r>
      <w:r>
        <w:rPr>
          <w:rFonts w:hint="eastAsia" w:ascii="宋体" w:hAnsi="宋体" w:cs="仿宋"/>
          <w:sz w:val="32"/>
          <w:szCs w:val="32"/>
          <w:lang w:val="en-US" w:eastAsia="zh-CN"/>
        </w:rPr>
        <w:t xml:space="preserve">             </w:t>
      </w:r>
    </w:p>
    <w:p>
      <w:pPr>
        <w:spacing w:line="640" w:lineRule="exact"/>
        <w:ind w:firstLine="566" w:firstLineChars="177"/>
        <w:rPr>
          <w:rFonts w:ascii="宋体" w:hAnsi="宋体" w:cs="Times New Roman"/>
          <w:sz w:val="32"/>
          <w:szCs w:val="32"/>
        </w:rPr>
      </w:pPr>
      <w:r>
        <w:rPr>
          <w:rFonts w:hint="eastAsia" w:ascii="宋体" w:hAnsi="宋体" w:cs="仿宋"/>
          <w:sz w:val="32"/>
          <w:szCs w:val="32"/>
        </w:rPr>
        <w:t>咨</w:t>
      </w:r>
      <w:r>
        <w:rPr>
          <w:rFonts w:hint="eastAsia" w:ascii="宋体" w:hAnsi="宋体" w:cs="仿宋"/>
          <w:sz w:val="32"/>
          <w:szCs w:val="32"/>
          <w:lang w:val="en-US" w:eastAsia="zh-CN"/>
        </w:rPr>
        <w:t xml:space="preserve"> </w:t>
      </w:r>
      <w:r>
        <w:rPr>
          <w:rFonts w:hint="eastAsia" w:ascii="宋体" w:hAnsi="宋体" w:cs="仿宋"/>
          <w:sz w:val="32"/>
          <w:szCs w:val="32"/>
        </w:rPr>
        <w:t>询</w:t>
      </w:r>
      <w:r>
        <w:rPr>
          <w:rFonts w:hint="eastAsia" w:ascii="宋体" w:hAnsi="宋体" w:cs="仿宋"/>
          <w:sz w:val="32"/>
          <w:szCs w:val="32"/>
          <w:lang w:val="en-US" w:eastAsia="zh-CN"/>
        </w:rPr>
        <w:t xml:space="preserve"> </w:t>
      </w:r>
      <w:r>
        <w:rPr>
          <w:rFonts w:hint="eastAsia" w:ascii="宋体" w:hAnsi="宋体" w:cs="仿宋"/>
          <w:sz w:val="32"/>
          <w:szCs w:val="32"/>
        </w:rPr>
        <w:t>人：</w:t>
      </w:r>
      <w:r>
        <w:rPr>
          <w:rFonts w:ascii="宋体" w:hAnsi="宋体" w:cs="仿宋"/>
          <w:sz w:val="32"/>
          <w:szCs w:val="32"/>
          <w:u w:val="single"/>
        </w:rPr>
        <w:t xml:space="preserve"> </w:t>
      </w:r>
      <w:r>
        <w:rPr>
          <w:rFonts w:hint="eastAsia" w:ascii="宋体" w:hAnsi="宋体" w:cs="仿宋"/>
          <w:sz w:val="32"/>
          <w:szCs w:val="32"/>
          <w:u w:val="single"/>
          <w:lang w:val="en-US" w:eastAsia="zh-CN"/>
        </w:rPr>
        <w:t xml:space="preserve">                                 </w:t>
      </w:r>
      <w:r>
        <w:rPr>
          <w:rFonts w:ascii="宋体" w:hAnsi="宋体" w:cs="仿宋"/>
          <w:sz w:val="32"/>
          <w:szCs w:val="32"/>
          <w:u w:val="single"/>
        </w:rPr>
        <w:t xml:space="preserve">  </w:t>
      </w:r>
      <w:r>
        <w:rPr>
          <w:rFonts w:hint="eastAsia" w:ascii="宋体" w:hAnsi="宋体" w:cs="仿宋"/>
          <w:sz w:val="32"/>
          <w:szCs w:val="32"/>
          <w:u w:val="single"/>
          <w:lang w:val="en-US" w:eastAsia="zh-CN"/>
        </w:rPr>
        <w:t xml:space="preserve">       </w:t>
      </w:r>
    </w:p>
    <w:p>
      <w:pPr>
        <w:spacing w:line="640" w:lineRule="exact"/>
        <w:rPr>
          <w:rFonts w:ascii="宋体" w:hAnsi="宋体" w:cs="Times New Roman"/>
          <w:sz w:val="32"/>
          <w:szCs w:val="32"/>
        </w:rPr>
      </w:pPr>
    </w:p>
    <w:p>
      <w:pPr>
        <w:spacing w:line="640" w:lineRule="exact"/>
        <w:rPr>
          <w:rFonts w:ascii="仿宋" w:hAnsi="仿宋" w:eastAsia="仿宋" w:cs="Times New Roman"/>
          <w:sz w:val="32"/>
          <w:szCs w:val="32"/>
        </w:rPr>
      </w:pPr>
    </w:p>
    <w:p>
      <w:pPr>
        <w:snapToGrid w:val="0"/>
        <w:spacing w:line="200" w:lineRule="atLeast"/>
        <w:jc w:val="center"/>
        <w:rPr>
          <w:rFonts w:ascii="宋体" w:hAnsi="宋体" w:cs="宋体"/>
          <w:b/>
          <w:bCs/>
          <w:spacing w:val="40"/>
          <w:sz w:val="32"/>
          <w:szCs w:val="32"/>
        </w:rPr>
      </w:pPr>
      <w:r>
        <w:rPr>
          <w:rFonts w:hint="eastAsia" w:ascii="宋体" w:hAnsi="宋体" w:cs="宋体"/>
          <w:b/>
          <w:bCs/>
          <w:spacing w:val="40"/>
          <w:sz w:val="32"/>
          <w:szCs w:val="32"/>
        </w:rPr>
        <w:t>广州市住房和城乡建设局</w:t>
      </w:r>
    </w:p>
    <w:p>
      <w:pPr>
        <w:snapToGrid w:val="0"/>
        <w:spacing w:line="200" w:lineRule="atLeast"/>
        <w:jc w:val="center"/>
        <w:rPr>
          <w:rFonts w:ascii="宋体" w:hAnsi="宋体" w:cs="宋体"/>
          <w:b/>
          <w:bCs/>
          <w:spacing w:val="50"/>
          <w:sz w:val="32"/>
          <w:szCs w:val="32"/>
        </w:rPr>
      </w:pPr>
      <w:r>
        <w:rPr>
          <w:rFonts w:ascii="宋体" w:hAnsi="宋体" w:cs="宋体"/>
          <w:b/>
          <w:bCs/>
          <w:spacing w:val="50"/>
          <w:sz w:val="32"/>
          <w:szCs w:val="32"/>
        </w:rPr>
        <w:t xml:space="preserve">                          </w:t>
      </w:r>
      <w:r>
        <w:rPr>
          <w:rFonts w:hint="eastAsia" w:ascii="宋体" w:hAnsi="宋体" w:cs="宋体"/>
          <w:b/>
          <w:bCs/>
          <w:spacing w:val="50"/>
          <w:sz w:val="32"/>
          <w:szCs w:val="32"/>
        </w:rPr>
        <w:t>制定</w:t>
      </w:r>
    </w:p>
    <w:p>
      <w:pPr>
        <w:snapToGrid w:val="0"/>
        <w:spacing w:line="200" w:lineRule="atLeast"/>
        <w:jc w:val="center"/>
        <w:rPr>
          <w:rFonts w:ascii="宋体" w:hAnsi="宋体" w:cs="宋体"/>
          <w:b/>
          <w:bCs/>
          <w:spacing w:val="50"/>
          <w:sz w:val="32"/>
          <w:szCs w:val="32"/>
        </w:rPr>
      </w:pPr>
      <w:r>
        <w:rPr>
          <w:rFonts w:hint="eastAsia" w:ascii="宋体" w:hAnsi="宋体" w:cs="宋体"/>
          <w:b/>
          <w:bCs/>
          <w:spacing w:val="50"/>
          <w:sz w:val="32"/>
          <w:szCs w:val="32"/>
        </w:rPr>
        <w:t>广州市市场监督管理局</w:t>
      </w:r>
    </w:p>
    <w:p>
      <w:pPr>
        <w:tabs>
          <w:tab w:val="left" w:pos="3120"/>
        </w:tabs>
        <w:spacing w:line="360" w:lineRule="auto"/>
        <w:rPr>
          <w:rFonts w:hint="eastAsia" w:ascii="仿宋" w:hAnsi="仿宋" w:eastAsia="仿宋" w:cs="Times New Roman"/>
          <w:sz w:val="32"/>
          <w:szCs w:val="32"/>
        </w:rPr>
        <w:sectPr>
          <w:footerReference r:id="rId7" w:type="first"/>
          <w:headerReference r:id="rId5" w:type="default"/>
          <w:footerReference r:id="rId6" w:type="default"/>
          <w:pgSz w:w="11906" w:h="16838"/>
          <w:pgMar w:top="1440" w:right="1134" w:bottom="1440" w:left="1134" w:header="851" w:footer="992" w:gutter="0"/>
          <w:pgNumType w:fmt="decimal" w:start="1"/>
          <w:cols w:space="720" w:num="1"/>
          <w:titlePg/>
          <w:docGrid w:type="lines" w:linePitch="312" w:charSpace="0"/>
        </w:sectPr>
      </w:pPr>
    </w:p>
    <w:p>
      <w:pPr>
        <w:pStyle w:val="3"/>
        <w:jc w:val="center"/>
        <w:rPr>
          <w:rFonts w:ascii="仿宋" w:hAnsi="仿宋" w:eastAsia="仿宋" w:cs="Times New Roman"/>
          <w:b/>
          <w:bCs/>
          <w:sz w:val="32"/>
          <w:szCs w:val="32"/>
        </w:rPr>
      </w:pPr>
      <w:r>
        <w:rPr>
          <w:rFonts w:hint="eastAsia" w:hAnsi="宋体" w:cs="Times New Roman"/>
          <w:b/>
          <w:kern w:val="2"/>
          <w:sz w:val="36"/>
          <w:szCs w:val="22"/>
        </w:rPr>
        <w:t>第一部分</w:t>
      </w:r>
      <w:r>
        <w:rPr>
          <w:rFonts w:hAnsi="宋体" w:cs="Times New Roman"/>
          <w:b/>
          <w:kern w:val="2"/>
          <w:sz w:val="36"/>
          <w:szCs w:val="22"/>
        </w:rPr>
        <w:t xml:space="preserve">  </w:t>
      </w:r>
      <w:r>
        <w:rPr>
          <w:rFonts w:hint="eastAsia" w:hAnsi="宋体" w:cs="Times New Roman"/>
          <w:b/>
          <w:kern w:val="2"/>
          <w:sz w:val="36"/>
          <w:szCs w:val="22"/>
        </w:rPr>
        <w:t>协议书</w:t>
      </w:r>
    </w:p>
    <w:p>
      <w:pPr>
        <w:adjustRightInd w:val="0"/>
        <w:snapToGrid w:val="0"/>
        <w:spacing w:line="360" w:lineRule="auto"/>
        <w:ind w:firstLine="480" w:firstLineChars="200"/>
        <w:rPr>
          <w:rFonts w:ascii="仿宋" w:hAnsi="仿宋" w:eastAsia="仿宋" w:cs="Times New Roman"/>
          <w:b/>
          <w:bCs/>
          <w:sz w:val="32"/>
          <w:szCs w:val="32"/>
        </w:rPr>
      </w:pPr>
      <w:r>
        <w:rPr>
          <w:rFonts w:hint="eastAsia" w:ascii="仿宋" w:hAnsi="仿宋" w:eastAsia="仿宋" w:cs="Times New Roman"/>
          <w:sz w:val="24"/>
          <w:szCs w:val="22"/>
        </w:rPr>
        <w:t>委托人全称：</w:t>
      </w:r>
      <w:r>
        <w:rPr>
          <w:rFonts w:hint="eastAsia" w:ascii="仿宋" w:hAnsi="仿宋" w:eastAsia="仿宋" w:cs="Times New Roman"/>
          <w:sz w:val="24"/>
          <w:szCs w:val="22"/>
          <w:u w:val="single"/>
        </w:rPr>
        <w:t>广州市天河区建设工程项目代建局</w:t>
      </w:r>
      <w:r>
        <w:rPr>
          <w:rFonts w:hint="eastAsia" w:ascii="仿宋" w:hAnsi="仿宋" w:eastAsia="仿宋" w:cs="Times New Roman"/>
          <w:sz w:val="24"/>
          <w:szCs w:val="22"/>
          <w:u w:val="single"/>
          <w:lang w:val="en-US" w:eastAsia="zh-CN"/>
        </w:rPr>
        <w:t xml:space="preserve">   </w:t>
      </w:r>
      <w:r>
        <w:rPr>
          <w:rFonts w:hint="eastAsia" w:ascii="仿宋" w:hAnsi="仿宋" w:eastAsia="仿宋" w:cs="Times New Roman"/>
          <w:sz w:val="24"/>
          <w:szCs w:val="22"/>
          <w:u w:val="single"/>
        </w:rPr>
        <w:t xml:space="preserve">         </w:t>
      </w:r>
      <w:r>
        <w:rPr>
          <w:rFonts w:ascii="仿宋" w:hAnsi="仿宋" w:eastAsia="仿宋" w:cs="Times New Roman"/>
          <w:sz w:val="24"/>
          <w:szCs w:val="22"/>
          <w:u w:val="single"/>
        </w:rPr>
        <w:t xml:space="preserve">       </w:t>
      </w:r>
      <w:r>
        <w:rPr>
          <w:rFonts w:hint="eastAsia" w:ascii="仿宋" w:hAnsi="仿宋" w:eastAsia="仿宋" w:cs="Times New Roman"/>
          <w:sz w:val="24"/>
          <w:szCs w:val="22"/>
          <w:u w:val="single"/>
          <w:lang w:val="en-US" w:eastAsia="zh-CN"/>
        </w:rPr>
        <w:t xml:space="preserve">     </w:t>
      </w:r>
      <w:r>
        <w:rPr>
          <w:rFonts w:ascii="仿宋" w:hAnsi="仿宋" w:eastAsia="仿宋" w:cs="Times New Roman"/>
          <w:sz w:val="24"/>
          <w:szCs w:val="22"/>
          <w:u w:val="single"/>
        </w:rPr>
        <w:t xml:space="preserve"> </w:t>
      </w:r>
      <w:r>
        <w:rPr>
          <w:rFonts w:hint="eastAsia" w:ascii="仿宋" w:hAnsi="仿宋" w:eastAsia="仿宋" w:cs="Times New Roman"/>
          <w:sz w:val="24"/>
          <w:szCs w:val="22"/>
          <w:u w:val="single"/>
        </w:rPr>
        <w:t xml:space="preserve">  </w:t>
      </w:r>
      <w:r>
        <w:rPr>
          <w:rFonts w:ascii="仿宋" w:hAnsi="仿宋" w:eastAsia="仿宋" w:cs="Times New Roman"/>
          <w:sz w:val="24"/>
          <w:szCs w:val="22"/>
          <w:u w:val="single"/>
        </w:rPr>
        <w:t xml:space="preserve">  </w:t>
      </w:r>
    </w:p>
    <w:p>
      <w:pPr>
        <w:adjustRightInd w:val="0"/>
        <w:snapToGrid w:val="0"/>
        <w:spacing w:line="360" w:lineRule="auto"/>
        <w:ind w:firstLine="480" w:firstLineChars="200"/>
        <w:rPr>
          <w:rFonts w:hint="eastAsia" w:ascii="仿宋" w:hAnsi="仿宋" w:eastAsia="仿宋" w:cs="Times New Roman"/>
          <w:sz w:val="32"/>
          <w:szCs w:val="32"/>
          <w:lang w:val="en-US" w:eastAsia="zh-CN"/>
        </w:rPr>
      </w:pPr>
      <w:r>
        <w:rPr>
          <w:rFonts w:hint="eastAsia" w:ascii="仿宋" w:hAnsi="仿宋" w:eastAsia="仿宋" w:cs="Times New Roman"/>
          <w:sz w:val="24"/>
          <w:szCs w:val="22"/>
        </w:rPr>
        <w:t>咨询人全称：</w:t>
      </w:r>
      <w:r>
        <w:rPr>
          <w:rFonts w:hint="eastAsia" w:ascii="仿宋" w:hAnsi="仿宋" w:eastAsia="仿宋" w:cs="Times New Roman"/>
          <w:sz w:val="24"/>
          <w:szCs w:val="22"/>
          <w:u w:val="single"/>
          <w:lang w:val="en-US" w:eastAsia="zh-CN"/>
        </w:rPr>
        <w:t xml:space="preserve">                                                    </w:t>
      </w:r>
      <w:r>
        <w:rPr>
          <w:rFonts w:ascii="仿宋" w:hAnsi="仿宋" w:eastAsia="仿宋" w:cs="仿宋"/>
          <w:sz w:val="32"/>
          <w:szCs w:val="32"/>
          <w:u w:val="single"/>
        </w:rPr>
        <w:t xml:space="preserve"> </w:t>
      </w:r>
      <w:r>
        <w:rPr>
          <w:rFonts w:hint="eastAsia" w:ascii="仿宋" w:hAnsi="仿宋" w:eastAsia="仿宋" w:cs="Times New Roman"/>
          <w:sz w:val="24"/>
          <w:szCs w:val="2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p>
    <w:p>
      <w:pPr>
        <w:pStyle w:val="19"/>
        <w:spacing w:line="360" w:lineRule="auto"/>
        <w:ind w:firstLine="571" w:firstLineChars="238"/>
        <w:jc w:val="left"/>
        <w:rPr>
          <w:rFonts w:hint="eastAsia" w:ascii="仿宋" w:hAnsi="仿宋" w:eastAsia="仿宋" w:cs="仿宋"/>
          <w:sz w:val="24"/>
          <w:szCs w:val="24"/>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》及其他有关法律、法规</w:t>
      </w:r>
      <w:r>
        <w:rPr>
          <w:rFonts w:hint="eastAsia" w:ascii="仿宋" w:hAnsi="仿宋" w:eastAsia="仿宋" w:cs="仿宋"/>
          <w:sz w:val="24"/>
          <w:szCs w:val="24"/>
          <w:lang w:val="en-US" w:eastAsia="zh-CN"/>
        </w:rPr>
        <w:t>的规定</w:t>
      </w:r>
      <w:r>
        <w:rPr>
          <w:rFonts w:hint="eastAsia" w:ascii="仿宋" w:hAnsi="仿宋" w:eastAsia="仿宋" w:cs="仿宋"/>
          <w:sz w:val="24"/>
          <w:szCs w:val="24"/>
        </w:rPr>
        <w:t>，遵循平等、自愿、公平和诚信的原则，</w:t>
      </w:r>
      <w:r>
        <w:rPr>
          <w:rFonts w:hint="eastAsia" w:ascii="仿宋" w:hAnsi="仿宋" w:eastAsia="仿宋" w:cs="仿宋"/>
          <w:sz w:val="24"/>
          <w:szCs w:val="24"/>
          <w:lang w:eastAsia="zh-CN"/>
        </w:rPr>
        <w:t>经委托人和咨询人友好协商，现就委托人委</w:t>
      </w:r>
      <w:r>
        <w:rPr>
          <w:rFonts w:hint="eastAsia" w:ascii="仿宋" w:hAnsi="仿宋" w:eastAsia="仿宋" w:cs="仿宋"/>
          <w:color w:val="auto"/>
          <w:sz w:val="24"/>
          <w:szCs w:val="24"/>
          <w:lang w:eastAsia="zh-CN"/>
        </w:rPr>
        <w:t>托咨询人</w:t>
      </w:r>
      <w:r>
        <w:rPr>
          <w:rFonts w:hint="eastAsia" w:ascii="仿宋" w:hAnsi="仿宋" w:eastAsia="仿宋" w:cs="仿宋"/>
          <w:color w:val="auto"/>
          <w:sz w:val="24"/>
          <w:szCs w:val="24"/>
          <w:lang w:val="en-US" w:eastAsia="zh-CN"/>
        </w:rPr>
        <w:t>为</w:t>
      </w:r>
      <w:r>
        <w:rPr>
          <w:rFonts w:hint="eastAsia" w:ascii="仿宋" w:hAnsi="仿宋" w:eastAsia="仿宋" w:cs="仿宋"/>
          <w:color w:val="auto"/>
          <w:sz w:val="24"/>
          <w:szCs w:val="24"/>
          <w:u w:val="single"/>
          <w:lang w:val="en-US" w:eastAsia="zh-CN"/>
        </w:rPr>
        <w:t xml:space="preserve"> 中山大学肿瘤医学科学中心（天河院区） </w:t>
      </w:r>
      <w:r>
        <w:rPr>
          <w:rFonts w:hint="eastAsia" w:ascii="仿宋" w:hAnsi="仿宋" w:eastAsia="仿宋" w:cs="仿宋"/>
          <w:sz w:val="24"/>
          <w:szCs w:val="24"/>
          <w:lang w:val="en-US" w:eastAsia="zh-CN"/>
        </w:rPr>
        <w:t>工程</w:t>
      </w:r>
      <w:r>
        <w:rPr>
          <w:rFonts w:hint="eastAsia" w:ascii="仿宋" w:hAnsi="仿宋" w:eastAsia="仿宋" w:cs="仿宋"/>
          <w:sz w:val="24"/>
          <w:szCs w:val="24"/>
          <w:lang w:eastAsia="zh-CN"/>
        </w:rPr>
        <w:t>提供</w:t>
      </w:r>
      <w:r>
        <w:rPr>
          <w:rFonts w:hint="eastAsia" w:ascii="仿宋" w:hAnsi="仿宋" w:eastAsia="仿宋" w:cs="仿宋"/>
          <w:sz w:val="24"/>
          <w:szCs w:val="24"/>
        </w:rPr>
        <w:t>建设工程造价咨询服务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全过程工程造价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之</w:t>
      </w:r>
      <w:r>
        <w:rPr>
          <w:rFonts w:hint="eastAsia" w:ascii="仿宋" w:hAnsi="仿宋" w:eastAsia="仿宋" w:cs="仿宋"/>
          <w:sz w:val="24"/>
          <w:szCs w:val="24"/>
        </w:rPr>
        <w:t>事</w:t>
      </w:r>
      <w:r>
        <w:rPr>
          <w:rFonts w:hint="eastAsia" w:ascii="仿宋" w:hAnsi="仿宋" w:eastAsia="仿宋" w:cs="仿宋"/>
          <w:sz w:val="24"/>
          <w:szCs w:val="24"/>
          <w:lang w:eastAsia="zh-CN"/>
        </w:rPr>
        <w:t>宜达成</w:t>
      </w:r>
      <w:r>
        <w:rPr>
          <w:rFonts w:hint="eastAsia" w:ascii="仿宋" w:hAnsi="仿宋" w:eastAsia="仿宋" w:cs="仿宋"/>
          <w:sz w:val="24"/>
          <w:szCs w:val="24"/>
        </w:rPr>
        <w:t>一致，订立本合同，以资共同遵守。</w:t>
      </w:r>
    </w:p>
    <w:p>
      <w:pPr>
        <w:pStyle w:val="4"/>
        <w:numPr>
          <w:ilvl w:val="0"/>
          <w:numId w:val="0"/>
        </w:numPr>
        <w:spacing w:line="360" w:lineRule="auto"/>
        <w:jc w:val="both"/>
        <w:rPr>
          <w:rFonts w:ascii="仿宋" w:hAnsi="仿宋" w:eastAsia="仿宋" w:cs="Times New Roman"/>
          <w:b/>
        </w:rPr>
      </w:pPr>
      <w:r>
        <w:rPr>
          <w:rFonts w:hint="eastAsia" w:ascii="仿宋" w:hAnsi="仿宋" w:eastAsia="仿宋" w:cs="Times New Roman"/>
          <w:b/>
        </w:rPr>
        <w:t>一、工程概况</w:t>
      </w:r>
    </w:p>
    <w:p>
      <w:pPr>
        <w:spacing w:line="360" w:lineRule="auto"/>
        <w:ind w:firstLine="480" w:firstLineChars="200"/>
        <w:rPr>
          <w:rFonts w:ascii="仿宋" w:hAnsi="仿宋" w:eastAsia="仿宋" w:cs="Times New Roman"/>
          <w:sz w:val="24"/>
          <w:szCs w:val="24"/>
          <w:u w:val="single"/>
        </w:rPr>
      </w:pPr>
      <w:r>
        <w:rPr>
          <w:rFonts w:hint="eastAsia" w:ascii="仿宋" w:hAnsi="仿宋" w:eastAsia="仿宋"/>
          <w:sz w:val="24"/>
        </w:rPr>
        <w:t>立项批文编号或广东省企业基本建设投资项目备案证备案项目编号：</w:t>
      </w:r>
      <w:r>
        <w:rPr>
          <w:rFonts w:ascii="仿宋" w:hAnsi="仿宋" w:eastAsia="仿宋"/>
          <w:sz w:val="24"/>
          <w:u w:val="single"/>
        </w:rPr>
        <w:t xml:space="preserve"> </w:t>
      </w:r>
      <w:r>
        <w:rPr>
          <w:rFonts w:hint="eastAsia" w:ascii="仿宋" w:hAnsi="仿宋" w:eastAsia="仿宋"/>
          <w:sz w:val="24"/>
          <w:u w:val="single"/>
          <w:lang w:val="en-US" w:eastAsia="zh-CN"/>
        </w:rPr>
        <w:t xml:space="preserve"> </w:t>
      </w:r>
      <w:r>
        <w:rPr>
          <w:rFonts w:ascii="仿宋" w:hAnsi="仿宋" w:eastAsia="仿宋"/>
          <w:sz w:val="24"/>
          <w:u w:val="single"/>
        </w:rPr>
        <w:t xml:space="preserve">  </w:t>
      </w:r>
    </w:p>
    <w:p>
      <w:pPr>
        <w:spacing w:line="360" w:lineRule="auto"/>
        <w:ind w:left="1702" w:leftChars="228" w:hanging="1200" w:hangingChars="500"/>
        <w:rPr>
          <w:rFonts w:hint="default" w:ascii="仿宋" w:hAnsi="仿宋" w:eastAsia="仿宋" w:cs="Times New Roman"/>
          <w:sz w:val="32"/>
          <w:szCs w:val="32"/>
          <w:lang w:val="en-US"/>
        </w:rPr>
      </w:pPr>
      <w:r>
        <w:rPr>
          <w:rFonts w:hint="eastAsia" w:ascii="仿宋" w:hAnsi="仿宋" w:eastAsia="仿宋"/>
          <w:sz w:val="24"/>
          <w:lang w:val="en-US" w:eastAsia="zh-CN"/>
        </w:rPr>
        <w:t>工程</w:t>
      </w:r>
      <w:r>
        <w:rPr>
          <w:rFonts w:hint="eastAsia" w:ascii="仿宋" w:hAnsi="仿宋" w:eastAsia="仿宋"/>
          <w:sz w:val="24"/>
        </w:rPr>
        <w:t>名称：</w:t>
      </w:r>
      <w:r>
        <w:rPr>
          <w:rFonts w:hint="eastAsia" w:ascii="仿宋" w:hAnsi="仿宋" w:eastAsia="仿宋" w:cs="仿宋"/>
          <w:color w:val="auto"/>
          <w:kern w:val="0"/>
          <w:sz w:val="24"/>
          <w:szCs w:val="24"/>
          <w:u w:val="single"/>
          <w:lang w:val="en-US" w:eastAsia="zh-CN"/>
        </w:rPr>
        <w:t xml:space="preserve">中山大学肿瘤医学科学中心（天河院区）                                         </w:t>
      </w:r>
      <w:r>
        <w:rPr>
          <w:rFonts w:hint="eastAsia" w:ascii="仿宋" w:hAnsi="仿宋" w:eastAsia="仿宋" w:cs="仿宋"/>
          <w:kern w:val="0"/>
          <w:sz w:val="24"/>
          <w:szCs w:val="24"/>
          <w:u w:val="single"/>
          <w:lang w:val="en-US" w:eastAsia="zh-CN"/>
        </w:rPr>
        <w:t xml:space="preserve">                                                   </w:t>
      </w:r>
    </w:p>
    <w:p>
      <w:pPr>
        <w:spacing w:line="360" w:lineRule="auto"/>
        <w:ind w:firstLine="480" w:firstLineChars="200"/>
        <w:rPr>
          <w:rFonts w:ascii="仿宋" w:hAnsi="仿宋" w:eastAsia="仿宋"/>
          <w:sz w:val="24"/>
        </w:rPr>
      </w:pPr>
      <w:r>
        <w:rPr>
          <w:rFonts w:hint="eastAsia" w:ascii="仿宋" w:hAnsi="仿宋" w:eastAsia="仿宋"/>
          <w:sz w:val="24"/>
        </w:rPr>
        <w:t>工程地点：</w:t>
      </w:r>
      <w:r>
        <w:rPr>
          <w:rFonts w:hint="eastAsia" w:ascii="仿宋" w:hAnsi="仿宋" w:eastAsia="仿宋" w:cs="仿宋"/>
          <w:kern w:val="0"/>
          <w:sz w:val="24"/>
          <w:szCs w:val="24"/>
          <w:u w:val="single"/>
          <w:lang w:val="en-US" w:eastAsia="zh-CN"/>
        </w:rPr>
        <w:t xml:space="preserve">广州市天河区                                                  </w:t>
      </w:r>
      <w:r>
        <w:rPr>
          <w:rFonts w:hint="eastAsia" w:ascii="仿宋" w:hAnsi="仿宋" w:eastAsia="仿宋" w:cs="仿宋"/>
          <w:kern w:val="0"/>
          <w:sz w:val="24"/>
          <w:szCs w:val="24"/>
          <w:u w:val="none"/>
          <w:lang w:val="en-US" w:eastAsia="zh-CN"/>
        </w:rPr>
        <w:t xml:space="preserve">                             </w:t>
      </w:r>
      <w:r>
        <w:rPr>
          <w:rFonts w:hint="eastAsia" w:ascii="仿宋" w:hAnsi="仿宋" w:eastAsia="仿宋" w:cs="仿宋"/>
          <w:kern w:val="0"/>
          <w:sz w:val="24"/>
          <w:szCs w:val="24"/>
          <w:u w:val="none"/>
        </w:rPr>
        <w:t xml:space="preserve">        </w:t>
      </w:r>
      <w:r>
        <w:rPr>
          <w:rFonts w:hint="eastAsia" w:ascii="仿宋" w:hAnsi="仿宋" w:eastAsia="仿宋" w:cs="仿宋"/>
          <w:kern w:val="0"/>
          <w:sz w:val="24"/>
          <w:szCs w:val="24"/>
          <w:u w:val="none"/>
          <w:lang w:val="en-US" w:eastAsia="zh-CN"/>
        </w:rPr>
        <w:t xml:space="preserve">         </w:t>
      </w:r>
      <w:r>
        <w:rPr>
          <w:rFonts w:hint="eastAsia" w:ascii="仿宋" w:hAnsi="仿宋" w:eastAsia="仿宋" w:cs="仿宋"/>
          <w:kern w:val="0"/>
          <w:sz w:val="24"/>
          <w:szCs w:val="24"/>
          <w:u w:val="none"/>
        </w:rPr>
        <w:t xml:space="preserve">       </w:t>
      </w:r>
      <w:r>
        <w:rPr>
          <w:rFonts w:ascii="仿宋" w:hAnsi="仿宋" w:eastAsia="仿宋"/>
          <w:sz w:val="24"/>
        </w:rPr>
        <w:t xml:space="preserve">                                 </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工程规模：</w:t>
      </w:r>
      <w:r>
        <w:rPr>
          <w:rFonts w:hint="eastAsia" w:ascii="仿宋" w:hAnsi="仿宋" w:eastAsia="仿宋" w:cs="仿宋"/>
          <w:kern w:val="0"/>
          <w:sz w:val="24"/>
          <w:szCs w:val="24"/>
          <w:u w:val="single"/>
          <w:lang w:val="en-US" w:eastAsia="zh-CN"/>
        </w:rPr>
        <w:t xml:space="preserve">项目总建筑面积为299,740平方米，其中地上建筑面积为 190,600平方米，地下建筑面积为109,140平方米；计容建筑面积为215,380平方米(含公交首末站270平方米),非计容建筑面积为84,360平方米。项目设病床1100张，建设内容包括：医疗业务用房(含门急诊、医技、住院、保障系统、大型医疗设备单列项、重离子等)、科研业务用房(科研及转化用房、教学等)、社区卫生服务中心、地下车库及设备用房、公交首末站、室外工程以及其他配套工程等。                                                                                                           </w:t>
      </w:r>
      <w:r>
        <w:rPr>
          <w:rFonts w:ascii="仿宋" w:hAnsi="仿宋" w:eastAsia="仿宋"/>
          <w:sz w:val="24"/>
          <w:u w:val="single"/>
        </w:rPr>
        <w:t xml:space="preserve"> </w:t>
      </w:r>
      <w:r>
        <w:rPr>
          <w:rFonts w:ascii="仿宋" w:hAnsi="仿宋" w:eastAsia="仿宋"/>
          <w:sz w:val="24"/>
        </w:rPr>
        <w:t xml:space="preserve">                             </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投资金额：</w:t>
      </w:r>
      <w:r>
        <w:rPr>
          <w:rFonts w:hint="eastAsia" w:ascii="仿宋" w:hAnsi="仿宋" w:eastAsia="仿宋" w:cs="仿宋"/>
          <w:kern w:val="0"/>
          <w:sz w:val="24"/>
          <w:szCs w:val="24"/>
          <w:u w:val="single"/>
          <w:lang w:val="en-US" w:eastAsia="zh-CN"/>
        </w:rPr>
        <w:t xml:space="preserve"> 本项目总投资307,206万元，其中工程费用252,357万元，工程建设其他费用46,607万元，预备费8,242万元。                                                                                                              </w:t>
      </w:r>
      <w:r>
        <w:rPr>
          <w:rFonts w:hint="eastAsia" w:ascii="仿宋" w:hAnsi="仿宋" w:eastAsia="仿宋" w:cs="仿宋"/>
          <w:kern w:val="0"/>
          <w:sz w:val="24"/>
          <w:szCs w:val="24"/>
          <w:u w:val="single"/>
        </w:rPr>
        <w:t xml:space="preserve"> </w:t>
      </w:r>
      <w:r>
        <w:rPr>
          <w:rFonts w:ascii="仿宋" w:hAnsi="仿宋" w:eastAsia="仿宋"/>
          <w:sz w:val="24"/>
        </w:rPr>
        <w:t xml:space="preserve">                                </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资金来源：</w:t>
      </w:r>
      <w:r>
        <w:rPr>
          <w:rFonts w:hint="eastAsia" w:ascii="仿宋" w:hAnsi="仿宋" w:eastAsia="仿宋"/>
          <w:sz w:val="24"/>
          <w:u w:val="single"/>
        </w:rPr>
        <w:t>资金来源为天河区政府财政资金及中山大学肿瘤防治中心资金。其中，天河区政府投资257,930万元，中山大学肿瘤防治中心投资49,276万元。</w:t>
      </w:r>
      <w:r>
        <w:rPr>
          <w:rFonts w:hint="eastAsia" w:ascii="仿宋" w:hAnsi="仿宋" w:eastAsia="仿宋"/>
          <w:sz w:val="24"/>
          <w:lang w:val="en-US" w:eastAsia="zh-CN"/>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ascii="仿宋" w:hAnsi="仿宋" w:eastAsia="仿宋"/>
          <w:sz w:val="24"/>
          <w:u w:val="single"/>
        </w:rPr>
        <w:t xml:space="preserve">                        </w:t>
      </w:r>
      <w:r>
        <w:rPr>
          <w:rFonts w:ascii="仿宋" w:hAnsi="仿宋" w:eastAsia="仿宋"/>
          <w:sz w:val="24"/>
        </w:rPr>
        <w:t xml:space="preserve">       </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建设工期或周期：</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sz w:val="24"/>
        </w:rPr>
        <w:t xml:space="preserve">                            </w:t>
      </w:r>
    </w:p>
    <w:p>
      <w:pPr>
        <w:adjustRightInd w:val="0"/>
        <w:snapToGrid w:val="0"/>
        <w:spacing w:line="360" w:lineRule="auto"/>
        <w:ind w:firstLine="475" w:firstLineChars="198"/>
        <w:jc w:val="left"/>
        <w:rPr>
          <w:rFonts w:ascii="仿宋" w:hAnsi="仿宋" w:eastAsia="仿宋"/>
          <w:sz w:val="24"/>
        </w:rPr>
      </w:pPr>
      <w:r>
        <w:rPr>
          <w:rFonts w:hint="eastAsia" w:ascii="仿宋" w:hAnsi="仿宋" w:eastAsia="仿宋"/>
          <w:sz w:val="24"/>
        </w:rPr>
        <w:t>其他：</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sz w:val="24"/>
        </w:rPr>
        <w:t xml:space="preserve">                                      </w:t>
      </w:r>
    </w:p>
    <w:p>
      <w:pPr>
        <w:pStyle w:val="4"/>
        <w:numPr>
          <w:ilvl w:val="0"/>
          <w:numId w:val="0"/>
        </w:numPr>
        <w:spacing w:line="360" w:lineRule="auto"/>
        <w:ind w:right="3796" w:rightChars="0"/>
        <w:jc w:val="both"/>
        <w:rPr>
          <w:rFonts w:hint="eastAsia" w:ascii="仿宋" w:hAnsi="仿宋" w:eastAsia="仿宋" w:cs="Times New Roman"/>
          <w:b/>
          <w:highlight w:val="none"/>
        </w:rPr>
      </w:pPr>
      <w:r>
        <w:rPr>
          <w:rFonts w:hint="eastAsia" w:ascii="仿宋" w:hAnsi="仿宋" w:eastAsia="仿宋" w:cs="Times New Roman"/>
          <w:b/>
          <w:highlight w:val="none"/>
          <w:lang w:val="en-US" w:eastAsia="zh-CN"/>
        </w:rPr>
        <w:t>二、</w:t>
      </w:r>
      <w:r>
        <w:rPr>
          <w:rFonts w:hint="eastAsia" w:ascii="仿宋" w:hAnsi="仿宋" w:eastAsia="仿宋" w:cs="Times New Roman"/>
          <w:b/>
          <w:highlight w:val="none"/>
        </w:rPr>
        <w:t>服务范围及工作内容</w:t>
      </w:r>
    </w:p>
    <w:p>
      <w:pPr>
        <w:spacing w:line="360" w:lineRule="auto"/>
        <w:ind w:firstLine="480" w:firstLineChars="200"/>
        <w:rPr>
          <w:rFonts w:ascii="仿宋" w:hAnsi="仿宋" w:eastAsia="仿宋"/>
          <w:sz w:val="24"/>
          <w:szCs w:val="24"/>
          <w:u w:val="single"/>
        </w:rPr>
      </w:pPr>
      <w:r>
        <w:rPr>
          <w:rFonts w:hint="eastAsia" w:ascii="仿宋" w:hAnsi="仿宋" w:eastAsia="仿宋"/>
          <w:sz w:val="24"/>
          <w:szCs w:val="24"/>
          <w:lang w:val="en-US" w:eastAsia="zh-CN"/>
        </w:rPr>
        <w:t>1.</w:t>
      </w:r>
      <w:r>
        <w:rPr>
          <w:rFonts w:hint="eastAsia" w:ascii="仿宋" w:hAnsi="仿宋" w:eastAsia="仿宋"/>
          <w:sz w:val="24"/>
          <w:szCs w:val="24"/>
        </w:rPr>
        <w:t>双方约定的服务范围及工作内容：</w:t>
      </w:r>
      <w:r>
        <w:rPr>
          <w:rFonts w:hint="eastAsia" w:ascii="仿宋" w:hAnsi="仿宋" w:eastAsia="仿宋"/>
          <w:sz w:val="24"/>
          <w:szCs w:val="24"/>
          <w:lang w:val="en-US" w:eastAsia="zh-CN"/>
        </w:rPr>
        <w:t xml:space="preserve">           </w:t>
      </w:r>
      <w:r>
        <w:rPr>
          <w:rFonts w:hint="eastAsia" w:ascii="仿宋" w:hAnsi="仿宋" w:eastAsia="仿宋"/>
          <w:sz w:val="24"/>
          <w:szCs w:val="24"/>
        </w:rPr>
        <w:t>。</w:t>
      </w:r>
    </w:p>
    <w:p>
      <w:pPr>
        <w:adjustRightInd w:val="0"/>
        <w:snapToGrid w:val="0"/>
        <w:spacing w:line="360" w:lineRule="auto"/>
        <w:ind w:firstLine="475" w:firstLineChars="198"/>
        <w:rPr>
          <w:rFonts w:ascii="仿宋" w:hAnsi="仿宋" w:eastAsia="仿宋"/>
          <w:sz w:val="24"/>
          <w:szCs w:val="24"/>
        </w:rPr>
      </w:pPr>
      <w:r>
        <w:rPr>
          <w:rFonts w:hint="eastAsia" w:ascii="仿宋" w:hAnsi="仿宋" w:eastAsia="仿宋"/>
          <w:sz w:val="24"/>
          <w:szCs w:val="24"/>
        </w:rPr>
        <w:sym w:font="Wingdings 2" w:char="0052"/>
      </w:r>
      <w:r>
        <w:rPr>
          <w:rFonts w:hint="eastAsia" w:ascii="仿宋" w:hAnsi="仿宋" w:eastAsia="仿宋"/>
          <w:sz w:val="24"/>
          <w:szCs w:val="24"/>
        </w:rPr>
        <w:t>全过程造价咨询服务包括</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 xml:space="preserve"> </w:t>
      </w:r>
      <w:r>
        <w:rPr>
          <w:rFonts w:hint="eastAsia" w:ascii="仿宋" w:hAnsi="仿宋" w:eastAsia="仿宋"/>
          <w:sz w:val="24"/>
          <w:szCs w:val="24"/>
        </w:rPr>
        <w:t>决策阶段、</w:t>
      </w:r>
      <w:r>
        <w:rPr>
          <w:rFonts w:hint="eastAsia" w:ascii="仿宋" w:hAnsi="仿宋" w:eastAsia="仿宋"/>
          <w:sz w:val="24"/>
          <w:szCs w:val="24"/>
        </w:rPr>
        <w:sym w:font="Wingdings 2" w:char="0052"/>
      </w:r>
      <w:r>
        <w:rPr>
          <w:rFonts w:ascii="仿宋" w:hAnsi="仿宋" w:eastAsia="仿宋"/>
          <w:sz w:val="24"/>
          <w:szCs w:val="24"/>
        </w:rPr>
        <w:t xml:space="preserve"> </w:t>
      </w:r>
      <w:r>
        <w:rPr>
          <w:rFonts w:hint="eastAsia" w:ascii="仿宋" w:hAnsi="仿宋" w:eastAsia="仿宋"/>
          <w:sz w:val="24"/>
          <w:szCs w:val="24"/>
        </w:rPr>
        <w:t>设计阶段、</w:t>
      </w:r>
      <w:r>
        <w:rPr>
          <w:rFonts w:hint="eastAsia" w:ascii="仿宋" w:hAnsi="仿宋" w:eastAsia="仿宋"/>
          <w:sz w:val="24"/>
          <w:szCs w:val="24"/>
        </w:rPr>
        <w:sym w:font="Wingdings 2" w:char="0052"/>
      </w:r>
      <w:r>
        <w:rPr>
          <w:rFonts w:ascii="仿宋" w:hAnsi="仿宋" w:eastAsia="仿宋"/>
          <w:sz w:val="24"/>
          <w:szCs w:val="24"/>
        </w:rPr>
        <w:t xml:space="preserve"> </w:t>
      </w:r>
      <w:r>
        <w:rPr>
          <w:rFonts w:hint="eastAsia" w:ascii="仿宋" w:hAnsi="仿宋" w:eastAsia="仿宋"/>
          <w:sz w:val="24"/>
          <w:szCs w:val="24"/>
          <w:lang w:eastAsia="zh-CN"/>
        </w:rPr>
        <w:t>招投标</w:t>
      </w:r>
      <w:r>
        <w:rPr>
          <w:rFonts w:hint="eastAsia" w:ascii="仿宋" w:hAnsi="仿宋" w:eastAsia="仿宋"/>
          <w:sz w:val="24"/>
          <w:szCs w:val="24"/>
        </w:rPr>
        <w:t>阶段、</w:t>
      </w:r>
      <w:r>
        <w:rPr>
          <w:rFonts w:hint="eastAsia" w:ascii="仿宋" w:hAnsi="仿宋" w:eastAsia="仿宋"/>
          <w:sz w:val="24"/>
          <w:szCs w:val="24"/>
        </w:rPr>
        <w:sym w:font="Wingdings 2" w:char="0052"/>
      </w:r>
      <w:r>
        <w:rPr>
          <w:rFonts w:ascii="仿宋" w:hAnsi="仿宋" w:eastAsia="仿宋"/>
          <w:sz w:val="24"/>
          <w:szCs w:val="24"/>
        </w:rPr>
        <w:t xml:space="preserve"> </w:t>
      </w:r>
      <w:r>
        <w:rPr>
          <w:rFonts w:hint="eastAsia" w:ascii="仿宋" w:hAnsi="仿宋" w:eastAsia="仿宋"/>
          <w:sz w:val="24"/>
          <w:szCs w:val="24"/>
        </w:rPr>
        <w:t>实施阶段、</w:t>
      </w:r>
      <w:r>
        <w:rPr>
          <w:rFonts w:hint="eastAsia" w:ascii="仿宋" w:hAnsi="仿宋" w:eastAsia="仿宋"/>
          <w:sz w:val="24"/>
          <w:szCs w:val="24"/>
        </w:rPr>
        <w:sym w:font="Wingdings 2" w:char="0052"/>
      </w:r>
      <w:r>
        <w:rPr>
          <w:rFonts w:ascii="仿宋" w:hAnsi="仿宋" w:eastAsia="仿宋"/>
          <w:sz w:val="24"/>
          <w:szCs w:val="24"/>
        </w:rPr>
        <w:t xml:space="preserve"> </w:t>
      </w:r>
      <w:r>
        <w:rPr>
          <w:rFonts w:hint="eastAsia" w:ascii="仿宋" w:hAnsi="仿宋" w:eastAsia="仿宋"/>
          <w:sz w:val="24"/>
          <w:szCs w:val="24"/>
        </w:rPr>
        <w:t>竣工阶段。</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 xml:space="preserve"> </w:t>
      </w:r>
      <w:r>
        <w:rPr>
          <w:rFonts w:hint="eastAsia" w:ascii="仿宋" w:hAnsi="仿宋" w:eastAsia="仿宋"/>
          <w:sz w:val="24"/>
          <w:szCs w:val="24"/>
          <w:lang w:eastAsia="zh-CN"/>
        </w:rPr>
        <w:t>复核</w:t>
      </w:r>
      <w:r>
        <w:rPr>
          <w:rFonts w:hint="eastAsia" w:ascii="仿宋" w:hAnsi="仿宋" w:eastAsia="仿宋"/>
          <w:sz w:val="24"/>
          <w:szCs w:val="24"/>
        </w:rPr>
        <w:t>工程估算。</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sym w:font="Wingdings 2" w:char="0052"/>
      </w:r>
      <w:r>
        <w:rPr>
          <w:rFonts w:ascii="仿宋" w:hAnsi="仿宋" w:eastAsia="仿宋"/>
          <w:sz w:val="24"/>
          <w:szCs w:val="24"/>
        </w:rPr>
        <w:t xml:space="preserve"> </w:t>
      </w:r>
      <w:r>
        <w:rPr>
          <w:rFonts w:hint="eastAsia" w:ascii="仿宋" w:hAnsi="仿宋" w:eastAsia="仿宋"/>
          <w:sz w:val="24"/>
          <w:szCs w:val="24"/>
          <w:lang w:eastAsia="zh-CN"/>
        </w:rPr>
        <w:t>复核</w:t>
      </w:r>
      <w:r>
        <w:rPr>
          <w:rFonts w:hint="eastAsia" w:ascii="仿宋" w:hAnsi="仿宋" w:eastAsia="仿宋"/>
          <w:sz w:val="24"/>
          <w:szCs w:val="24"/>
        </w:rPr>
        <w:t>工程概算</w:t>
      </w:r>
      <w:r>
        <w:rPr>
          <w:rFonts w:hint="eastAsia" w:ascii="仿宋" w:hAnsi="仿宋" w:eastAsia="仿宋"/>
          <w:sz w:val="24"/>
          <w:szCs w:val="24"/>
          <w:lang w:val="en-US" w:eastAsia="zh-CN"/>
        </w:rPr>
        <w:t>(按需）</w:t>
      </w:r>
      <w:r>
        <w:rPr>
          <w:rFonts w:hint="eastAsia" w:ascii="仿宋" w:hAnsi="仿宋" w:eastAsia="仿宋"/>
          <w:sz w:val="24"/>
          <w:szCs w:val="24"/>
        </w:rPr>
        <w:t>。</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sym w:font="Wingdings 2" w:char="0052"/>
      </w:r>
      <w:r>
        <w:rPr>
          <w:rFonts w:ascii="仿宋" w:hAnsi="仿宋" w:eastAsia="仿宋"/>
          <w:sz w:val="24"/>
          <w:szCs w:val="24"/>
        </w:rPr>
        <w:t xml:space="preserve"> </w:t>
      </w:r>
      <w:r>
        <w:rPr>
          <w:rFonts w:hint="eastAsia" w:ascii="仿宋" w:hAnsi="仿宋" w:eastAsia="仿宋"/>
          <w:sz w:val="24"/>
          <w:szCs w:val="24"/>
          <w:highlight w:val="none"/>
          <w:lang w:eastAsia="zh-CN"/>
        </w:rPr>
        <w:t>审核</w:t>
      </w:r>
      <w:r>
        <w:rPr>
          <w:rFonts w:hint="eastAsia" w:ascii="仿宋" w:hAnsi="仿宋" w:eastAsia="仿宋"/>
          <w:sz w:val="24"/>
          <w:szCs w:val="24"/>
          <w:highlight w:val="none"/>
        </w:rPr>
        <w:t>施工图预算。</w:t>
      </w:r>
    </w:p>
    <w:p>
      <w:pPr>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cs="仿宋"/>
          <w:kern w:val="2"/>
          <w:sz w:val="24"/>
          <w:szCs w:val="24"/>
          <w:lang w:eastAsia="zh-CN"/>
        </w:rPr>
        <w:t>□</w:t>
      </w:r>
      <w:r>
        <w:rPr>
          <w:rFonts w:ascii="仿宋" w:hAnsi="仿宋" w:eastAsia="仿宋"/>
          <w:sz w:val="24"/>
          <w:szCs w:val="24"/>
        </w:rPr>
        <w:t xml:space="preserve"> </w:t>
      </w:r>
      <w:r>
        <w:rPr>
          <w:rFonts w:hint="eastAsia" w:ascii="仿宋" w:hAnsi="仿宋" w:eastAsia="仿宋"/>
          <w:sz w:val="24"/>
          <w:szCs w:val="24"/>
          <w:lang w:eastAsia="zh-CN"/>
        </w:rPr>
        <w:t>出具</w:t>
      </w:r>
      <w:r>
        <w:rPr>
          <w:rFonts w:hint="eastAsia" w:ascii="仿宋" w:hAnsi="仿宋" w:eastAsia="仿宋"/>
          <w:sz w:val="24"/>
          <w:szCs w:val="24"/>
        </w:rPr>
        <w:t>工程量清单、招标控制价。</w:t>
      </w:r>
    </w:p>
    <w:p>
      <w:pPr>
        <w:pStyle w:val="2"/>
        <w:spacing w:line="360" w:lineRule="auto"/>
        <w:ind w:firstLine="480" w:firstLineChars="200"/>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cs="宋体"/>
          <w:color w:val="auto"/>
          <w:lang w:val="zh-CN" w:eastAsia="zh-CN" w:bidi="zh-CN"/>
        </w:rPr>
        <w:t>施工过程造价咨询。</w:t>
      </w:r>
    </w:p>
    <w:p>
      <w:pPr>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sym w:font="Wingdings 2" w:char="0052"/>
      </w:r>
      <w:r>
        <w:rPr>
          <w:rFonts w:ascii="仿宋" w:hAnsi="仿宋" w:eastAsia="仿宋"/>
          <w:sz w:val="24"/>
          <w:szCs w:val="24"/>
        </w:rPr>
        <w:t xml:space="preserve"> </w:t>
      </w:r>
      <w:r>
        <w:rPr>
          <w:rFonts w:hint="eastAsia" w:ascii="仿宋" w:hAnsi="仿宋" w:eastAsia="仿宋"/>
          <w:sz w:val="24"/>
          <w:szCs w:val="24"/>
        </w:rPr>
        <w:t>工程结算</w:t>
      </w:r>
      <w:r>
        <w:rPr>
          <w:rFonts w:hint="eastAsia" w:ascii="仿宋" w:hAnsi="仿宋" w:eastAsia="仿宋"/>
          <w:sz w:val="24"/>
          <w:szCs w:val="24"/>
          <w:lang w:eastAsia="zh-CN"/>
        </w:rPr>
        <w:t>初步</w:t>
      </w:r>
      <w:r>
        <w:rPr>
          <w:rFonts w:hint="eastAsia" w:ascii="仿宋" w:hAnsi="仿宋" w:eastAsia="仿宋"/>
          <w:sz w:val="24"/>
          <w:szCs w:val="24"/>
        </w:rPr>
        <w:t>审核。</w:t>
      </w:r>
    </w:p>
    <w:p>
      <w:pPr>
        <w:pStyle w:val="2"/>
        <w:spacing w:line="360" w:lineRule="auto"/>
        <w:ind w:firstLine="480" w:firstLineChars="200"/>
      </w:pPr>
      <w:r>
        <w:rPr>
          <w:rFonts w:hint="eastAsia" w:ascii="仿宋" w:hAnsi="仿宋" w:eastAsia="仿宋"/>
          <w:sz w:val="24"/>
          <w:szCs w:val="24"/>
        </w:rPr>
        <w:sym w:font="Wingdings 2" w:char="0052"/>
      </w:r>
      <w:r>
        <w:rPr>
          <w:rFonts w:ascii="仿宋" w:hAnsi="仿宋" w:eastAsia="仿宋"/>
          <w:sz w:val="24"/>
          <w:szCs w:val="24"/>
        </w:rPr>
        <w:t xml:space="preserve"> </w:t>
      </w:r>
      <w:r>
        <w:rPr>
          <w:rFonts w:hint="eastAsia" w:ascii="仿宋" w:hAnsi="仿宋" w:eastAsia="仿宋"/>
          <w:sz w:val="24"/>
          <w:szCs w:val="24"/>
          <w:lang w:val="en-US" w:eastAsia="zh-CN"/>
        </w:rPr>
        <w:t>财政局或项目业主及其主管部门结算评审范围外的合同结算评审。</w:t>
      </w:r>
    </w:p>
    <w:p>
      <w:pPr>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sym w:font="Wingdings 2" w:char="0052"/>
      </w:r>
      <w:r>
        <w:rPr>
          <w:rFonts w:ascii="仿宋" w:hAnsi="仿宋" w:eastAsia="仿宋"/>
          <w:sz w:val="24"/>
          <w:szCs w:val="24"/>
        </w:rPr>
        <w:t xml:space="preserve"> </w:t>
      </w:r>
      <w:r>
        <w:rPr>
          <w:rFonts w:hint="eastAsia" w:ascii="仿宋" w:hAnsi="仿宋" w:eastAsia="仿宋"/>
          <w:sz w:val="24"/>
          <w:szCs w:val="24"/>
        </w:rPr>
        <w:t>其他造价咨询服务</w:t>
      </w:r>
      <w:r>
        <w:rPr>
          <w:rFonts w:hint="eastAsia" w:ascii="仿宋" w:hAnsi="仿宋" w:eastAsia="仿宋"/>
          <w:sz w:val="24"/>
          <w:szCs w:val="24"/>
          <w:lang w:eastAsia="zh-CN"/>
        </w:rPr>
        <w:t>：</w:t>
      </w:r>
      <w:r>
        <w:rPr>
          <w:rFonts w:hint="eastAsia" w:ascii="仿宋" w:hAnsi="仿宋" w:eastAsia="仿宋"/>
          <w:sz w:val="24"/>
          <w:szCs w:val="24"/>
          <w:lang w:val="en-US" w:eastAsia="zh-CN"/>
        </w:rPr>
        <w:t>负责与委托人及相关部门对数等工作；配合施工招标过程的造价备案、答疑和清标等工作</w:t>
      </w:r>
      <w:r>
        <w:rPr>
          <w:rFonts w:hint="eastAsia" w:ascii="仿宋" w:hAnsi="仿宋" w:eastAsia="仿宋"/>
          <w:sz w:val="24"/>
          <w:szCs w:val="24"/>
        </w:rPr>
        <w:t>。</w:t>
      </w:r>
    </w:p>
    <w:p>
      <w:pPr>
        <w:pStyle w:val="2"/>
        <w:numPr>
          <w:ilvl w:val="0"/>
          <w:numId w:val="0"/>
        </w:numPr>
        <w:spacing w:line="360" w:lineRule="auto"/>
        <w:ind w:firstLine="480" w:firstLineChars="200"/>
        <w:rPr>
          <w:rFonts w:hint="default" w:ascii="仿宋" w:hAnsi="仿宋" w:eastAsia="仿宋"/>
          <w:sz w:val="24"/>
          <w:szCs w:val="24"/>
          <w:lang w:val="en-US" w:eastAsia="zh-CN"/>
        </w:rPr>
      </w:pPr>
      <w:r>
        <w:rPr>
          <w:rFonts w:hint="default" w:ascii="仿宋" w:hAnsi="仿宋" w:eastAsia="仿宋" w:cs="Times New Roman"/>
          <w:color w:val="000000"/>
          <w:sz w:val="24"/>
          <w:szCs w:val="24"/>
          <w:lang w:val="en-US" w:eastAsia="zh-CN" w:bidi="ar-SA"/>
        </w:rPr>
        <w:t>2.</w:t>
      </w:r>
      <w:r>
        <w:rPr>
          <w:rFonts w:hint="eastAsia" w:ascii="仿宋" w:hAnsi="仿宋" w:eastAsia="仿宋"/>
          <w:sz w:val="24"/>
          <w:szCs w:val="24"/>
          <w:lang w:val="en-US" w:eastAsia="zh-CN"/>
        </w:rPr>
        <w:t>服务工作内容：</w:t>
      </w:r>
    </w:p>
    <w:p>
      <w:pPr>
        <w:pStyle w:val="2"/>
        <w:numPr>
          <w:ilvl w:val="-1"/>
          <w:numId w:val="0"/>
        </w:num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服务工作内容包括但不限于：</w:t>
      </w:r>
      <w:r>
        <w:rPr>
          <w:rFonts w:hint="eastAsia" w:ascii="仿宋" w:hAnsi="仿宋" w:eastAsia="仿宋"/>
          <w:sz w:val="24"/>
          <w:szCs w:val="24"/>
          <w:lang w:val="en-US" w:eastAsia="zh-CN"/>
        </w:rPr>
        <w:sym w:font="Wingdings 2" w:char="0052"/>
      </w:r>
      <w:r>
        <w:rPr>
          <w:rFonts w:hint="eastAsia" w:ascii="仿宋" w:hAnsi="仿宋" w:eastAsia="仿宋"/>
          <w:sz w:val="24"/>
          <w:szCs w:val="24"/>
          <w:lang w:val="en-US" w:eastAsia="zh-CN"/>
        </w:rPr>
        <w:t>1）投资控制；</w:t>
      </w:r>
      <w:r>
        <w:rPr>
          <w:rFonts w:hint="eastAsia" w:ascii="仿宋" w:hAnsi="仿宋" w:eastAsia="仿宋" w:cs="仿宋"/>
          <w:kern w:val="2"/>
          <w:sz w:val="24"/>
          <w:szCs w:val="24"/>
          <w:lang w:eastAsia="zh-CN"/>
        </w:rPr>
        <w:t>□</w:t>
      </w:r>
      <w:r>
        <w:rPr>
          <w:rFonts w:hint="eastAsia" w:ascii="仿宋" w:hAnsi="仿宋" w:eastAsia="仿宋"/>
          <w:sz w:val="24"/>
          <w:szCs w:val="24"/>
          <w:lang w:val="en-US" w:eastAsia="zh-CN"/>
        </w:rPr>
        <w:t>2）复核投资估算；</w:t>
      </w:r>
      <w:r>
        <w:rPr>
          <w:rFonts w:hint="eastAsia" w:ascii="仿宋" w:hAnsi="仿宋" w:eastAsia="仿宋"/>
          <w:sz w:val="24"/>
          <w:szCs w:val="24"/>
          <w:lang w:val="en-US" w:eastAsia="zh-CN"/>
        </w:rPr>
        <w:sym w:font="Wingdings 2" w:char="0052"/>
      </w:r>
      <w:r>
        <w:rPr>
          <w:rFonts w:hint="eastAsia" w:ascii="仿宋" w:hAnsi="仿宋" w:eastAsia="仿宋"/>
          <w:sz w:val="24"/>
          <w:szCs w:val="24"/>
          <w:lang w:val="en-US" w:eastAsia="zh-CN"/>
        </w:rPr>
        <w:t>3）复核工程概算（按需）；</w:t>
      </w:r>
      <w:r>
        <w:rPr>
          <w:rFonts w:hint="eastAsia" w:ascii="仿宋" w:hAnsi="仿宋" w:eastAsia="仿宋"/>
          <w:sz w:val="24"/>
          <w:szCs w:val="24"/>
          <w:lang w:val="en-US" w:eastAsia="zh-CN"/>
        </w:rPr>
        <w:sym w:font="Wingdings 2" w:char="0052"/>
      </w:r>
      <w:r>
        <w:rPr>
          <w:rFonts w:hint="eastAsia" w:ascii="仿宋" w:hAnsi="仿宋" w:eastAsia="仿宋"/>
          <w:sz w:val="24"/>
          <w:szCs w:val="24"/>
          <w:lang w:val="en-US" w:eastAsia="zh-CN"/>
        </w:rPr>
        <w:t>4）</w:t>
      </w:r>
      <w:r>
        <w:rPr>
          <w:rFonts w:hint="eastAsia" w:ascii="仿宋" w:hAnsi="仿宋" w:eastAsia="仿宋"/>
          <w:sz w:val="24"/>
          <w:szCs w:val="24"/>
          <w:highlight w:val="none"/>
          <w:lang w:val="en-US" w:eastAsia="zh-CN"/>
        </w:rPr>
        <w:t>施工图预算审核</w:t>
      </w:r>
      <w:r>
        <w:rPr>
          <w:rFonts w:hint="eastAsia" w:ascii="仿宋" w:hAnsi="仿宋" w:eastAsia="仿宋"/>
          <w:sz w:val="24"/>
          <w:szCs w:val="24"/>
          <w:lang w:val="en-US" w:eastAsia="zh-CN"/>
        </w:rPr>
        <w:t>；</w:t>
      </w:r>
      <w:r>
        <w:rPr>
          <w:rFonts w:hint="eastAsia" w:ascii="仿宋" w:hAnsi="仿宋" w:eastAsia="仿宋" w:cs="仿宋"/>
          <w:kern w:val="2"/>
          <w:sz w:val="24"/>
          <w:szCs w:val="24"/>
          <w:lang w:eastAsia="zh-CN"/>
        </w:rPr>
        <w:t>□</w:t>
      </w:r>
      <w:r>
        <w:rPr>
          <w:rFonts w:hint="eastAsia" w:ascii="仿宋" w:hAnsi="仿宋" w:eastAsia="仿宋"/>
          <w:sz w:val="24"/>
          <w:szCs w:val="24"/>
          <w:lang w:val="en-US" w:eastAsia="zh-CN"/>
        </w:rPr>
        <w:t>5)出具招标工程量清单和招标控制价；</w:t>
      </w:r>
      <w:r>
        <w:rPr>
          <w:rFonts w:hint="eastAsia" w:ascii="仿宋" w:hAnsi="仿宋" w:eastAsia="仿宋"/>
          <w:sz w:val="24"/>
          <w:szCs w:val="24"/>
          <w:lang w:val="en-US" w:eastAsia="zh-CN"/>
        </w:rPr>
        <w:sym w:font="Wingdings 2" w:char="0052"/>
      </w:r>
      <w:r>
        <w:rPr>
          <w:rFonts w:hint="eastAsia" w:ascii="仿宋" w:hAnsi="仿宋" w:eastAsia="仿宋"/>
          <w:sz w:val="24"/>
          <w:szCs w:val="24"/>
          <w:lang w:val="en-US" w:eastAsia="zh-CN"/>
        </w:rPr>
        <w:t>6)复核工程量与进度款（即计量支付）；</w:t>
      </w:r>
      <w:r>
        <w:rPr>
          <w:rFonts w:hint="eastAsia" w:ascii="仿宋" w:hAnsi="仿宋" w:eastAsia="仿宋"/>
          <w:sz w:val="24"/>
          <w:szCs w:val="24"/>
          <w:lang w:val="en-US" w:eastAsia="zh-CN"/>
        </w:rPr>
        <w:sym w:font="Wingdings 2" w:char="0052"/>
      </w:r>
      <w:r>
        <w:rPr>
          <w:rFonts w:hint="eastAsia" w:ascii="仿宋" w:hAnsi="仿宋" w:eastAsia="仿宋"/>
          <w:sz w:val="24"/>
          <w:szCs w:val="24"/>
          <w:lang w:val="en-US" w:eastAsia="zh-CN"/>
        </w:rPr>
        <w:t>7)主材单价、综合单价、签证、变更费用审核(必要时需先行编制签证和变更预算并与施工单位完成对数确认）；</w:t>
      </w:r>
      <w:r>
        <w:rPr>
          <w:rFonts w:hint="eastAsia" w:ascii="仿宋" w:hAnsi="仿宋" w:eastAsia="仿宋"/>
          <w:sz w:val="24"/>
          <w:szCs w:val="24"/>
          <w:lang w:val="en-US" w:eastAsia="zh-CN"/>
        </w:rPr>
        <w:sym w:font="Wingdings 2" w:char="0052"/>
      </w:r>
      <w:r>
        <w:rPr>
          <w:rFonts w:hint="eastAsia" w:ascii="仿宋" w:hAnsi="仿宋" w:eastAsia="仿宋"/>
          <w:sz w:val="24"/>
          <w:szCs w:val="24"/>
          <w:lang w:val="en-US" w:eastAsia="zh-CN"/>
        </w:rPr>
        <w:t>8)材料设备看样定板会签；</w:t>
      </w:r>
      <w:r>
        <w:rPr>
          <w:rFonts w:hint="eastAsia" w:ascii="仿宋" w:hAnsi="仿宋" w:eastAsia="仿宋"/>
          <w:sz w:val="24"/>
          <w:szCs w:val="24"/>
          <w:lang w:val="en-US" w:eastAsia="zh-CN"/>
        </w:rPr>
        <w:sym w:font="Wingdings 2" w:char="0052"/>
      </w:r>
      <w:r>
        <w:rPr>
          <w:rFonts w:hint="eastAsia" w:ascii="仿宋" w:hAnsi="仿宋" w:eastAsia="仿宋"/>
          <w:sz w:val="24"/>
          <w:szCs w:val="24"/>
          <w:lang w:val="en-US" w:eastAsia="zh-CN"/>
        </w:rPr>
        <w:t>9)工程结算初步审核（必要时根据项目进度进行过程结算）；</w:t>
      </w:r>
      <w:r>
        <w:rPr>
          <w:rFonts w:hint="eastAsia" w:ascii="仿宋" w:hAnsi="仿宋" w:eastAsia="仿宋"/>
          <w:sz w:val="24"/>
          <w:szCs w:val="24"/>
          <w:lang w:val="en-US" w:eastAsia="zh-CN"/>
        </w:rPr>
        <w:sym w:font="Wingdings 2" w:char="0052"/>
      </w:r>
      <w:r>
        <w:rPr>
          <w:rFonts w:hint="eastAsia" w:ascii="仿宋" w:hAnsi="仿宋" w:eastAsia="仿宋"/>
          <w:sz w:val="24"/>
          <w:szCs w:val="24"/>
          <w:lang w:val="en-US" w:eastAsia="zh-CN"/>
        </w:rPr>
        <w:t>10)财政局或项目业主及其主管部门结算评审范围外的合同结算评审等。</w:t>
      </w:r>
    </w:p>
    <w:p>
      <w:pPr>
        <w:pStyle w:val="2"/>
        <w:numPr>
          <w:ilvl w:val="-1"/>
          <w:numId w:val="0"/>
        </w:num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eastAsia="zh-CN"/>
        </w:rPr>
        <w:t>详细的</w:t>
      </w:r>
      <w:r>
        <w:rPr>
          <w:rFonts w:hint="eastAsia" w:ascii="仿宋" w:hAnsi="仿宋" w:eastAsia="仿宋"/>
          <w:sz w:val="24"/>
          <w:szCs w:val="24"/>
        </w:rPr>
        <w:t>服务范围及工作内容见附录</w:t>
      </w:r>
      <w:r>
        <w:rPr>
          <w:rFonts w:ascii="仿宋" w:hAnsi="仿宋" w:eastAsia="仿宋"/>
          <w:sz w:val="24"/>
          <w:szCs w:val="24"/>
        </w:rPr>
        <w:t>A</w:t>
      </w:r>
      <w:r>
        <w:rPr>
          <w:rFonts w:hint="eastAsia" w:ascii="仿宋" w:hAnsi="仿宋" w:eastAsia="仿宋"/>
          <w:sz w:val="24"/>
          <w:szCs w:val="24"/>
          <w:lang w:eastAsia="zh-CN"/>
        </w:rPr>
        <w:t>。</w:t>
      </w:r>
    </w:p>
    <w:p>
      <w:pPr>
        <w:pStyle w:val="4"/>
        <w:numPr>
          <w:ilvl w:val="0"/>
          <w:numId w:val="0"/>
        </w:numPr>
        <w:spacing w:line="360" w:lineRule="auto"/>
        <w:ind w:right="3796" w:rightChars="0"/>
        <w:jc w:val="both"/>
        <w:rPr>
          <w:rFonts w:hint="eastAsia" w:ascii="仿宋" w:hAnsi="仿宋" w:eastAsia="仿宋" w:cs="Times New Roman"/>
          <w:b/>
          <w:highlight w:val="none"/>
        </w:rPr>
      </w:pPr>
      <w:r>
        <w:rPr>
          <w:rFonts w:hint="eastAsia" w:ascii="仿宋" w:hAnsi="仿宋" w:eastAsia="仿宋" w:cs="Times New Roman"/>
          <w:b/>
          <w:highlight w:val="none"/>
          <w:lang w:val="en-US" w:eastAsia="zh-CN"/>
        </w:rPr>
        <w:t>三、</w:t>
      </w:r>
      <w:r>
        <w:rPr>
          <w:rFonts w:hint="eastAsia" w:ascii="仿宋" w:hAnsi="仿宋" w:eastAsia="仿宋" w:cs="Times New Roman"/>
          <w:b/>
          <w:highlight w:val="none"/>
        </w:rPr>
        <w:t>服务期限</w:t>
      </w:r>
    </w:p>
    <w:p>
      <w:pPr>
        <w:pStyle w:val="19"/>
        <w:spacing w:line="360" w:lineRule="auto"/>
        <w:ind w:firstLine="480" w:firstLineChars="200"/>
        <w:jc w:val="left"/>
        <w:rPr>
          <w:rFonts w:ascii="仿宋" w:hAnsi="仿宋" w:eastAsia="仿宋"/>
          <w:sz w:val="24"/>
          <w:szCs w:val="24"/>
        </w:rPr>
      </w:pPr>
      <w:r>
        <w:rPr>
          <w:rFonts w:hint="eastAsia" w:ascii="仿宋" w:hAnsi="仿宋" w:eastAsia="仿宋"/>
          <w:sz w:val="24"/>
          <w:szCs w:val="24"/>
        </w:rPr>
        <w:sym w:font="Wingdings 2" w:char="0052"/>
      </w:r>
      <w:r>
        <w:rPr>
          <w:rFonts w:hint="eastAsia" w:ascii="仿宋" w:hAnsi="仿宋" w:eastAsia="仿宋"/>
          <w:sz w:val="24"/>
          <w:szCs w:val="24"/>
          <w:lang w:val="en-US" w:eastAsia="zh-CN"/>
        </w:rPr>
        <w:t>1.</w:t>
      </w:r>
      <w:r>
        <w:rPr>
          <w:rFonts w:hint="eastAsia" w:ascii="仿宋" w:hAnsi="仿宋" w:eastAsia="仿宋"/>
          <w:sz w:val="24"/>
          <w:szCs w:val="24"/>
        </w:rPr>
        <w:t>全过程造价咨询项目：</w:t>
      </w:r>
    </w:p>
    <w:p>
      <w:pPr>
        <w:pStyle w:val="19"/>
        <w:spacing w:line="360" w:lineRule="auto"/>
        <w:ind w:firstLine="480" w:firstLineChars="200"/>
        <w:jc w:val="left"/>
        <w:rPr>
          <w:rFonts w:hint="default" w:ascii="仿宋" w:hAnsi="仿宋" w:eastAsia="仿宋"/>
          <w:sz w:val="24"/>
          <w:szCs w:val="24"/>
          <w:u w:val="dotted"/>
          <w:lang w:val="en-US" w:eastAsia="zh-CN"/>
        </w:rPr>
      </w:pPr>
      <w:r>
        <w:rPr>
          <w:rFonts w:hint="eastAsia" w:ascii="仿宋" w:hAnsi="仿宋" w:eastAsia="仿宋"/>
          <w:sz w:val="24"/>
          <w:szCs w:val="24"/>
        </w:rPr>
        <w:t>本合同服务期限自本项目中标通知书发出之日起至本合同约定</w:t>
      </w:r>
      <w:r>
        <w:rPr>
          <w:rFonts w:hint="eastAsia" w:ascii="仿宋" w:hAnsi="仿宋" w:eastAsia="仿宋"/>
          <w:sz w:val="24"/>
          <w:szCs w:val="24"/>
          <w:lang w:val="en-US" w:eastAsia="zh-CN"/>
        </w:rPr>
        <w:t>双</w:t>
      </w:r>
      <w:r>
        <w:rPr>
          <w:rFonts w:hint="eastAsia" w:ascii="仿宋" w:hAnsi="仿宋" w:eastAsia="仿宋"/>
          <w:sz w:val="24"/>
          <w:szCs w:val="24"/>
        </w:rPr>
        <w:t>方权利义务全部完成时止。委托人根据实际情况，有权对本合同服务期限进行适当调整。</w:t>
      </w:r>
      <w:bookmarkStart w:id="0" w:name="_Toc475975121"/>
      <w:bookmarkStart w:id="1" w:name="_Toc24143"/>
      <w:bookmarkStart w:id="2" w:name="_Toc419045062"/>
      <w:bookmarkStart w:id="3" w:name="_Toc17550"/>
    </w:p>
    <w:p>
      <w:pPr>
        <w:pStyle w:val="13"/>
        <w:spacing w:before="0" w:after="0" w:line="360" w:lineRule="auto"/>
        <w:jc w:val="left"/>
        <w:rPr>
          <w:rFonts w:ascii="仿宋" w:hAnsi="仿宋" w:eastAsia="仿宋"/>
          <w:b w:val="0"/>
        </w:rPr>
      </w:pPr>
      <w:r>
        <w:rPr>
          <w:rFonts w:hint="eastAsia" w:ascii="仿宋" w:hAnsi="仿宋" w:eastAsia="仿宋" w:cs="Times New Roman"/>
          <w:bCs w:val="0"/>
          <w:sz w:val="28"/>
          <w:szCs w:val="28"/>
        </w:rPr>
        <w:t>四、质量标准</w:t>
      </w:r>
    </w:p>
    <w:p>
      <w:pPr>
        <w:pStyle w:val="12"/>
        <w:spacing w:before="62" w:beforeLines="20" w:beforeAutospacing="0" w:after="0" w:afterAutospacing="0" w:line="360" w:lineRule="auto"/>
        <w:ind w:firstLine="480" w:firstLineChars="200"/>
        <w:rPr>
          <w:rFonts w:hint="eastAsia" w:ascii="仿宋" w:hAnsi="仿宋" w:eastAsia="仿宋" w:cs="仿宋"/>
          <w:bCs w:val="0"/>
          <w:sz w:val="24"/>
          <w:szCs w:val="24"/>
        </w:rPr>
      </w:pPr>
      <w:r>
        <w:rPr>
          <w:rFonts w:hint="eastAsia" w:ascii="仿宋" w:hAnsi="仿宋" w:eastAsia="仿宋" w:cs="仿宋"/>
          <w:sz w:val="24"/>
          <w:szCs w:val="24"/>
        </w:rPr>
        <w:t>工程造价咨询成果文件应符合：</w:t>
      </w:r>
      <w:r>
        <w:rPr>
          <w:rFonts w:hint="eastAsia" w:ascii="仿宋" w:hAnsi="仿宋" w:eastAsia="仿宋" w:cs="仿宋"/>
          <w:bCs w:val="0"/>
          <w:sz w:val="24"/>
          <w:szCs w:val="24"/>
        </w:rPr>
        <w:t>《中华人民共和国建筑法》《广东省建设工程造价管理规定</w:t>
      </w:r>
      <w:r>
        <w:rPr>
          <w:rFonts w:hint="eastAsia" w:ascii="仿宋" w:hAnsi="仿宋" w:eastAsia="仿宋" w:cs="仿宋"/>
        </w:rPr>
        <w:t>（2021修订）</w:t>
      </w:r>
      <w:r>
        <w:rPr>
          <w:rFonts w:hint="eastAsia" w:ascii="仿宋" w:hAnsi="仿宋" w:eastAsia="仿宋" w:cs="仿宋"/>
          <w:bCs w:val="0"/>
          <w:sz w:val="24"/>
          <w:szCs w:val="24"/>
        </w:rPr>
        <w:t>》等</w:t>
      </w:r>
      <w:r>
        <w:rPr>
          <w:rFonts w:hint="eastAsia" w:ascii="仿宋" w:hAnsi="仿宋" w:eastAsia="仿宋" w:cs="仿宋"/>
          <w:bCs w:val="0"/>
          <w:sz w:val="24"/>
          <w:szCs w:val="24"/>
          <w:lang w:eastAsia="zh-CN"/>
        </w:rPr>
        <w:t>法律法规规定及</w:t>
      </w:r>
      <w:r>
        <w:rPr>
          <w:rFonts w:hint="eastAsia" w:ascii="仿宋" w:hAnsi="仿宋" w:eastAsia="仿宋" w:cs="仿宋"/>
          <w:bCs w:val="0"/>
          <w:sz w:val="24"/>
          <w:szCs w:val="24"/>
        </w:rPr>
        <w:t>国家、行业</w:t>
      </w:r>
      <w:r>
        <w:rPr>
          <w:rFonts w:hint="eastAsia" w:ascii="仿宋" w:hAnsi="仿宋" w:eastAsia="仿宋" w:cs="仿宋"/>
          <w:bCs w:val="0"/>
          <w:sz w:val="24"/>
          <w:szCs w:val="24"/>
          <w:lang w:eastAsia="zh-CN"/>
        </w:rPr>
        <w:t>、省市</w:t>
      </w:r>
      <w:r>
        <w:rPr>
          <w:rFonts w:hint="eastAsia" w:ascii="仿宋" w:hAnsi="仿宋" w:eastAsia="仿宋" w:cs="仿宋"/>
          <w:bCs w:val="0"/>
          <w:sz w:val="24"/>
          <w:szCs w:val="24"/>
        </w:rPr>
        <w:t>现行有效的相关标准、规范的要求。</w:t>
      </w:r>
    </w:p>
    <w:p>
      <w:pPr>
        <w:pStyle w:val="12"/>
        <w:spacing w:before="62" w:beforeLines="20" w:beforeAutospacing="0" w:after="0" w:afterAutospacing="0" w:line="360" w:lineRule="auto"/>
        <w:ind w:firstLine="480" w:firstLineChars="200"/>
        <w:rPr>
          <w:rFonts w:hint="eastAsia" w:ascii="仿宋" w:hAnsi="仿宋" w:eastAsia="仿宋" w:cs="仿宋"/>
          <w:bCs w:val="0"/>
          <w:sz w:val="24"/>
          <w:szCs w:val="24"/>
        </w:rPr>
      </w:pPr>
      <w:r>
        <w:rPr>
          <w:rFonts w:hint="eastAsia" w:ascii="仿宋" w:hAnsi="仿宋" w:eastAsia="仿宋" w:cs="仿宋"/>
          <w:bCs w:val="0"/>
          <w:sz w:val="24"/>
          <w:szCs w:val="24"/>
        </w:rPr>
        <w:t>双方确认，</w:t>
      </w:r>
      <w:r>
        <w:rPr>
          <w:rFonts w:hint="eastAsia" w:ascii="仿宋" w:hAnsi="仿宋" w:eastAsia="仿宋" w:cs="仿宋"/>
          <w:bCs w:val="0"/>
          <w:sz w:val="24"/>
          <w:szCs w:val="24"/>
          <w:lang w:eastAsia="zh-CN"/>
        </w:rPr>
        <w:t>前述</w:t>
      </w:r>
      <w:r>
        <w:rPr>
          <w:rFonts w:hint="eastAsia" w:ascii="仿宋" w:hAnsi="仿宋" w:eastAsia="仿宋" w:cs="仿宋"/>
          <w:bCs w:val="0"/>
          <w:sz w:val="24"/>
          <w:szCs w:val="24"/>
        </w:rPr>
        <w:t>国家、行业</w:t>
      </w:r>
      <w:r>
        <w:rPr>
          <w:rFonts w:hint="eastAsia" w:ascii="仿宋" w:hAnsi="仿宋" w:eastAsia="仿宋" w:cs="仿宋"/>
          <w:bCs w:val="0"/>
          <w:sz w:val="24"/>
          <w:szCs w:val="24"/>
          <w:lang w:eastAsia="zh-CN"/>
        </w:rPr>
        <w:t>、省市</w:t>
      </w:r>
      <w:r>
        <w:rPr>
          <w:rFonts w:hint="eastAsia" w:ascii="仿宋" w:hAnsi="仿宋" w:eastAsia="仿宋" w:cs="仿宋"/>
          <w:bCs w:val="0"/>
          <w:sz w:val="24"/>
          <w:szCs w:val="24"/>
        </w:rPr>
        <w:t>现行有效的相关标准、规范应为本合同生效时现行有效的版本。本合同生效后，若前述版本发生重大变化，或者有新的法律、法规、规章、规范性文件以及技术标准实施的，</w:t>
      </w:r>
      <w:r>
        <w:rPr>
          <w:rFonts w:hint="eastAsia" w:ascii="仿宋" w:hAnsi="仿宋" w:eastAsia="仿宋" w:cs="仿宋"/>
          <w:bCs w:val="0"/>
          <w:sz w:val="24"/>
          <w:szCs w:val="24"/>
          <w:lang w:eastAsia="zh-CN"/>
        </w:rPr>
        <w:t>咨询人</w:t>
      </w:r>
      <w:r>
        <w:rPr>
          <w:rFonts w:hint="eastAsia" w:ascii="仿宋" w:hAnsi="仿宋" w:eastAsia="仿宋" w:cs="仿宋"/>
          <w:bCs w:val="0"/>
          <w:sz w:val="24"/>
          <w:szCs w:val="24"/>
        </w:rPr>
        <w:t>应就推荐性的规定或标准向</w:t>
      </w:r>
      <w:r>
        <w:rPr>
          <w:rFonts w:hint="eastAsia" w:ascii="仿宋" w:hAnsi="仿宋" w:eastAsia="仿宋" w:cs="仿宋"/>
          <w:bCs w:val="0"/>
          <w:sz w:val="24"/>
          <w:szCs w:val="24"/>
          <w:lang w:eastAsia="zh-CN"/>
        </w:rPr>
        <w:t>委托人</w:t>
      </w:r>
      <w:r>
        <w:rPr>
          <w:rFonts w:hint="eastAsia" w:ascii="仿宋" w:hAnsi="仿宋" w:eastAsia="仿宋" w:cs="仿宋"/>
          <w:bCs w:val="0"/>
          <w:sz w:val="24"/>
          <w:szCs w:val="24"/>
        </w:rPr>
        <w:t>提出遵守新标准的建议，对强制性的规定或标准应当遵照执行。</w:t>
      </w:r>
    </w:p>
    <w:p>
      <w:pPr>
        <w:pStyle w:val="13"/>
        <w:spacing w:before="0" w:after="0" w:line="360" w:lineRule="auto"/>
        <w:jc w:val="left"/>
        <w:rPr>
          <w:rFonts w:hint="eastAsia" w:ascii="仿宋" w:hAnsi="仿宋" w:eastAsia="仿宋" w:cs="Times New Roman"/>
          <w:bCs w:val="0"/>
          <w:sz w:val="28"/>
          <w:szCs w:val="28"/>
        </w:rPr>
      </w:pPr>
      <w:r>
        <w:rPr>
          <w:rFonts w:hint="eastAsia" w:ascii="仿宋" w:hAnsi="仿宋" w:eastAsia="仿宋" w:cs="Times New Roman"/>
          <w:bCs w:val="0"/>
          <w:sz w:val="28"/>
          <w:szCs w:val="28"/>
        </w:rPr>
        <w:t>五、酬金计取方式</w:t>
      </w:r>
      <w:bookmarkEnd w:id="0"/>
      <w:bookmarkEnd w:id="1"/>
      <w:bookmarkEnd w:id="2"/>
      <w:bookmarkEnd w:id="3"/>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val="en-US" w:eastAsia="zh-CN"/>
        </w:rPr>
        <w:t>正常工作</w:t>
      </w:r>
      <w:r>
        <w:rPr>
          <w:rFonts w:hint="eastAsia" w:ascii="仿宋" w:hAnsi="仿宋" w:eastAsia="仿宋" w:cs="仿宋"/>
          <w:sz w:val="24"/>
          <w:szCs w:val="24"/>
        </w:rPr>
        <w:t>酬金：</w:t>
      </w:r>
    </w:p>
    <w:p>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包干价为</w:t>
      </w:r>
      <w:r>
        <w:rPr>
          <w:rFonts w:hint="eastAsia" w:ascii="仿宋" w:hAnsi="仿宋" w:eastAsia="仿宋"/>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人民币</w:t>
      </w:r>
      <w:r>
        <w:rPr>
          <w:rFonts w:hint="eastAsia" w:ascii="仿宋" w:hAnsi="仿宋" w:eastAsia="仿宋" w:cs="仿宋"/>
          <w:sz w:val="24"/>
          <w:szCs w:val="24"/>
          <w:highlight w:val="none"/>
        </w:rPr>
        <w:t>大写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kern w:val="0"/>
          <w:sz w:val="24"/>
          <w:szCs w:val="24"/>
          <w:highlight w:val="none"/>
          <w:u w:val="none"/>
          <w:lang w:val="en-US" w:eastAsia="zh-CN"/>
        </w:rPr>
        <w:t>本合同履行过程中</w:t>
      </w:r>
      <w:r>
        <w:rPr>
          <w:rFonts w:hint="eastAsia" w:ascii="仿宋" w:hAnsi="仿宋" w:eastAsia="仿宋" w:cs="仿宋"/>
          <w:kern w:val="0"/>
          <w:sz w:val="24"/>
          <w:szCs w:val="24"/>
          <w:highlight w:val="none"/>
          <w:lang w:val="en-US" w:eastAsia="zh-CN"/>
        </w:rPr>
        <w:t>固定不变</w:t>
      </w:r>
      <w:r>
        <w:rPr>
          <w:rFonts w:hint="eastAsia" w:ascii="仿宋" w:hAnsi="仿宋" w:eastAsia="仿宋" w:cs="仿宋"/>
          <w:kern w:val="0"/>
          <w:sz w:val="24"/>
          <w:szCs w:val="24"/>
          <w:highlight w:val="none"/>
          <w:u w:val="none"/>
          <w:lang w:val="en-US" w:eastAsia="zh-CN"/>
        </w:rPr>
        <w:t>。</w:t>
      </w:r>
    </w:p>
    <w:p>
      <w:pPr>
        <w:spacing w:line="360" w:lineRule="auto"/>
        <w:ind w:firstLine="480" w:firstLineChars="200"/>
        <w:rPr>
          <w:rFonts w:hint="eastAsia" w:ascii="仿宋" w:hAnsi="仿宋" w:eastAsia="仿宋" w:cs="仿宋"/>
          <w:sz w:val="24"/>
          <w:szCs w:val="24"/>
          <w:highlight w:val="none"/>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4"/>
          <w:szCs w:val="24"/>
          <w:highlight w:val="none"/>
          <w:lang w:val="en-US" w:eastAsia="zh-CN"/>
        </w:rPr>
        <w:t>合同价为</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元</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人民币</w:t>
      </w:r>
      <w:r>
        <w:rPr>
          <w:rFonts w:hint="eastAsia" w:ascii="仿宋" w:hAnsi="仿宋" w:eastAsia="仿宋" w:cs="仿宋"/>
          <w:sz w:val="24"/>
          <w:szCs w:val="24"/>
          <w:highlight w:val="none"/>
        </w:rPr>
        <w:t>大写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正常服务酬金结算价的</w:t>
      </w:r>
      <w:r>
        <w:rPr>
          <w:rFonts w:hint="eastAsia" w:ascii="仿宋" w:hAnsi="仿宋" w:eastAsia="仿宋" w:cs="仿宋"/>
          <w:sz w:val="24"/>
          <w:szCs w:val="24"/>
          <w:highlight w:val="none"/>
        </w:rPr>
        <w:t>计取方式</w:t>
      </w:r>
      <w:r>
        <w:rPr>
          <w:rFonts w:hint="eastAsia" w:ascii="仿宋" w:hAnsi="仿宋" w:eastAsia="仿宋" w:cs="仿宋"/>
          <w:sz w:val="24"/>
          <w:szCs w:val="24"/>
          <w:highlight w:val="none"/>
          <w:lang w:val="en-US" w:eastAsia="zh-CN"/>
        </w:rPr>
        <w:t>为：</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val="en-US" w:eastAsia="zh-CN"/>
        </w:rPr>
        <w:t>评审确定</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工程概算总投资金额</w:t>
      </w:r>
      <w:r>
        <w:rPr>
          <w:rFonts w:hint="eastAsia" w:ascii="仿宋" w:hAnsi="仿宋" w:eastAsia="仿宋" w:cs="仿宋"/>
          <w:sz w:val="24"/>
          <w:szCs w:val="24"/>
          <w:highlight w:val="none"/>
          <w:lang w:eastAsia="zh-CN"/>
        </w:rPr>
        <w:t>（扣除征地拆迁及不包含范围金额）乘以</w:t>
      </w:r>
      <w:r>
        <w:rPr>
          <w:rFonts w:hint="eastAsia" w:ascii="仿宋" w:hAnsi="仿宋" w:eastAsia="仿宋" w:cs="仿宋"/>
          <w:sz w:val="24"/>
          <w:szCs w:val="24"/>
          <w:highlight w:val="none"/>
          <w:lang w:val="en-US" w:eastAsia="zh-CN"/>
        </w:rPr>
        <w:t>全过程造价咨询费</w:t>
      </w:r>
      <w:r>
        <w:rPr>
          <w:rFonts w:hint="eastAsia" w:ascii="仿宋" w:hAnsi="仿宋" w:eastAsia="仿宋" w:cs="仿宋"/>
          <w:sz w:val="24"/>
          <w:szCs w:val="24"/>
          <w:highlight w:val="none"/>
        </w:rPr>
        <w:t>费率（中标费率）</w:t>
      </w:r>
      <w:r>
        <w:rPr>
          <w:rFonts w:hint="eastAsia" w:ascii="仿宋" w:hAnsi="仿宋" w:eastAsia="仿宋" w:cs="仿宋"/>
          <w:sz w:val="24"/>
          <w:szCs w:val="24"/>
          <w:highlight w:val="none"/>
          <w:lang w:eastAsia="zh-CN"/>
        </w:rPr>
        <w:t>计算</w:t>
      </w:r>
      <w:r>
        <w:rPr>
          <w:rFonts w:hint="eastAsia" w:ascii="仿宋" w:hAnsi="仿宋" w:eastAsia="仿宋" w:cs="仿宋"/>
          <w:sz w:val="24"/>
          <w:szCs w:val="24"/>
          <w:highlight w:val="none"/>
        </w:rPr>
        <w:t>。</w:t>
      </w:r>
    </w:p>
    <w:p>
      <w:pPr>
        <w:pStyle w:val="2"/>
        <w:spacing w:line="360" w:lineRule="auto"/>
        <w:ind w:firstLine="480" w:firstLineChars="200"/>
        <w:rPr>
          <w:rFonts w:hint="eastAsia" w:eastAsia="仿宋"/>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结算计算基数按评审确定的工程概算总投资金额含天河区政府投资的基建工程及中山大学肿瘤防治中心投资的专项工程，不含①征地拆迁投资金额②智能化信息系统中的医院专用系统81项③网络设备、信息存储、信息安全、服务器等建设，最终以实际咨询服务范围据实计算。</w:t>
      </w:r>
    </w:p>
    <w:p>
      <w:pPr>
        <w:spacing w:line="360" w:lineRule="auto"/>
        <w:ind w:firstLine="480" w:firstLineChars="200"/>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全过程造价咨询费费率（中标费率）=【全过程造价咨询费报价÷</w:t>
      </w:r>
      <w:r>
        <w:rPr>
          <w:rFonts w:hint="eastAsia" w:ascii="仿宋" w:hAnsi="仿宋" w:eastAsia="仿宋" w:cs="仿宋"/>
          <w:sz w:val="24"/>
          <w:szCs w:val="24"/>
          <w:highlight w:val="none"/>
          <w:lang w:val="en-US" w:eastAsia="zh-CN"/>
        </w:rPr>
        <w:t>工程概算总投资金额</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248955.87</w:t>
      </w:r>
      <w:r>
        <w:rPr>
          <w:rFonts w:hint="eastAsia" w:ascii="仿宋" w:hAnsi="仿宋" w:eastAsia="仿宋" w:cs="仿宋"/>
          <w:sz w:val="24"/>
          <w:szCs w:val="24"/>
          <w:highlight w:val="none"/>
        </w:rPr>
        <w:t>万元）】×1000‰（费率出现小数，只保留小数点后二位，小数点后第三位及第三位数后做舍弃）</w:t>
      </w:r>
      <w:r>
        <w:rPr>
          <w:rFonts w:hint="eastAsia" w:ascii="仿宋" w:hAnsi="仿宋" w:eastAsia="仿宋" w:cs="仿宋"/>
          <w:sz w:val="24"/>
          <w:szCs w:val="24"/>
          <w:highlight w:val="none"/>
          <w:lang w:eastAsia="zh-CN"/>
        </w:rPr>
        <w:t>。</w:t>
      </w:r>
    </w:p>
    <w:p>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计算过程如下：</w:t>
      </w:r>
    </w:p>
    <w:p>
      <w:pPr>
        <w:pStyle w:val="15"/>
        <w:spacing w:line="360" w:lineRule="auto"/>
        <w:ind w:left="0" w:leftChars="0" w:firstLine="696" w:firstLineChars="300"/>
        <w:rPr>
          <w:rFonts w:hint="default"/>
          <w:u w:val="none"/>
          <w:lang w:val="en-US" w:eastAsia="zh-CN"/>
        </w:rPr>
      </w:pPr>
      <w:r>
        <w:rPr>
          <w:rFonts w:hint="eastAsia" w:ascii="仿宋" w:hAnsi="仿宋" w:eastAsia="仿宋" w:cs="仿宋"/>
          <w:sz w:val="24"/>
          <w:szCs w:val="24"/>
          <w:highlight w:val="none"/>
          <w:u w:val="none"/>
          <w:lang w:val="en-US" w:eastAsia="zh-CN"/>
        </w:rPr>
        <w:t>暂按</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万元，</w:t>
      </w:r>
      <w:r>
        <w:rPr>
          <w:rFonts w:hint="eastAsia" w:ascii="仿宋" w:hAnsi="仿宋" w:eastAsia="仿宋" w:cs="仿宋"/>
          <w:sz w:val="24"/>
          <w:szCs w:val="24"/>
          <w:highlight w:val="none"/>
        </w:rPr>
        <w:t>全过程造价咨询费费率</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计取</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cs="仿宋"/>
          <w:sz w:val="24"/>
          <w:szCs w:val="24"/>
          <w:highlight w:val="none"/>
        </w:rPr>
        <w:t>全过程造价咨询费费率（中标费率）</w:t>
      </w:r>
      <w:r>
        <w:rPr>
          <w:rFonts w:hint="eastAsia" w:ascii="仿宋" w:hAnsi="仿宋" w:eastAsia="仿宋" w:cs="仿宋"/>
          <w:sz w:val="24"/>
          <w:szCs w:val="24"/>
          <w:highlight w:val="none"/>
          <w:lang w:val="en-US" w:eastAsia="zh-CN"/>
        </w:rPr>
        <w:t>=</w:t>
      </w:r>
    </w:p>
    <w:p>
      <w:pPr>
        <w:spacing w:line="360" w:lineRule="auto"/>
        <w:ind w:firstLine="480" w:firstLineChars="200"/>
        <w:rPr>
          <w:rFonts w:hint="eastAsia" w:ascii="仿宋" w:hAnsi="仿宋" w:eastAsia="仿宋" w:cs="仿宋"/>
          <w:b w:val="0"/>
          <w:bCs w:val="0"/>
          <w:sz w:val="24"/>
          <w:szCs w:val="24"/>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4"/>
          <w:szCs w:val="24"/>
          <w:lang w:val="en-US" w:eastAsia="zh-CN"/>
        </w:rPr>
        <w:t>其他： 双方一致同意，按本条款约定的计算方法和费率，若正常服务酬金结算金额大于或等于正常工作酬金合同价时，本合同正常工作酬金合同价即为结算价；正常服务酬金结算金额小于正常工作酬金合同价时，按实际金额计算酬金</w:t>
      </w:r>
      <w:r>
        <w:rPr>
          <w:rFonts w:hint="eastAsia" w:ascii="仿宋" w:hAnsi="仿宋" w:eastAsia="仿宋" w:cs="仿宋"/>
          <w:b w:val="0"/>
          <w:bCs w:val="0"/>
          <w:sz w:val="24"/>
          <w:szCs w:val="24"/>
          <w:lang w:val="en-US"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附加工作酬金：</w:t>
      </w:r>
    </w:p>
    <w:p>
      <w:pPr>
        <w:spacing w:line="360" w:lineRule="auto"/>
        <w:ind w:firstLine="480" w:firstLineChars="200"/>
        <w:rPr>
          <w:rFonts w:hint="eastAsia" w:ascii="仿宋" w:hAnsi="仿宋" w:eastAsia="仿宋" w:cs="仿宋"/>
          <w:sz w:val="24"/>
          <w:szCs w:val="24"/>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cs="仿宋"/>
          <w:b w:val="0"/>
          <w:bCs w:val="0"/>
          <w:sz w:val="24"/>
          <w:szCs w:val="24"/>
          <w:lang w:val="en-US" w:eastAsia="zh-CN"/>
        </w:rPr>
        <w:t>除双方就</w:t>
      </w:r>
      <w:r>
        <w:rPr>
          <w:rFonts w:hint="eastAsia" w:ascii="仿宋" w:hAnsi="仿宋" w:eastAsia="仿宋" w:cs="仿宋"/>
          <w:sz w:val="24"/>
          <w:szCs w:val="24"/>
        </w:rPr>
        <w:t>附加工作酬金</w:t>
      </w:r>
      <w:r>
        <w:rPr>
          <w:rFonts w:hint="eastAsia" w:ascii="仿宋" w:hAnsi="仿宋" w:eastAsia="仿宋" w:cs="仿宋"/>
          <w:sz w:val="24"/>
          <w:szCs w:val="24"/>
          <w:lang w:eastAsia="zh-CN"/>
        </w:rPr>
        <w:t>金额及计取方式</w:t>
      </w:r>
      <w:r>
        <w:rPr>
          <w:rFonts w:hint="eastAsia" w:ascii="仿宋" w:hAnsi="仿宋" w:eastAsia="仿宋" w:cs="仿宋"/>
          <w:b w:val="0"/>
          <w:bCs w:val="0"/>
          <w:sz w:val="24"/>
          <w:szCs w:val="24"/>
          <w:lang w:val="en-US" w:eastAsia="zh-CN"/>
        </w:rPr>
        <w:t>另行协商一致并签订书面补充协议外，视为未产生</w:t>
      </w:r>
      <w:r>
        <w:rPr>
          <w:rFonts w:hint="eastAsia" w:ascii="仿宋" w:hAnsi="仿宋" w:eastAsia="仿宋" w:cs="仿宋"/>
          <w:b w:val="0"/>
          <w:bCs w:val="0"/>
          <w:sz w:val="24"/>
          <w:szCs w:val="24"/>
          <w:lang w:eastAsia="zh-CN"/>
        </w:rPr>
        <w:t>附加</w:t>
      </w:r>
      <w:r>
        <w:rPr>
          <w:rFonts w:hint="eastAsia" w:ascii="仿宋" w:hAnsi="仿宋" w:eastAsia="仿宋" w:cs="仿宋"/>
          <w:sz w:val="24"/>
          <w:szCs w:val="24"/>
        </w:rPr>
        <w:t>工作</w:t>
      </w:r>
      <w:r>
        <w:rPr>
          <w:rFonts w:hint="eastAsia" w:ascii="仿宋" w:hAnsi="仿宋" w:eastAsia="仿宋" w:cs="仿宋"/>
          <w:b w:val="0"/>
          <w:bCs w:val="0"/>
          <w:sz w:val="24"/>
          <w:szCs w:val="24"/>
          <w:lang w:val="en-US" w:eastAsia="zh-CN"/>
        </w:rPr>
        <w:t>酬金</w:t>
      </w:r>
      <w:r>
        <w:rPr>
          <w:rFonts w:hint="eastAsia" w:ascii="仿宋" w:hAnsi="仿宋" w:eastAsia="仿宋" w:cs="仿宋"/>
          <w:sz w:val="24"/>
          <w:szCs w:val="24"/>
        </w:rPr>
        <w:t>。</w:t>
      </w:r>
    </w:p>
    <w:p>
      <w:pPr>
        <w:spacing w:line="360" w:lineRule="auto"/>
        <w:ind w:firstLine="480" w:firstLineChars="200"/>
        <w:rPr>
          <w:rFonts w:hint="default" w:ascii="仿宋" w:hAnsi="仿宋" w:eastAsia="仿宋" w:cs="仿宋"/>
          <w:sz w:val="24"/>
          <w:szCs w:val="24"/>
          <w:lang w:val="en-US"/>
        </w:rPr>
      </w:pPr>
      <w:r>
        <w:rPr>
          <w:rFonts w:hint="eastAsia" w:ascii="仿宋" w:hAnsi="仿宋" w:eastAsia="仿宋"/>
          <w:sz w:val="24"/>
          <w:szCs w:val="24"/>
        </w:rPr>
        <w:t>□</w:t>
      </w:r>
      <w:r>
        <w:rPr>
          <w:rFonts w:hint="eastAsia" w:ascii="仿宋" w:hAnsi="仿宋" w:eastAsia="仿宋"/>
          <w:sz w:val="24"/>
          <w:szCs w:val="24"/>
          <w:lang w:val="en-US" w:eastAsia="zh-CN"/>
        </w:rPr>
        <w:t xml:space="preserve">其他： </w:t>
      </w:r>
      <w:r>
        <w:rPr>
          <w:rFonts w:hint="eastAsia" w:ascii="仿宋" w:hAnsi="仿宋" w:eastAsia="仿宋"/>
          <w:sz w:val="24"/>
          <w:szCs w:val="24"/>
          <w:u w:val="single"/>
          <w:lang w:val="en-US" w:eastAsia="zh-CN"/>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合理化建议奖励：</w:t>
      </w:r>
    </w:p>
    <w:p>
      <w:pPr>
        <w:spacing w:line="360" w:lineRule="auto"/>
        <w:ind w:firstLine="480" w:firstLineChars="200"/>
        <w:rPr>
          <w:rFonts w:hint="eastAsia" w:ascii="仿宋" w:hAnsi="仿宋" w:eastAsia="仿宋" w:cs="仿宋"/>
          <w:sz w:val="24"/>
          <w:szCs w:val="24"/>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cs="仿宋"/>
          <w:b w:val="0"/>
          <w:bCs w:val="0"/>
          <w:sz w:val="24"/>
          <w:szCs w:val="24"/>
          <w:lang w:val="en-US" w:eastAsia="zh-CN"/>
        </w:rPr>
        <w:t>除双方就</w:t>
      </w:r>
      <w:r>
        <w:rPr>
          <w:rFonts w:hint="eastAsia" w:ascii="仿宋" w:hAnsi="仿宋" w:eastAsia="仿宋" w:cs="仿宋"/>
          <w:sz w:val="24"/>
          <w:szCs w:val="24"/>
        </w:rPr>
        <w:t>合理化建议奖励</w:t>
      </w:r>
      <w:r>
        <w:rPr>
          <w:rFonts w:hint="eastAsia" w:ascii="仿宋" w:hAnsi="仿宋" w:eastAsia="仿宋" w:cs="仿宋"/>
          <w:sz w:val="24"/>
          <w:szCs w:val="24"/>
          <w:lang w:eastAsia="zh-CN"/>
        </w:rPr>
        <w:t>金额及计取方式</w:t>
      </w:r>
      <w:r>
        <w:rPr>
          <w:rFonts w:hint="eastAsia" w:ascii="仿宋" w:hAnsi="仿宋" w:eastAsia="仿宋" w:cs="仿宋"/>
          <w:b w:val="0"/>
          <w:bCs w:val="0"/>
          <w:sz w:val="24"/>
          <w:szCs w:val="24"/>
          <w:lang w:val="en-US" w:eastAsia="zh-CN"/>
        </w:rPr>
        <w:t>另行协商一致并签订书面补充协议外，视为未产生</w:t>
      </w:r>
      <w:r>
        <w:rPr>
          <w:rFonts w:hint="eastAsia" w:ascii="仿宋" w:hAnsi="仿宋" w:eastAsia="仿宋" w:cs="仿宋"/>
          <w:sz w:val="24"/>
          <w:szCs w:val="24"/>
        </w:rPr>
        <w:t>合理化建议奖励。</w:t>
      </w:r>
    </w:p>
    <w:p>
      <w:pPr>
        <w:spacing w:line="360" w:lineRule="auto"/>
        <w:ind w:firstLine="480" w:firstLineChars="200"/>
        <w:rPr>
          <w:rFonts w:hint="eastAsia" w:ascii="仿宋" w:hAnsi="仿宋" w:eastAsia="仿宋" w:cs="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 xml:space="preserve">其他： </w:t>
      </w:r>
      <w:r>
        <w:rPr>
          <w:rFonts w:hint="eastAsia" w:ascii="仿宋" w:hAnsi="仿宋" w:eastAsia="仿宋"/>
          <w:sz w:val="24"/>
          <w:szCs w:val="24"/>
          <w:u w:val="single"/>
          <w:lang w:val="en-US" w:eastAsia="zh-CN"/>
        </w:rPr>
        <w:t xml:space="preserve">                                                                            </w:t>
      </w:r>
    </w:p>
    <w:p>
      <w:pPr>
        <w:pStyle w:val="13"/>
        <w:spacing w:before="0" w:after="0" w:line="360" w:lineRule="auto"/>
        <w:jc w:val="left"/>
        <w:rPr>
          <w:rFonts w:hint="eastAsia" w:ascii="仿宋" w:hAnsi="仿宋" w:eastAsia="仿宋" w:cs="Times New Roman"/>
          <w:bCs w:val="0"/>
          <w:sz w:val="28"/>
          <w:szCs w:val="28"/>
        </w:rPr>
      </w:pPr>
      <w:r>
        <w:rPr>
          <w:rFonts w:hint="eastAsia" w:ascii="仿宋" w:hAnsi="仿宋" w:eastAsia="仿宋" w:cs="Times New Roman"/>
          <w:bCs w:val="0"/>
          <w:sz w:val="28"/>
          <w:szCs w:val="28"/>
        </w:rPr>
        <w:t>六、合同文件的构成</w:t>
      </w:r>
    </w:p>
    <w:p>
      <w:pPr>
        <w:pStyle w:val="19"/>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合同文件的构成及其优先解释顺序与本合同第二部分《通用条款》第1.3款赋予的规定一致。</w:t>
      </w:r>
    </w:p>
    <w:p>
      <w:pPr>
        <w:pStyle w:val="13"/>
        <w:spacing w:before="0" w:after="0" w:line="360" w:lineRule="auto"/>
        <w:jc w:val="left"/>
        <w:rPr>
          <w:rStyle w:val="20"/>
          <w:rFonts w:hint="eastAsia" w:ascii="仿宋" w:hAnsi="仿宋" w:eastAsia="仿宋" w:cs="仿宋"/>
          <w:b w:val="0"/>
          <w:bCs w:val="0"/>
          <w:sz w:val="24"/>
          <w:szCs w:val="24"/>
        </w:rPr>
      </w:pPr>
      <w:r>
        <w:rPr>
          <w:rFonts w:hint="eastAsia" w:ascii="仿宋" w:hAnsi="仿宋" w:eastAsia="仿宋" w:cs="Times New Roman"/>
          <w:bCs w:val="0"/>
          <w:sz w:val="28"/>
          <w:szCs w:val="28"/>
        </w:rPr>
        <w:t>七、词语定义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协议书中相关词语的含义与本合同第二部分《通用条款》第1.</w:t>
      </w:r>
      <w:r>
        <w:rPr>
          <w:rFonts w:hint="eastAsia" w:ascii="仿宋" w:hAnsi="仿宋" w:eastAsia="仿宋" w:cs="仿宋"/>
          <w:sz w:val="24"/>
          <w:szCs w:val="24"/>
          <w:lang w:val="en-US" w:eastAsia="zh-CN"/>
        </w:rPr>
        <w:t>1</w:t>
      </w:r>
      <w:r>
        <w:rPr>
          <w:rFonts w:hint="eastAsia" w:ascii="仿宋" w:hAnsi="仿宋" w:eastAsia="仿宋" w:cs="仿宋"/>
          <w:sz w:val="24"/>
          <w:szCs w:val="24"/>
        </w:rPr>
        <w:t>款赋予的定义与解释相同。</w:t>
      </w:r>
    </w:p>
    <w:p>
      <w:pPr>
        <w:pStyle w:val="13"/>
        <w:spacing w:before="0" w:after="0" w:line="360" w:lineRule="auto"/>
        <w:jc w:val="left"/>
        <w:rPr>
          <w:rFonts w:hint="eastAsia" w:ascii="仿宋" w:hAnsi="仿宋" w:eastAsia="仿宋" w:cs="Times New Roman"/>
          <w:bCs w:val="0"/>
          <w:sz w:val="28"/>
          <w:szCs w:val="28"/>
        </w:rPr>
      </w:pPr>
      <w:r>
        <w:rPr>
          <w:rFonts w:hint="eastAsia" w:ascii="仿宋" w:hAnsi="仿宋" w:eastAsia="仿宋" w:cs="Times New Roman"/>
          <w:bCs w:val="0"/>
          <w:sz w:val="28"/>
          <w:szCs w:val="28"/>
        </w:rPr>
        <w:t>八、合同订立</w:t>
      </w:r>
    </w:p>
    <w:p>
      <w:pPr>
        <w:pStyle w:val="1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1.订立时间：</w:t>
      </w:r>
      <w:r>
        <w:rPr>
          <w:rFonts w:hint="eastAsia" w:ascii="仿宋" w:hAnsi="仿宋" w:eastAsia="仿宋" w:cs="仿宋"/>
          <w:color w:val="auto"/>
          <w:sz w:val="24"/>
          <w:szCs w:val="24"/>
          <w:u w:val="single"/>
          <w:lang w:val="en-US" w:eastAsia="zh-CN"/>
        </w:rPr>
        <w:t xml:space="preserve"> 2023     </w:t>
      </w:r>
      <w:r>
        <w:rPr>
          <w:rFonts w:hint="eastAsia" w:ascii="仿宋" w:hAnsi="仿宋" w:eastAsia="仿宋"/>
          <w:sz w:val="24"/>
          <w:szCs w:val="24"/>
          <w:u w:val="none"/>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sz w:val="24"/>
          <w:szCs w:val="24"/>
          <w:u w:val="none"/>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sz w:val="24"/>
          <w:szCs w:val="24"/>
          <w:u w:val="none"/>
        </w:rPr>
        <w:t>日</w:t>
      </w:r>
      <w:r>
        <w:rPr>
          <w:rFonts w:hint="eastAsia" w:ascii="仿宋" w:hAnsi="仿宋" w:eastAsia="仿宋" w:cs="仿宋"/>
          <w:sz w:val="24"/>
          <w:szCs w:val="24"/>
        </w:rPr>
        <w:t>。</w:t>
      </w:r>
    </w:p>
    <w:p>
      <w:pPr>
        <w:pStyle w:val="19"/>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rPr>
        <w:t>2.订立地点：</w:t>
      </w:r>
      <w:r>
        <w:rPr>
          <w:rFonts w:hint="eastAsia" w:ascii="仿宋" w:hAnsi="仿宋" w:eastAsia="仿宋" w:cs="仿宋"/>
          <w:sz w:val="24"/>
          <w:szCs w:val="24"/>
          <w:lang w:val="en-US" w:eastAsia="zh-CN"/>
        </w:rPr>
        <w:t>广州市天河区。</w:t>
      </w:r>
    </w:p>
    <w:p>
      <w:pPr>
        <w:pStyle w:val="13"/>
        <w:spacing w:before="0" w:after="0" w:line="360" w:lineRule="auto"/>
        <w:jc w:val="left"/>
        <w:rPr>
          <w:rFonts w:hint="eastAsia" w:ascii="仿宋" w:hAnsi="仿宋" w:eastAsia="仿宋" w:cs="Times New Roman"/>
          <w:bCs w:val="0"/>
          <w:sz w:val="28"/>
          <w:szCs w:val="28"/>
        </w:rPr>
      </w:pPr>
      <w:r>
        <w:rPr>
          <w:rFonts w:hint="eastAsia" w:ascii="仿宋" w:hAnsi="仿宋" w:eastAsia="仿宋" w:cs="Times New Roman"/>
          <w:bCs w:val="0"/>
          <w:sz w:val="28"/>
          <w:szCs w:val="28"/>
        </w:rPr>
        <w:t>九、合同生效</w:t>
      </w:r>
    </w:p>
    <w:p>
      <w:pPr>
        <w:pStyle w:val="13"/>
        <w:spacing w:before="0" w:after="0" w:line="360" w:lineRule="auto"/>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本合同自双方法定代表人或委托代理人签名或加盖公章之日起生效，生效时间以在后一方签署的时间为据。如由委托代理人签署的，须提供授权委托书、主体身份证明材料、法定代表人身份证明书及法定代表人身份证复印件、委托代理人身份证明以及工作证明材料作为本合同的附件。</w:t>
      </w:r>
    </w:p>
    <w:p>
      <w:pPr>
        <w:pStyle w:val="13"/>
        <w:spacing w:before="0" w:after="0" w:line="360" w:lineRule="auto"/>
        <w:jc w:val="left"/>
        <w:rPr>
          <w:rFonts w:hint="eastAsia" w:ascii="仿宋" w:hAnsi="仿宋" w:eastAsia="仿宋" w:cs="仿宋"/>
          <w:b w:val="0"/>
          <w:sz w:val="24"/>
          <w:szCs w:val="24"/>
        </w:rPr>
      </w:pPr>
      <w:r>
        <w:rPr>
          <w:rFonts w:hint="eastAsia" w:ascii="仿宋" w:hAnsi="仿宋" w:eastAsia="仿宋" w:cs="Times New Roman"/>
          <w:bCs w:val="0"/>
          <w:sz w:val="28"/>
          <w:szCs w:val="28"/>
        </w:rPr>
        <w:t>十、合同份数</w:t>
      </w:r>
    </w:p>
    <w:p>
      <w:pPr>
        <w:pStyle w:val="19"/>
        <w:spacing w:line="360" w:lineRule="auto"/>
        <w:ind w:firstLine="480" w:firstLineChars="200"/>
        <w:rPr>
          <w:rFonts w:hint="eastAsia" w:ascii="仿宋" w:hAnsi="仿宋" w:eastAsia="仿宋" w:cs="仿宋"/>
          <w:sz w:val="24"/>
          <w:szCs w:val="24"/>
        </w:rPr>
      </w:pPr>
      <w:r>
        <w:rPr>
          <w:rFonts w:hint="eastAsia" w:ascii="仿宋" w:hAnsi="仿宋" w:eastAsia="仿宋"/>
          <w:sz w:val="24"/>
          <w:szCs w:val="24"/>
        </w:rPr>
        <w:t>□</w:t>
      </w:r>
      <w:r>
        <w:rPr>
          <w:rFonts w:hint="eastAsia" w:ascii="仿宋" w:hAnsi="仿宋" w:eastAsia="仿宋" w:cs="仿宋"/>
          <w:sz w:val="24"/>
          <w:szCs w:val="24"/>
        </w:rPr>
        <w:t>本合同一式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sz w:val="24"/>
          <w:szCs w:val="24"/>
        </w:rPr>
        <w:t>份，具有同等法律效力，其中委托人执</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sz w:val="24"/>
          <w:szCs w:val="24"/>
        </w:rPr>
        <w:t>份，咨询人执</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sz w:val="24"/>
          <w:szCs w:val="24"/>
        </w:rPr>
        <w:t>份。</w:t>
      </w:r>
    </w:p>
    <w:p>
      <w:pPr>
        <w:pStyle w:val="19"/>
        <w:spacing w:line="360" w:lineRule="auto"/>
        <w:ind w:firstLine="480" w:firstLineChars="200"/>
        <w:rPr>
          <w:rFonts w:hint="eastAsia" w:ascii="仿宋" w:hAnsi="仿宋" w:eastAsia="仿宋" w:cs="仿宋"/>
          <w:sz w:val="24"/>
          <w:szCs w:val="24"/>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cs="仿宋"/>
          <w:sz w:val="24"/>
          <w:szCs w:val="24"/>
        </w:rPr>
        <w:t>本合同正本一式</w:t>
      </w:r>
      <w:r>
        <w:rPr>
          <w:rFonts w:hint="eastAsia" w:ascii="仿宋" w:hAnsi="仿宋" w:eastAsia="仿宋" w:cs="仿宋"/>
          <w:sz w:val="24"/>
          <w:szCs w:val="24"/>
          <w:lang w:val="en-US" w:eastAsia="zh-CN"/>
        </w:rPr>
        <w:t>贰</w:t>
      </w:r>
      <w:r>
        <w:rPr>
          <w:rFonts w:hint="eastAsia" w:ascii="仿宋" w:hAnsi="仿宋" w:eastAsia="仿宋" w:cs="仿宋"/>
          <w:sz w:val="24"/>
          <w:szCs w:val="24"/>
        </w:rPr>
        <w:t>份，</w:t>
      </w:r>
      <w:r>
        <w:rPr>
          <w:rFonts w:hint="eastAsia" w:ascii="仿宋" w:hAnsi="仿宋" w:eastAsia="仿宋" w:cs="仿宋"/>
          <w:sz w:val="24"/>
          <w:szCs w:val="24"/>
          <w:lang w:val="en-US" w:eastAsia="zh-CN"/>
        </w:rPr>
        <w:t>委托人</w:t>
      </w:r>
      <w:r>
        <w:rPr>
          <w:rFonts w:hint="eastAsia" w:ascii="仿宋" w:hAnsi="仿宋" w:eastAsia="仿宋" w:cs="仿宋"/>
          <w:sz w:val="24"/>
          <w:szCs w:val="24"/>
        </w:rPr>
        <w:t>执</w:t>
      </w:r>
      <w:r>
        <w:rPr>
          <w:rFonts w:hint="eastAsia" w:ascii="仿宋" w:hAnsi="仿宋" w:eastAsia="仿宋" w:cs="仿宋"/>
          <w:sz w:val="24"/>
          <w:szCs w:val="24"/>
          <w:lang w:val="en-US" w:eastAsia="zh-CN"/>
        </w:rPr>
        <w:t>壹</w:t>
      </w:r>
      <w:r>
        <w:rPr>
          <w:rFonts w:hint="eastAsia" w:ascii="仿宋" w:hAnsi="仿宋" w:eastAsia="仿宋" w:cs="仿宋"/>
          <w:sz w:val="24"/>
          <w:szCs w:val="24"/>
        </w:rPr>
        <w:t>份，咨询人执</w:t>
      </w:r>
      <w:r>
        <w:rPr>
          <w:rFonts w:hint="eastAsia" w:ascii="仿宋" w:hAnsi="仿宋" w:eastAsia="仿宋" w:cs="仿宋"/>
          <w:sz w:val="24"/>
          <w:szCs w:val="24"/>
          <w:lang w:val="en-US" w:eastAsia="zh-CN"/>
        </w:rPr>
        <w:t>壹</w:t>
      </w:r>
      <w:r>
        <w:rPr>
          <w:rFonts w:hint="eastAsia" w:ascii="仿宋" w:hAnsi="仿宋" w:eastAsia="仿宋" w:cs="仿宋"/>
          <w:sz w:val="24"/>
          <w:szCs w:val="24"/>
        </w:rPr>
        <w:t>份；副本一式</w:t>
      </w:r>
      <w:r>
        <w:rPr>
          <w:rFonts w:hint="eastAsia" w:ascii="仿宋" w:hAnsi="仿宋" w:eastAsia="仿宋" w:cs="仿宋"/>
          <w:color w:val="auto"/>
          <w:sz w:val="24"/>
          <w:szCs w:val="24"/>
          <w:u w:val="single"/>
          <w:lang w:val="en-US" w:eastAsia="zh-CN"/>
        </w:rPr>
        <w:t xml:space="preserve">  肆    </w:t>
      </w:r>
      <w:r>
        <w:rPr>
          <w:rFonts w:hint="eastAsia" w:ascii="仿宋" w:hAnsi="仿宋" w:eastAsia="仿宋" w:cs="仿宋"/>
          <w:sz w:val="24"/>
          <w:szCs w:val="24"/>
        </w:rPr>
        <w:t>份，</w:t>
      </w:r>
      <w:r>
        <w:rPr>
          <w:rFonts w:hint="eastAsia" w:ascii="仿宋" w:hAnsi="仿宋" w:eastAsia="仿宋" w:cs="仿宋"/>
          <w:sz w:val="24"/>
          <w:szCs w:val="24"/>
          <w:lang w:val="en-US" w:eastAsia="zh-CN"/>
        </w:rPr>
        <w:t>委托人</w:t>
      </w:r>
      <w:r>
        <w:rPr>
          <w:rFonts w:hint="eastAsia" w:ascii="仿宋" w:hAnsi="仿宋" w:eastAsia="仿宋" w:cs="仿宋"/>
          <w:sz w:val="24"/>
          <w:szCs w:val="24"/>
        </w:rPr>
        <w:t>执</w:t>
      </w:r>
      <w:r>
        <w:rPr>
          <w:rFonts w:hint="eastAsia" w:ascii="仿宋" w:hAnsi="仿宋" w:eastAsia="仿宋" w:cs="仿宋"/>
          <w:color w:val="auto"/>
          <w:sz w:val="24"/>
          <w:szCs w:val="24"/>
          <w:u w:val="single"/>
          <w:lang w:val="en-US" w:eastAsia="zh-CN"/>
        </w:rPr>
        <w:t xml:space="preserve">   贰    </w:t>
      </w:r>
      <w:r>
        <w:rPr>
          <w:rFonts w:hint="eastAsia" w:ascii="仿宋" w:hAnsi="仿宋" w:eastAsia="仿宋" w:cs="仿宋"/>
          <w:sz w:val="24"/>
          <w:szCs w:val="24"/>
        </w:rPr>
        <w:t>份，咨询人执</w:t>
      </w:r>
      <w:r>
        <w:rPr>
          <w:rFonts w:hint="eastAsia" w:ascii="仿宋" w:hAnsi="仿宋" w:eastAsia="仿宋" w:cs="仿宋"/>
          <w:color w:val="auto"/>
          <w:sz w:val="24"/>
          <w:szCs w:val="24"/>
          <w:u w:val="single"/>
          <w:lang w:val="en-US" w:eastAsia="zh-CN"/>
        </w:rPr>
        <w:t xml:space="preserve">   贰    </w:t>
      </w:r>
      <w:r>
        <w:rPr>
          <w:rFonts w:hint="eastAsia" w:ascii="仿宋" w:hAnsi="仿宋" w:eastAsia="仿宋" w:cs="仿宋"/>
          <w:sz w:val="24"/>
          <w:szCs w:val="24"/>
        </w:rPr>
        <w:t>份。合同正、副本具有同等法律效力，如出现正本与副本内容不一致时，以正本的内容为据。</w:t>
      </w:r>
    </w:p>
    <w:p>
      <w:pPr>
        <w:pStyle w:val="19"/>
        <w:spacing w:line="360" w:lineRule="auto"/>
        <w:rPr>
          <w:rFonts w:hint="eastAsia" w:ascii="仿宋" w:hAnsi="仿宋" w:eastAsia="仿宋" w:cs="仿宋"/>
          <w:sz w:val="24"/>
          <w:szCs w:val="24"/>
          <w:lang w:eastAsia="zh-CN"/>
        </w:rPr>
      </w:pPr>
      <w:r>
        <w:rPr>
          <w:rFonts w:hint="eastAsia" w:ascii="仿宋" w:hAnsi="仿宋" w:eastAsia="仿宋" w:cs="仿宋"/>
          <w:sz w:val="24"/>
          <w:szCs w:val="24"/>
        </w:rPr>
        <w:t>（以下</w:t>
      </w:r>
      <w:r>
        <w:rPr>
          <w:rFonts w:hint="eastAsia" w:ascii="仿宋" w:hAnsi="仿宋" w:eastAsia="仿宋" w:cs="仿宋"/>
          <w:sz w:val="24"/>
          <w:szCs w:val="24"/>
          <w:lang w:val="en-US" w:eastAsia="zh-CN"/>
        </w:rPr>
        <w:t>部分</w:t>
      </w:r>
      <w:r>
        <w:rPr>
          <w:rFonts w:hint="eastAsia" w:ascii="仿宋" w:hAnsi="仿宋" w:eastAsia="仿宋" w:cs="仿宋"/>
          <w:sz w:val="24"/>
          <w:szCs w:val="24"/>
        </w:rPr>
        <w:t>无</w:t>
      </w:r>
      <w:r>
        <w:rPr>
          <w:rFonts w:hint="eastAsia" w:ascii="仿宋" w:hAnsi="仿宋" w:eastAsia="仿宋" w:cs="仿宋"/>
          <w:sz w:val="24"/>
          <w:szCs w:val="24"/>
          <w:lang w:eastAsia="zh-CN"/>
        </w:rPr>
        <w:t>《</w:t>
      </w:r>
      <w:r>
        <w:rPr>
          <w:rFonts w:hint="eastAsia" w:ascii="仿宋" w:hAnsi="仿宋" w:eastAsia="仿宋" w:cs="仿宋"/>
          <w:sz w:val="24"/>
          <w:szCs w:val="24"/>
        </w:rPr>
        <w:t>广州市建设工程造价咨询合同(全过程工程造价）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第一部分</w:t>
      </w:r>
      <w:r>
        <w:rPr>
          <w:rFonts w:hint="eastAsia" w:ascii="仿宋" w:hAnsi="仿宋" w:eastAsia="仿宋" w:cs="仿宋"/>
          <w:sz w:val="24"/>
          <w:szCs w:val="24"/>
          <w:lang w:eastAsia="zh-CN"/>
        </w:rPr>
        <w:t>《协议书》</w:t>
      </w:r>
      <w:r>
        <w:rPr>
          <w:rFonts w:hint="eastAsia" w:ascii="仿宋" w:hAnsi="仿宋" w:eastAsia="仿宋" w:cs="仿宋"/>
          <w:sz w:val="24"/>
          <w:szCs w:val="24"/>
        </w:rPr>
        <w:t>正文内容</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br w:type="page"/>
      </w:r>
    </w:p>
    <w:p>
      <w:pPr>
        <w:pStyle w:val="19"/>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本页无</w:t>
      </w:r>
      <w:r>
        <w:rPr>
          <w:rFonts w:hint="eastAsia" w:ascii="仿宋" w:hAnsi="仿宋" w:eastAsia="仿宋" w:cs="仿宋"/>
          <w:sz w:val="24"/>
          <w:szCs w:val="24"/>
          <w:lang w:eastAsia="zh-CN"/>
        </w:rPr>
        <w:t>《</w:t>
      </w:r>
      <w:r>
        <w:rPr>
          <w:rFonts w:hint="eastAsia" w:ascii="仿宋" w:hAnsi="仿宋" w:eastAsia="仿宋" w:cs="仿宋"/>
          <w:sz w:val="24"/>
          <w:szCs w:val="24"/>
        </w:rPr>
        <w:t>广州市建设工程造价咨询合同(全过程工程造价）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第一部分《协议书》正文内容，为签章页</w:t>
      </w:r>
      <w:r>
        <w:rPr>
          <w:rFonts w:hint="eastAsia" w:ascii="仿宋" w:hAnsi="仿宋" w:eastAsia="仿宋" w:cs="仿宋"/>
          <w:sz w:val="24"/>
          <w:szCs w:val="24"/>
          <w:lang w:eastAsia="zh-CN"/>
        </w:rPr>
        <w:t>）</w:t>
      </w:r>
    </w:p>
    <w:p>
      <w:pPr>
        <w:pStyle w:val="19"/>
        <w:spacing w:line="360" w:lineRule="auto"/>
        <w:rPr>
          <w:rFonts w:hint="eastAsia" w:ascii="仿宋" w:hAnsi="仿宋" w:eastAsia="仿宋" w:cs="仿宋"/>
          <w:sz w:val="24"/>
          <w:szCs w:val="24"/>
          <w:lang w:eastAsia="zh-CN"/>
        </w:rPr>
      </w:pPr>
    </w:p>
    <w:tbl>
      <w:tblPr>
        <w:tblStyle w:val="16"/>
        <w:tblW w:w="8522" w:type="dxa"/>
        <w:tblInd w:w="0" w:type="dxa"/>
        <w:tblLayout w:type="fixed"/>
        <w:tblCellMar>
          <w:top w:w="0" w:type="dxa"/>
          <w:left w:w="108" w:type="dxa"/>
          <w:bottom w:w="0" w:type="dxa"/>
          <w:right w:w="108" w:type="dxa"/>
        </w:tblCellMar>
      </w:tblPr>
      <w:tblGrid>
        <w:gridCol w:w="4292"/>
        <w:gridCol w:w="4230"/>
      </w:tblGrid>
      <w:tr>
        <w:tblPrEx>
          <w:tblCellMar>
            <w:top w:w="0" w:type="dxa"/>
            <w:left w:w="108" w:type="dxa"/>
            <w:bottom w:w="0" w:type="dxa"/>
            <w:right w:w="108" w:type="dxa"/>
          </w:tblCellMar>
        </w:tblPrEx>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委托人： </w:t>
            </w:r>
          </w:p>
        </w:tc>
        <w:tc>
          <w:tcPr>
            <w:tcW w:w="4230"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咨询人：</w:t>
            </w:r>
          </w:p>
        </w:tc>
      </w:tr>
      <w:tr>
        <w:tblPrEx>
          <w:tblCellMar>
            <w:top w:w="0" w:type="dxa"/>
            <w:left w:w="108" w:type="dxa"/>
            <w:bottom w:w="0" w:type="dxa"/>
            <w:right w:w="108" w:type="dxa"/>
          </w:tblCellMar>
        </w:tblPrEx>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广州市天河区建设工程项目代建局</w:t>
            </w:r>
          </w:p>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（盖章）</w:t>
            </w:r>
          </w:p>
        </w:tc>
        <w:tc>
          <w:tcPr>
            <w:tcW w:w="4230" w:type="dxa"/>
            <w:noWrap w:val="0"/>
            <w:vAlign w:val="top"/>
          </w:tcPr>
          <w:p>
            <w:pPr>
              <w:pStyle w:val="19"/>
              <w:spacing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（盖章）</w:t>
            </w:r>
          </w:p>
        </w:tc>
      </w:tr>
      <w:tr>
        <w:tblPrEx>
          <w:tblCellMar>
            <w:top w:w="0" w:type="dxa"/>
            <w:left w:w="108" w:type="dxa"/>
            <w:bottom w:w="0" w:type="dxa"/>
            <w:right w:w="108" w:type="dxa"/>
          </w:tblCellMar>
        </w:tblPrEx>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p>
        </w:tc>
        <w:tc>
          <w:tcPr>
            <w:tcW w:w="4230" w:type="dxa"/>
            <w:noWrap w:val="0"/>
            <w:vAlign w:val="top"/>
          </w:tcPr>
          <w:p>
            <w:pPr>
              <w:pStyle w:val="21"/>
              <w:spacing w:line="440" w:lineRule="exact"/>
              <w:rPr>
                <w:rFonts w:hint="eastAsia" w:ascii="仿宋" w:hAnsi="仿宋" w:eastAsia="仿宋" w:cs="仿宋"/>
                <w:kern w:val="0"/>
                <w:sz w:val="24"/>
                <w:szCs w:val="24"/>
                <w:lang w:val="en-US" w:eastAsia="zh-CN" w:bidi="ar-SA"/>
              </w:rPr>
            </w:pPr>
          </w:p>
        </w:tc>
      </w:tr>
      <w:tr>
        <w:tblPrEx>
          <w:tblCellMar>
            <w:top w:w="0" w:type="dxa"/>
            <w:left w:w="108" w:type="dxa"/>
            <w:bottom w:w="0" w:type="dxa"/>
            <w:right w:w="108" w:type="dxa"/>
          </w:tblCellMar>
        </w:tblPrEx>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地址：广州市天河区黄埔大道中</w:t>
            </w:r>
          </w:p>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300号17楼</w:t>
            </w:r>
          </w:p>
        </w:tc>
        <w:tc>
          <w:tcPr>
            <w:tcW w:w="4230" w:type="dxa"/>
            <w:noWrap w:val="0"/>
            <w:vAlign w:val="top"/>
          </w:tcPr>
          <w:p>
            <w:pPr>
              <w:pStyle w:val="21"/>
              <w:spacing w:line="440" w:lineRule="exact"/>
              <w:ind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bidi="ar-SA"/>
              </w:rPr>
              <w:t>地址：</w:t>
            </w:r>
          </w:p>
        </w:tc>
      </w:tr>
      <w:tr>
        <w:tblPrEx>
          <w:tblCellMar>
            <w:top w:w="0" w:type="dxa"/>
            <w:left w:w="108" w:type="dxa"/>
            <w:bottom w:w="0" w:type="dxa"/>
            <w:right w:w="108" w:type="dxa"/>
          </w:tblCellMar>
        </w:tblPrEx>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p>
        </w:tc>
        <w:tc>
          <w:tcPr>
            <w:tcW w:w="4230" w:type="dxa"/>
            <w:noWrap w:val="0"/>
            <w:vAlign w:val="top"/>
          </w:tcPr>
          <w:p>
            <w:pPr>
              <w:pStyle w:val="21"/>
              <w:spacing w:line="440" w:lineRule="exact"/>
              <w:rPr>
                <w:rFonts w:hint="eastAsia" w:ascii="仿宋" w:hAnsi="仿宋" w:eastAsia="仿宋" w:cs="仿宋"/>
                <w:kern w:val="0"/>
                <w:sz w:val="24"/>
                <w:szCs w:val="24"/>
                <w:lang w:val="en-US" w:eastAsia="zh-CN" w:bidi="ar-SA"/>
              </w:rPr>
            </w:pPr>
          </w:p>
        </w:tc>
      </w:tr>
      <w:tr>
        <w:tblPrEx>
          <w:tblCellMar>
            <w:top w:w="0" w:type="dxa"/>
            <w:left w:w="108" w:type="dxa"/>
            <w:bottom w:w="0" w:type="dxa"/>
            <w:right w:w="108" w:type="dxa"/>
          </w:tblCellMar>
        </w:tblPrEx>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法定代表人（签名）：</w:t>
            </w:r>
          </w:p>
        </w:tc>
        <w:tc>
          <w:tcPr>
            <w:tcW w:w="4230"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法定代表人（签名）：</w:t>
            </w:r>
          </w:p>
        </w:tc>
      </w:tr>
      <w:tr>
        <w:tblPrEx>
          <w:tblCellMar>
            <w:top w:w="0" w:type="dxa"/>
            <w:left w:w="108" w:type="dxa"/>
            <w:bottom w:w="0" w:type="dxa"/>
            <w:right w:w="108" w:type="dxa"/>
          </w:tblCellMar>
        </w:tblPrEx>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  </w:t>
            </w:r>
          </w:p>
        </w:tc>
        <w:tc>
          <w:tcPr>
            <w:tcW w:w="4230" w:type="dxa"/>
            <w:noWrap w:val="0"/>
            <w:vAlign w:val="top"/>
          </w:tcPr>
          <w:p>
            <w:pPr>
              <w:pStyle w:val="21"/>
              <w:spacing w:line="440" w:lineRule="exact"/>
              <w:rPr>
                <w:rFonts w:hint="eastAsia" w:ascii="仿宋" w:hAnsi="仿宋" w:eastAsia="仿宋" w:cs="仿宋"/>
                <w:kern w:val="0"/>
                <w:sz w:val="24"/>
                <w:szCs w:val="24"/>
                <w:lang w:val="en-US" w:eastAsia="zh-CN" w:bidi="ar-SA"/>
              </w:rPr>
            </w:pPr>
          </w:p>
        </w:tc>
      </w:tr>
      <w:tr>
        <w:tblPrEx>
          <w:tblCellMar>
            <w:top w:w="0" w:type="dxa"/>
            <w:left w:w="108" w:type="dxa"/>
            <w:bottom w:w="0" w:type="dxa"/>
            <w:right w:w="108" w:type="dxa"/>
          </w:tblCellMar>
        </w:tblPrEx>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或委托代理人（签名）： </w:t>
            </w:r>
          </w:p>
        </w:tc>
        <w:tc>
          <w:tcPr>
            <w:tcW w:w="4230" w:type="dxa"/>
            <w:noWrap w:val="0"/>
            <w:vAlign w:val="top"/>
          </w:tcPr>
          <w:p>
            <w:pPr>
              <w:tabs>
                <w:tab w:val="left" w:pos="4620"/>
              </w:tabs>
              <w:spacing w:line="440" w:lineRule="exact"/>
              <w:ind w:left="1200" w:hanging="1200" w:hangingChars="5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或委托代理人（签名）：</w:t>
            </w:r>
          </w:p>
        </w:tc>
      </w:tr>
      <w:tr>
        <w:tblPrEx>
          <w:tblCellMar>
            <w:top w:w="0" w:type="dxa"/>
            <w:left w:w="108" w:type="dxa"/>
            <w:bottom w:w="0" w:type="dxa"/>
            <w:right w:w="108" w:type="dxa"/>
          </w:tblCellMar>
        </w:tblPrEx>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p>
        </w:tc>
        <w:tc>
          <w:tcPr>
            <w:tcW w:w="4230" w:type="dxa"/>
            <w:noWrap w:val="0"/>
            <w:vAlign w:val="top"/>
          </w:tcPr>
          <w:p>
            <w:pPr>
              <w:pStyle w:val="21"/>
              <w:spacing w:line="440" w:lineRule="exact"/>
              <w:rPr>
                <w:rFonts w:hint="eastAsia" w:ascii="仿宋" w:hAnsi="仿宋" w:eastAsia="仿宋" w:cs="仿宋"/>
                <w:kern w:val="0"/>
                <w:sz w:val="24"/>
                <w:szCs w:val="24"/>
                <w:lang w:val="en-US" w:eastAsia="zh-CN" w:bidi="ar-SA"/>
              </w:rPr>
            </w:pPr>
          </w:p>
        </w:tc>
      </w:tr>
      <w:tr>
        <w:tblPrEx>
          <w:tblCellMar>
            <w:top w:w="0" w:type="dxa"/>
            <w:left w:w="108" w:type="dxa"/>
            <w:bottom w:w="0" w:type="dxa"/>
            <w:right w:w="108" w:type="dxa"/>
          </w:tblCellMar>
        </w:tblPrEx>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电话：020-</w:t>
            </w:r>
            <w:r>
              <w:rPr>
                <w:rFonts w:hint="eastAsia" w:ascii="仿宋" w:hAnsi="仿宋" w:eastAsia="仿宋" w:cs="仿宋"/>
                <w:sz w:val="24"/>
                <w:szCs w:val="24"/>
                <w:lang w:val="en-US" w:eastAsia="zh-CN"/>
              </w:rPr>
              <w:t>38085060</w:t>
            </w:r>
          </w:p>
        </w:tc>
        <w:tc>
          <w:tcPr>
            <w:tcW w:w="4230" w:type="dxa"/>
            <w:noWrap w:val="0"/>
            <w:vAlign w:val="top"/>
          </w:tcPr>
          <w:p>
            <w:pPr>
              <w:pStyle w:val="21"/>
              <w:spacing w:line="440" w:lineRule="exact"/>
              <w:rPr>
                <w:rFonts w:hint="default" w:ascii="仿宋" w:hAnsi="仿宋" w:eastAsia="仿宋" w:cs="仿宋"/>
                <w:kern w:val="0"/>
                <w:sz w:val="24"/>
                <w:szCs w:val="24"/>
                <w:u w:val="single"/>
                <w:lang w:val="en-US" w:eastAsia="zh-CN" w:bidi="ar-SA"/>
              </w:rPr>
            </w:pPr>
            <w:r>
              <w:rPr>
                <w:rFonts w:hint="eastAsia" w:ascii="仿宋" w:hAnsi="仿宋" w:eastAsia="仿宋" w:cs="仿宋"/>
                <w:kern w:val="0"/>
                <w:sz w:val="24"/>
                <w:szCs w:val="24"/>
                <w:lang w:val="en-US" w:eastAsia="zh-CN" w:bidi="ar-SA"/>
              </w:rPr>
              <w:t>电话：</w:t>
            </w:r>
          </w:p>
        </w:tc>
      </w:tr>
      <w:tr>
        <w:tblPrEx>
          <w:tblCellMar>
            <w:top w:w="0" w:type="dxa"/>
            <w:left w:w="108" w:type="dxa"/>
            <w:bottom w:w="0" w:type="dxa"/>
            <w:right w:w="108" w:type="dxa"/>
          </w:tblCellMar>
        </w:tblPrEx>
        <w:tc>
          <w:tcPr>
            <w:tcW w:w="4292" w:type="dxa"/>
            <w:noWrap w:val="0"/>
            <w:vAlign w:val="top"/>
          </w:tcPr>
          <w:p>
            <w:pPr>
              <w:pStyle w:val="21"/>
              <w:spacing w:line="440" w:lineRule="exact"/>
              <w:rPr>
                <w:rFonts w:hint="default" w:ascii="仿宋" w:hAnsi="仿宋" w:eastAsia="仿宋" w:cs="仿宋"/>
                <w:kern w:val="0"/>
                <w:sz w:val="24"/>
                <w:szCs w:val="24"/>
                <w:lang w:val="en-US" w:eastAsia="zh-CN" w:bidi="ar-SA"/>
              </w:rPr>
            </w:pPr>
          </w:p>
        </w:tc>
        <w:tc>
          <w:tcPr>
            <w:tcW w:w="4230" w:type="dxa"/>
            <w:noWrap w:val="0"/>
            <w:vAlign w:val="top"/>
          </w:tcPr>
          <w:p>
            <w:pPr>
              <w:spacing w:line="440" w:lineRule="exact"/>
              <w:rPr>
                <w:rFonts w:hint="eastAsia" w:ascii="仿宋" w:hAnsi="仿宋" w:eastAsia="仿宋" w:cs="仿宋"/>
                <w:kern w:val="0"/>
                <w:sz w:val="24"/>
                <w:szCs w:val="24"/>
                <w:lang w:val="en-US" w:eastAsia="zh-CN" w:bidi="ar-SA"/>
              </w:rPr>
            </w:pPr>
          </w:p>
        </w:tc>
      </w:tr>
      <w:tr>
        <w:tblPrEx>
          <w:tblCellMar>
            <w:top w:w="0" w:type="dxa"/>
            <w:left w:w="108" w:type="dxa"/>
            <w:bottom w:w="0" w:type="dxa"/>
            <w:right w:w="108" w:type="dxa"/>
          </w:tblCellMar>
        </w:tblPrEx>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传真：</w:t>
            </w:r>
          </w:p>
        </w:tc>
        <w:tc>
          <w:tcPr>
            <w:tcW w:w="4230" w:type="dxa"/>
            <w:noWrap w:val="0"/>
            <w:vAlign w:val="top"/>
          </w:tcPr>
          <w:p>
            <w:pPr>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传真：</w:t>
            </w:r>
          </w:p>
        </w:tc>
      </w:tr>
      <w:tr>
        <w:tblPrEx>
          <w:tblCellMar>
            <w:top w:w="0" w:type="dxa"/>
            <w:left w:w="108" w:type="dxa"/>
            <w:bottom w:w="0" w:type="dxa"/>
            <w:right w:w="108" w:type="dxa"/>
          </w:tblCellMar>
        </w:tblPrEx>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p>
        </w:tc>
        <w:tc>
          <w:tcPr>
            <w:tcW w:w="4230" w:type="dxa"/>
            <w:noWrap w:val="0"/>
            <w:vAlign w:val="top"/>
          </w:tcPr>
          <w:p>
            <w:pPr>
              <w:spacing w:line="440" w:lineRule="exact"/>
              <w:rPr>
                <w:rFonts w:hint="eastAsia" w:ascii="仿宋" w:hAnsi="仿宋" w:eastAsia="仿宋" w:cs="仿宋"/>
                <w:kern w:val="0"/>
                <w:sz w:val="24"/>
                <w:szCs w:val="24"/>
                <w:lang w:val="en-US" w:eastAsia="zh-CN" w:bidi="ar-SA"/>
              </w:rPr>
            </w:pPr>
          </w:p>
        </w:tc>
      </w:tr>
      <w:tr>
        <w:tblPrEx>
          <w:tblCellMar>
            <w:top w:w="0" w:type="dxa"/>
            <w:left w:w="108" w:type="dxa"/>
            <w:bottom w:w="0" w:type="dxa"/>
            <w:right w:w="108" w:type="dxa"/>
          </w:tblCellMar>
        </w:tblPrEx>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开户银行：中国工商银行员村支行</w:t>
            </w:r>
          </w:p>
        </w:tc>
        <w:tc>
          <w:tcPr>
            <w:tcW w:w="4230" w:type="dxa"/>
            <w:noWrap w:val="0"/>
            <w:vAlign w:val="top"/>
          </w:tcPr>
          <w:p>
            <w:pPr>
              <w:pStyle w:val="21"/>
              <w:spacing w:line="440" w:lineRule="exact"/>
              <w:rPr>
                <w:rFonts w:hint="default" w:ascii="仿宋" w:hAnsi="仿宋" w:eastAsia="仿宋" w:cs="仿宋"/>
                <w:kern w:val="0"/>
                <w:sz w:val="24"/>
                <w:szCs w:val="24"/>
                <w:u w:val="single"/>
                <w:lang w:val="en-US" w:eastAsia="zh-CN" w:bidi="ar-SA"/>
              </w:rPr>
            </w:pPr>
            <w:r>
              <w:rPr>
                <w:rFonts w:hint="eastAsia" w:ascii="仿宋" w:hAnsi="仿宋" w:eastAsia="仿宋" w:cs="仿宋"/>
                <w:kern w:val="0"/>
                <w:sz w:val="24"/>
                <w:szCs w:val="24"/>
                <w:lang w:val="en-US" w:eastAsia="zh-CN" w:bidi="ar-SA"/>
              </w:rPr>
              <w:t>开户银行：</w:t>
            </w:r>
          </w:p>
        </w:tc>
      </w:tr>
      <w:tr>
        <w:tblPrEx>
          <w:tblCellMar>
            <w:top w:w="0" w:type="dxa"/>
            <w:left w:w="108" w:type="dxa"/>
            <w:bottom w:w="0" w:type="dxa"/>
            <w:right w:w="108" w:type="dxa"/>
          </w:tblCellMar>
        </w:tblPrEx>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p>
        </w:tc>
        <w:tc>
          <w:tcPr>
            <w:tcW w:w="4230" w:type="dxa"/>
            <w:noWrap w:val="0"/>
            <w:vAlign w:val="top"/>
          </w:tcPr>
          <w:p>
            <w:pPr>
              <w:spacing w:line="440" w:lineRule="exact"/>
              <w:rPr>
                <w:rFonts w:hint="eastAsia" w:ascii="仿宋" w:hAnsi="仿宋" w:eastAsia="仿宋" w:cs="仿宋"/>
                <w:kern w:val="0"/>
                <w:sz w:val="24"/>
                <w:szCs w:val="24"/>
                <w:lang w:val="en-US" w:eastAsia="zh-CN" w:bidi="ar-SA"/>
              </w:rPr>
            </w:pPr>
          </w:p>
        </w:tc>
      </w:tr>
      <w:tr>
        <w:tblPrEx>
          <w:tblCellMar>
            <w:top w:w="0" w:type="dxa"/>
            <w:left w:w="108" w:type="dxa"/>
            <w:bottom w:w="0" w:type="dxa"/>
            <w:right w:w="108" w:type="dxa"/>
          </w:tblCellMar>
        </w:tblPrEx>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银行账号：3602005309200186668</w:t>
            </w:r>
          </w:p>
        </w:tc>
        <w:tc>
          <w:tcPr>
            <w:tcW w:w="4230" w:type="dxa"/>
            <w:noWrap w:val="0"/>
            <w:vAlign w:val="top"/>
          </w:tcPr>
          <w:p>
            <w:pPr>
              <w:spacing w:line="440" w:lineRule="exact"/>
              <w:rPr>
                <w:rFonts w:hint="default" w:ascii="仿宋" w:hAnsi="仿宋" w:eastAsia="仿宋" w:cs="仿宋"/>
                <w:kern w:val="0"/>
                <w:sz w:val="24"/>
                <w:szCs w:val="24"/>
                <w:u w:val="single"/>
                <w:lang w:val="en-US" w:eastAsia="zh-CN" w:bidi="ar-SA"/>
              </w:rPr>
            </w:pPr>
            <w:r>
              <w:rPr>
                <w:rFonts w:hint="eastAsia" w:ascii="仿宋" w:hAnsi="仿宋" w:eastAsia="仿宋" w:cs="仿宋"/>
                <w:kern w:val="0"/>
                <w:sz w:val="24"/>
                <w:szCs w:val="24"/>
                <w:lang w:val="en-US" w:eastAsia="zh-CN" w:bidi="ar-SA"/>
              </w:rPr>
              <w:t>银行账号：</w:t>
            </w:r>
          </w:p>
        </w:tc>
      </w:tr>
      <w:tr>
        <w:tblPrEx>
          <w:tblCellMar>
            <w:top w:w="0" w:type="dxa"/>
            <w:left w:w="108" w:type="dxa"/>
            <w:bottom w:w="0" w:type="dxa"/>
            <w:right w:w="108" w:type="dxa"/>
          </w:tblCellMar>
        </w:tblPrEx>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p>
        </w:tc>
        <w:tc>
          <w:tcPr>
            <w:tcW w:w="4230" w:type="dxa"/>
            <w:noWrap w:val="0"/>
            <w:vAlign w:val="top"/>
          </w:tcPr>
          <w:p>
            <w:pPr>
              <w:spacing w:line="440" w:lineRule="exact"/>
              <w:rPr>
                <w:rFonts w:hint="eastAsia" w:ascii="仿宋" w:hAnsi="仿宋" w:eastAsia="仿宋" w:cs="仿宋"/>
                <w:kern w:val="0"/>
                <w:sz w:val="24"/>
                <w:szCs w:val="24"/>
                <w:lang w:val="en-US" w:eastAsia="zh-CN" w:bidi="ar-SA"/>
              </w:rPr>
            </w:pPr>
          </w:p>
        </w:tc>
      </w:tr>
      <w:tr>
        <w:tblPrEx>
          <w:tblCellMar>
            <w:top w:w="0" w:type="dxa"/>
            <w:left w:w="108" w:type="dxa"/>
            <w:bottom w:w="0" w:type="dxa"/>
            <w:right w:w="108" w:type="dxa"/>
          </w:tblCellMar>
        </w:tblPrEx>
        <w:trPr>
          <w:trHeight w:val="812" w:hRule="atLeast"/>
        </w:trPr>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邮政编码：510566</w:t>
            </w:r>
          </w:p>
        </w:tc>
        <w:tc>
          <w:tcPr>
            <w:tcW w:w="4230" w:type="dxa"/>
            <w:noWrap w:val="0"/>
            <w:vAlign w:val="top"/>
          </w:tcPr>
          <w:p>
            <w:pPr>
              <w:tabs>
                <w:tab w:val="left" w:pos="5460"/>
              </w:tabs>
              <w:adjustRightInd w:val="0"/>
              <w:snapToGrid w:val="0"/>
              <w:spacing w:line="480" w:lineRule="auto"/>
              <w:ind w:left="-2" w:leftChars="-1" w:right="11"/>
              <w:rPr>
                <w:rFonts w:hint="default" w:ascii="仿宋" w:hAnsi="仿宋" w:eastAsia="仿宋" w:cs="仿宋"/>
                <w:kern w:val="0"/>
                <w:sz w:val="24"/>
                <w:szCs w:val="24"/>
                <w:u w:val="single"/>
                <w:lang w:val="en-US" w:eastAsia="zh-CN" w:bidi="ar-SA"/>
              </w:rPr>
            </w:pPr>
            <w:r>
              <w:rPr>
                <w:rFonts w:hint="eastAsia" w:ascii="仿宋" w:hAnsi="仿宋" w:eastAsia="仿宋" w:cs="仿宋"/>
                <w:kern w:val="0"/>
                <w:sz w:val="24"/>
                <w:szCs w:val="24"/>
                <w:lang w:val="en-US" w:eastAsia="zh-CN" w:bidi="ar-SA"/>
              </w:rPr>
              <w:t>邮政编码：</w:t>
            </w:r>
          </w:p>
        </w:tc>
      </w:tr>
      <w:tr>
        <w:tblPrEx>
          <w:tblCellMar>
            <w:top w:w="0" w:type="dxa"/>
            <w:left w:w="108" w:type="dxa"/>
            <w:bottom w:w="0" w:type="dxa"/>
            <w:right w:w="108" w:type="dxa"/>
          </w:tblCellMar>
        </w:tblPrEx>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p>
        </w:tc>
        <w:tc>
          <w:tcPr>
            <w:tcW w:w="4230" w:type="dxa"/>
            <w:noWrap w:val="0"/>
            <w:vAlign w:val="top"/>
          </w:tcPr>
          <w:p>
            <w:pPr>
              <w:tabs>
                <w:tab w:val="left" w:pos="5460"/>
              </w:tabs>
              <w:adjustRightInd w:val="0"/>
              <w:snapToGrid w:val="0"/>
              <w:spacing w:line="480" w:lineRule="auto"/>
              <w:ind w:left="-2" w:leftChars="-1" w:right="11"/>
              <w:rPr>
                <w:rFonts w:hint="eastAsia" w:ascii="仿宋" w:hAnsi="仿宋" w:eastAsia="仿宋" w:cs="仿宋"/>
                <w:kern w:val="0"/>
                <w:sz w:val="24"/>
                <w:szCs w:val="24"/>
                <w:lang w:val="en-US" w:eastAsia="zh-CN" w:bidi="ar-SA"/>
              </w:rPr>
            </w:pPr>
          </w:p>
        </w:tc>
      </w:tr>
      <w:tr>
        <w:tblPrEx>
          <w:tblCellMar>
            <w:top w:w="0" w:type="dxa"/>
            <w:left w:w="108" w:type="dxa"/>
            <w:bottom w:w="0" w:type="dxa"/>
            <w:right w:w="108" w:type="dxa"/>
          </w:tblCellMar>
        </w:tblPrEx>
        <w:trPr>
          <w:trHeight w:val="546" w:hRule="atLeast"/>
        </w:trPr>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电子邮箱：</w:t>
            </w:r>
          </w:p>
        </w:tc>
        <w:tc>
          <w:tcPr>
            <w:tcW w:w="4230" w:type="dxa"/>
            <w:noWrap w:val="0"/>
            <w:vAlign w:val="top"/>
          </w:tcPr>
          <w:p>
            <w:pPr>
              <w:spacing w:before="156" w:beforeLines="50" w:after="156" w:afterLines="50"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电子邮箱：</w:t>
            </w:r>
          </w:p>
        </w:tc>
      </w:tr>
      <w:tr>
        <w:tblPrEx>
          <w:tblCellMar>
            <w:top w:w="0" w:type="dxa"/>
            <w:left w:w="108" w:type="dxa"/>
            <w:bottom w:w="0" w:type="dxa"/>
            <w:right w:w="108" w:type="dxa"/>
          </w:tblCellMar>
        </w:tblPrEx>
        <w:trPr>
          <w:trHeight w:val="546" w:hRule="atLeast"/>
        </w:trPr>
        <w:tc>
          <w:tcPr>
            <w:tcW w:w="4292" w:type="dxa"/>
            <w:noWrap w:val="0"/>
            <w:vAlign w:val="top"/>
          </w:tcPr>
          <w:p>
            <w:pPr>
              <w:pStyle w:val="21"/>
              <w:spacing w:line="440" w:lineRule="exac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合同订立时间：   年    月     日</w:t>
            </w:r>
          </w:p>
        </w:tc>
        <w:tc>
          <w:tcPr>
            <w:tcW w:w="4230" w:type="dxa"/>
            <w:noWrap w:val="0"/>
            <w:vAlign w:val="top"/>
          </w:tcPr>
          <w:p>
            <w:pPr>
              <w:spacing w:before="156" w:beforeLines="50" w:after="156" w:afterLines="50"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合同订立时间：   年   月   日</w:t>
            </w:r>
          </w:p>
        </w:tc>
      </w:tr>
    </w:tbl>
    <w:p>
      <w:pPr>
        <w:rPr>
          <w:rFonts w:hint="eastAsia" w:hAnsi="宋体" w:cs="仿宋"/>
          <w:b/>
          <w:bCs/>
          <w:sz w:val="36"/>
          <w:szCs w:val="36"/>
        </w:rPr>
      </w:pPr>
    </w:p>
    <w:p>
      <w:pPr>
        <w:pStyle w:val="3"/>
        <w:numPr>
          <w:ilvl w:val="-1"/>
          <w:numId w:val="0"/>
        </w:numPr>
        <w:ind w:firstLine="0" w:firstLineChars="0"/>
        <w:jc w:val="center"/>
        <w:rPr>
          <w:rFonts w:hint="eastAsia" w:cs="仿宋"/>
          <w:b/>
          <w:bCs/>
          <w:sz w:val="36"/>
          <w:szCs w:val="36"/>
          <w:lang w:val="en-US" w:eastAsia="zh-CN"/>
        </w:rPr>
      </w:pPr>
      <w:r>
        <w:rPr>
          <w:rFonts w:hint="eastAsia" w:cs="仿宋"/>
          <w:b/>
          <w:bCs/>
          <w:sz w:val="36"/>
          <w:szCs w:val="36"/>
          <w:lang w:val="en-US" w:eastAsia="zh-CN"/>
        </w:rPr>
        <w:t xml:space="preserve">             </w:t>
      </w:r>
    </w:p>
    <w:p>
      <w:pPr>
        <w:pStyle w:val="3"/>
        <w:numPr>
          <w:ilvl w:val="-1"/>
          <w:numId w:val="0"/>
        </w:numPr>
        <w:ind w:firstLine="0" w:firstLineChars="0"/>
        <w:jc w:val="center"/>
        <w:rPr>
          <w:rFonts w:hint="default" w:eastAsia="宋体"/>
          <w:lang w:val="en-US" w:eastAsia="zh-CN"/>
        </w:rPr>
      </w:pPr>
      <w:r>
        <w:rPr>
          <w:rFonts w:hint="eastAsia" w:cs="仿宋"/>
          <w:b/>
          <w:bCs/>
          <w:sz w:val="36"/>
          <w:szCs w:val="36"/>
          <w:lang w:val="en-US" w:eastAsia="zh-CN"/>
        </w:rPr>
        <w:t xml:space="preserve">              </w:t>
      </w:r>
      <w:r>
        <w:rPr>
          <w:rFonts w:hint="eastAsia" w:hAnsi="宋体" w:cs="仿宋"/>
          <w:b/>
          <w:bCs/>
          <w:sz w:val="36"/>
          <w:szCs w:val="36"/>
          <w:lang w:val="en-US" w:eastAsia="zh-CN"/>
        </w:rPr>
        <w:t>第二部分</w:t>
      </w:r>
      <w:r>
        <w:rPr>
          <w:rFonts w:hAnsi="宋体" w:cs="仿宋"/>
          <w:b/>
          <w:bCs/>
          <w:sz w:val="36"/>
          <w:szCs w:val="36"/>
        </w:rPr>
        <w:t xml:space="preserve"> </w:t>
      </w:r>
      <w:r>
        <w:rPr>
          <w:rFonts w:hint="eastAsia" w:hAnsi="宋体" w:cs="仿宋"/>
          <w:b/>
          <w:bCs/>
          <w:sz w:val="36"/>
          <w:szCs w:val="36"/>
        </w:rPr>
        <w:t>通用条款</w:t>
      </w:r>
    </w:p>
    <w:p>
      <w:pPr>
        <w:pStyle w:val="5"/>
        <w:numPr>
          <w:ilvl w:val="0"/>
          <w:numId w:val="0"/>
        </w:numPr>
        <w:spacing w:line="360" w:lineRule="auto"/>
        <w:rPr>
          <w:rFonts w:ascii="仿宋" w:hAnsi="仿宋" w:eastAsia="仿宋" w:cs="仿宋"/>
          <w:sz w:val="24"/>
          <w:szCs w:val="24"/>
        </w:rPr>
      </w:pPr>
    </w:p>
    <w:p>
      <w:pPr>
        <w:pStyle w:val="5"/>
        <w:numPr>
          <w:ilvl w:val="0"/>
          <w:numId w:val="0"/>
        </w:numPr>
        <w:spacing w:line="360" w:lineRule="auto"/>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词语定义、语言、解释顺序与适用法律</w:t>
      </w:r>
    </w:p>
    <w:p>
      <w:pPr>
        <w:pStyle w:val="5"/>
        <w:numPr>
          <w:ilvl w:val="0"/>
          <w:numId w:val="0"/>
        </w:numPr>
        <w:spacing w:line="360" w:lineRule="auto"/>
        <w:ind w:firstLine="482" w:firstLineChars="200"/>
        <w:jc w:val="both"/>
        <w:rPr>
          <w:rFonts w:ascii="仿宋" w:hAnsi="仿宋" w:eastAsia="仿宋"/>
          <w:sz w:val="24"/>
          <w:szCs w:val="24"/>
        </w:rPr>
      </w:pPr>
      <w:r>
        <w:rPr>
          <w:rFonts w:ascii="仿宋" w:hAnsi="仿宋" w:eastAsia="仿宋" w:cs="仿宋"/>
          <w:sz w:val="24"/>
          <w:szCs w:val="24"/>
        </w:rPr>
        <w:t>1.1</w:t>
      </w:r>
      <w:r>
        <w:rPr>
          <w:rFonts w:hint="eastAsia" w:ascii="仿宋" w:hAnsi="仿宋" w:eastAsia="仿宋" w:cs="仿宋"/>
          <w:sz w:val="24"/>
          <w:szCs w:val="24"/>
        </w:rPr>
        <w:t>词语定义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组成本合同的全部文件中的下列名词和用语应具有本款所赋予的含义：</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1.1.1“工程”是指按照本合同约定实施造价咨询与其他服务的建设工程。    </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1.1.2“工程造价”是指工程项目建设过程中预计或实际支出的全部费用。</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1.1.3“委托人”是指本合同中委托造价咨询与其他服务的一方，及其合法的继承人或受让人。</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1.1.4“咨询人”是指本合同中提供造价咨询与其他服务的一方，及其合法的继承人。</w:t>
      </w:r>
      <w:r>
        <w:rPr>
          <w:rFonts w:hint="eastAsia" w:ascii="仿宋" w:hAnsi="仿宋" w:eastAsia="仿宋" w:cs="仿宋"/>
          <w:sz w:val="24"/>
          <w:szCs w:val="24"/>
        </w:rPr>
        <w:br w:type="textWrapping"/>
      </w:r>
      <w:r>
        <w:rPr>
          <w:rFonts w:hint="eastAsia" w:ascii="仿宋" w:hAnsi="仿宋" w:eastAsia="仿宋" w:cs="仿宋"/>
          <w:sz w:val="24"/>
          <w:szCs w:val="24"/>
        </w:rPr>
        <w:t xml:space="preserve">    1.1.5“第三人”是指除委托人、咨询人以外与本咨询业务有关的当事人。</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1.1.6“正常工作”是指本合同订立时通用条款和专用条款中约定的咨询人的工作。</w:t>
      </w:r>
    </w:p>
    <w:p>
      <w:pPr>
        <w:pStyle w:val="1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1.1.7“附加工作”是指咨询人根据合同条件完成的正常工作以外的工作。包括合同期限延长、增加服务内容、增加服务范围、提高成果质量标准、要求赶工、非咨询人原因引起的重复或反复工作均为附加工作。</w:t>
      </w:r>
    </w:p>
    <w:p>
      <w:pPr>
        <w:pStyle w:val="1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1.1.8“项目咨询团队”是指咨询人指派负责履行本合同的团队，其团队成员为本合同的项目咨询人员。</w:t>
      </w:r>
    </w:p>
    <w:p>
      <w:pPr>
        <w:pStyle w:val="1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1.1.9“项目负责人”是指由咨询人的法定代表人书面授权，在授权范围内负责履行本合同、主持项目咨询团队工作的负责人。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1.1.10“委托人代表”是指由委托人的法定代表人书面授权，在授权范围内行使委托人权利的人。</w:t>
      </w:r>
    </w:p>
    <w:p>
      <w:pPr>
        <w:pStyle w:val="1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★1.1.11“酬金”是指咨询人履行本合同义务，委托人按照本合同约定给付咨询人的金额。包括正常工作酬金、附加工作酬金和合理化建议奖励金额及费用。</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1.1.12“正常工作酬金”是指在协议书中载明的，咨询人完成正常工作，委托人应给付咨询人的酬金。</w:t>
      </w:r>
      <w:r>
        <w:rPr>
          <w:rFonts w:hint="eastAsia" w:ascii="仿宋" w:hAnsi="仿宋" w:eastAsia="仿宋" w:cs="仿宋"/>
          <w:sz w:val="24"/>
          <w:szCs w:val="24"/>
        </w:rPr>
        <w:br w:type="textWrapping"/>
      </w:r>
      <w:r>
        <w:rPr>
          <w:rFonts w:hint="eastAsia" w:ascii="仿宋" w:hAnsi="仿宋" w:eastAsia="仿宋" w:cs="仿宋"/>
          <w:sz w:val="24"/>
          <w:szCs w:val="24"/>
        </w:rPr>
        <w:t xml:space="preserve">   ★1.1.13“附加工作酬金”是指咨询人完成附加工作，委托人应给付咨询人的酬金。</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1.1.14“书面形式”是指合同书、信件和数据电文（包括电报、电传、传真、电子数据交换和电子邮件）等可以有形地表现所载内容的形式。</w:t>
      </w:r>
    </w:p>
    <w:p>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t>1.1.15“不可抗力”是指委托人和咨询人在订立本合同时不可预见，在合同履行过程中不可避免并不能克服的自然灾害和社会性突发事件，如地震、海啸、瘟疫、水灾、骚乱、暴动、战争等。</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1.1.16“合理化建议奖励金额及费用”是指咨询人对咨询项目提出合理化建议或优化建议被采纳且为项目节约了投资的，委托人应付给咨询人一定比例的费用奖励。</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1.1.17“小时或天”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pPr>
        <w:pStyle w:val="11"/>
        <w:spacing w:before="60" w:line="360" w:lineRule="auto"/>
        <w:ind w:firstLine="482" w:firstLineChars="200"/>
        <w:jc w:val="left"/>
        <w:rPr>
          <w:rFonts w:ascii="仿宋" w:hAnsi="仿宋" w:eastAsia="仿宋" w:cs="仿宋"/>
          <w:b w:val="0"/>
          <w:sz w:val="24"/>
          <w:szCs w:val="24"/>
        </w:rPr>
      </w:pPr>
      <w:r>
        <w:rPr>
          <w:rFonts w:hint="eastAsia" w:ascii="仿宋" w:hAnsi="仿宋" w:eastAsia="仿宋" w:cs="仿宋"/>
          <w:kern w:val="0"/>
          <w:sz w:val="24"/>
          <w:szCs w:val="24"/>
        </w:rPr>
        <w:t>1.2语言</w:t>
      </w:r>
    </w:p>
    <w:p>
      <w:pPr>
        <w:pStyle w:val="1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本合同使用中文书写、解释和说明。如专用条款约定使用两种及以上语言文字时，应以中文为准。</w:t>
      </w:r>
    </w:p>
    <w:p>
      <w:pPr>
        <w:pStyle w:val="11"/>
        <w:spacing w:before="60" w:line="360" w:lineRule="auto"/>
        <w:ind w:firstLine="482" w:firstLineChars="200"/>
        <w:jc w:val="left"/>
        <w:rPr>
          <w:rFonts w:ascii="仿宋" w:hAnsi="仿宋" w:eastAsia="仿宋" w:cs="仿宋"/>
          <w:kern w:val="0"/>
          <w:sz w:val="24"/>
          <w:szCs w:val="24"/>
        </w:rPr>
      </w:pPr>
      <w:r>
        <w:rPr>
          <w:rFonts w:hint="eastAsia" w:ascii="仿宋" w:hAnsi="仿宋" w:eastAsia="仿宋" w:cs="仿宋"/>
          <w:kern w:val="0"/>
          <w:sz w:val="24"/>
          <w:szCs w:val="24"/>
        </w:rPr>
        <w:t>1.3合同文件的组成及解释顺序</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组成本合同的下列文件彼此应能相互解释、互为说明。除专用条款另有约定外，本合同文件的解释顺序如下：</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1.履行本合同的相关补充协议（含工程洽商记录、会议纪要、工程变更、现场签证、索赔和合同价款调整报告等修正文件）；</w:t>
      </w:r>
    </w:p>
    <w:p>
      <w:pPr>
        <w:tabs>
          <w:tab w:val="left" w:pos="614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2.协议书；</w:t>
      </w:r>
    </w:p>
    <w:p>
      <w:pPr>
        <w:tabs>
          <w:tab w:val="left" w:pos="614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3.中标通知书（适用于招标工程）或委托书（适用于非招标工程）；</w:t>
      </w:r>
    </w:p>
    <w:p>
      <w:pPr>
        <w:tabs>
          <w:tab w:val="left" w:pos="614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4.专用条款及附件；</w:t>
      </w:r>
    </w:p>
    <w:p>
      <w:pPr>
        <w:tabs>
          <w:tab w:val="left" w:pos="6140"/>
        </w:tabs>
        <w:adjustRightInd w:val="0"/>
        <w:snapToGrid w:val="0"/>
        <w:spacing w:line="360" w:lineRule="auto"/>
        <w:ind w:firstLine="480" w:firstLineChars="200"/>
        <w:rPr>
          <w:rFonts w:ascii="仿宋" w:hAnsi="仿宋" w:eastAsia="仿宋" w:cs="仿宋"/>
          <w:sz w:val="24"/>
          <w:szCs w:val="24"/>
          <w:highlight w:val="green"/>
        </w:rPr>
      </w:pPr>
      <w:r>
        <w:rPr>
          <w:rFonts w:hint="eastAsia" w:ascii="仿宋" w:hAnsi="仿宋" w:eastAsia="仿宋" w:cs="仿宋"/>
          <w:sz w:val="24"/>
          <w:szCs w:val="24"/>
        </w:rPr>
        <w:t>5.通用条款；</w:t>
      </w:r>
    </w:p>
    <w:p>
      <w:pPr>
        <w:tabs>
          <w:tab w:val="left" w:pos="614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6.投标函及投标函附录（适用于招标工程）或造价咨询服务建议书（适用于非招标工程）；</w:t>
      </w:r>
    </w:p>
    <w:p>
      <w:pPr>
        <w:tabs>
          <w:tab w:val="left" w:pos="614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7.专用条款约定的其他文件。</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w:t>
      </w:r>
    </w:p>
    <w:p>
      <w:pPr>
        <w:spacing w:line="360" w:lineRule="auto"/>
        <w:ind w:firstLine="468"/>
        <w:rPr>
          <w:rFonts w:ascii="仿宋" w:hAnsi="仿宋" w:eastAsia="仿宋" w:cs="仿宋"/>
          <w:sz w:val="24"/>
          <w:szCs w:val="24"/>
        </w:rPr>
      </w:pPr>
      <w:r>
        <w:rPr>
          <w:rFonts w:hint="eastAsia" w:ascii="仿宋" w:hAnsi="仿宋" w:eastAsia="仿宋" w:cs="仿宋"/>
          <w:sz w:val="24"/>
          <w:szCs w:val="24"/>
        </w:rPr>
        <w:t>在合同订立及履行过程中形成的与合同有关的文件均构成合同文件的组成部分。</w:t>
      </w:r>
    </w:p>
    <w:p>
      <w:pPr>
        <w:pStyle w:val="11"/>
        <w:spacing w:before="60" w:line="360" w:lineRule="auto"/>
        <w:ind w:firstLine="482" w:firstLineChars="200"/>
        <w:jc w:val="left"/>
        <w:rPr>
          <w:rFonts w:ascii="仿宋" w:hAnsi="仿宋" w:eastAsia="仿宋" w:cs="仿宋"/>
          <w:kern w:val="0"/>
          <w:sz w:val="24"/>
          <w:szCs w:val="24"/>
        </w:rPr>
      </w:pPr>
      <w:r>
        <w:rPr>
          <w:rFonts w:hint="eastAsia" w:ascii="仿宋" w:hAnsi="仿宋" w:eastAsia="仿宋" w:cs="仿宋"/>
          <w:kern w:val="0"/>
          <w:sz w:val="24"/>
          <w:szCs w:val="24"/>
        </w:rPr>
        <w:t>1.4适用法律</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本合同适用中华人民共和国法律、行政法规、部门规章以及工程所在地的地方性法规、单行条例、地方政府规章和行政规范性文件。</w:t>
      </w:r>
    </w:p>
    <w:p>
      <w:pPr>
        <w:spacing w:line="360" w:lineRule="auto"/>
        <w:ind w:firstLine="480" w:firstLineChars="200"/>
        <w:rPr>
          <w:rStyle w:val="22"/>
          <w:rFonts w:ascii="仿宋" w:hAnsi="仿宋" w:eastAsia="仿宋" w:cs="仿宋"/>
          <w:b w:val="0"/>
          <w:sz w:val="24"/>
          <w:szCs w:val="24"/>
        </w:rPr>
      </w:pPr>
      <w:r>
        <w:rPr>
          <w:rFonts w:hint="eastAsia" w:ascii="仿宋" w:hAnsi="仿宋" w:eastAsia="仿宋" w:cs="仿宋"/>
          <w:sz w:val="24"/>
          <w:szCs w:val="24"/>
        </w:rPr>
        <w:t>合同当事人可以在专用条款中约定本合同适用的其他规范、规程、定额、技术标准等规范性文件。</w:t>
      </w:r>
    </w:p>
    <w:p>
      <w:pPr>
        <w:pStyle w:val="11"/>
        <w:spacing w:before="60" w:line="360" w:lineRule="auto"/>
        <w:ind w:firstLine="482" w:firstLineChars="200"/>
        <w:jc w:val="left"/>
        <w:rPr>
          <w:rFonts w:ascii="仿宋" w:hAnsi="仿宋" w:eastAsia="仿宋" w:cs="仿宋"/>
          <w:kern w:val="0"/>
          <w:sz w:val="24"/>
          <w:szCs w:val="24"/>
        </w:rPr>
      </w:pPr>
      <w:r>
        <w:rPr>
          <w:rFonts w:hint="eastAsia" w:ascii="仿宋" w:hAnsi="仿宋" w:eastAsia="仿宋" w:cs="仿宋"/>
          <w:kern w:val="0"/>
          <w:sz w:val="24"/>
          <w:szCs w:val="24"/>
        </w:rPr>
        <w:t>2.委托人的义务</w:t>
      </w:r>
    </w:p>
    <w:p>
      <w:pPr>
        <w:pStyle w:val="11"/>
        <w:spacing w:before="60" w:line="360" w:lineRule="auto"/>
        <w:ind w:firstLine="482" w:firstLineChars="200"/>
        <w:jc w:val="left"/>
        <w:rPr>
          <w:rFonts w:ascii="仿宋" w:hAnsi="仿宋" w:eastAsia="仿宋" w:cs="仿宋"/>
          <w:kern w:val="0"/>
          <w:sz w:val="24"/>
          <w:szCs w:val="24"/>
        </w:rPr>
      </w:pPr>
      <w:r>
        <w:rPr>
          <w:rFonts w:hint="eastAsia" w:ascii="仿宋" w:hAnsi="仿宋" w:eastAsia="仿宋" w:cs="仿宋"/>
          <w:kern w:val="0"/>
          <w:sz w:val="24"/>
          <w:szCs w:val="24"/>
        </w:rPr>
        <w:t>★2.1提供资料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人应当在专用条款约定的时间内，参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11"/>
        <w:spacing w:before="60" w:line="360" w:lineRule="auto"/>
        <w:ind w:firstLine="240" w:firstLineChars="100"/>
        <w:jc w:val="left"/>
        <w:rPr>
          <w:rFonts w:ascii="仿宋" w:hAnsi="仿宋" w:eastAsia="仿宋" w:cs="仿宋"/>
          <w:b w:val="0"/>
          <w:sz w:val="24"/>
          <w:szCs w:val="24"/>
        </w:rPr>
      </w:pPr>
      <w:r>
        <w:rPr>
          <w:rFonts w:hint="eastAsia" w:ascii="仿宋" w:hAnsi="仿宋" w:eastAsia="仿宋" w:cs="仿宋"/>
          <w:b w:val="0"/>
          <w:kern w:val="0"/>
          <w:sz w:val="24"/>
          <w:szCs w:val="24"/>
        </w:rPr>
        <w:t>★</w:t>
      </w:r>
      <w:r>
        <w:rPr>
          <w:rFonts w:hint="eastAsia" w:ascii="仿宋" w:hAnsi="仿宋" w:eastAsia="仿宋" w:cs="仿宋"/>
          <w:kern w:val="0"/>
          <w:sz w:val="24"/>
          <w:szCs w:val="24"/>
        </w:rPr>
        <w:t>2.2提供工作条件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委托人应为咨询人完成造价咨询提供必要的条件。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2.2.1委托人需要咨询人派驻项目现场咨询人员的，除专用条款另有约定外，项目咨询人员有权无偿使用附录D中由委托人提供的房屋及设备。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2.2.2委托人应负责与本工程造价咨询业务有关的所有外部关系的协调，为咨询人履行本合同提供必要的外部条件。</w:t>
      </w:r>
    </w:p>
    <w:p>
      <w:pPr>
        <w:pStyle w:val="11"/>
        <w:spacing w:before="60" w:line="360" w:lineRule="auto"/>
        <w:ind w:firstLine="482" w:firstLineChars="200"/>
        <w:jc w:val="left"/>
        <w:rPr>
          <w:rFonts w:ascii="仿宋" w:hAnsi="仿宋" w:eastAsia="仿宋" w:cs="仿宋"/>
          <w:b w:val="0"/>
          <w:sz w:val="24"/>
          <w:szCs w:val="24"/>
        </w:rPr>
      </w:pPr>
      <w:r>
        <w:rPr>
          <w:rFonts w:hint="eastAsia" w:ascii="仿宋" w:hAnsi="仿宋" w:eastAsia="仿宋" w:cs="仿宋"/>
          <w:kern w:val="0"/>
          <w:sz w:val="24"/>
          <w:szCs w:val="24"/>
        </w:rPr>
        <w:t>2.3合理工作时限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委托人应当为咨询人完成其咨询工作，设定合理的工作时限。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合理工作时限参考中国建设工程造价管理协会发布的 “建设工程造价咨询工期标准”（CECA/GC 10-2014）确定。如果委托人要求咨询人的工作时限小于工作时限的，视为附加工作。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工作时限从委托人按2.1条规定提供完整的资料后开始计算。</w:t>
      </w:r>
    </w:p>
    <w:p>
      <w:pPr>
        <w:pStyle w:val="11"/>
        <w:spacing w:before="60" w:line="360" w:lineRule="auto"/>
        <w:ind w:firstLine="482" w:firstLineChars="200"/>
        <w:jc w:val="left"/>
        <w:rPr>
          <w:rFonts w:ascii="仿宋" w:hAnsi="仿宋" w:eastAsia="仿宋" w:cs="仿宋"/>
          <w:kern w:val="0"/>
          <w:sz w:val="24"/>
          <w:szCs w:val="24"/>
        </w:rPr>
      </w:pPr>
      <w:r>
        <w:rPr>
          <w:rFonts w:hint="eastAsia" w:ascii="仿宋" w:hAnsi="仿宋" w:eastAsia="仿宋" w:cs="仿宋"/>
          <w:kern w:val="0"/>
          <w:sz w:val="24"/>
          <w:szCs w:val="24"/>
        </w:rPr>
        <w:t>2.4委托人代表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委托人应授权一名代表负责本合同的履行。委托人应在双方签订本合同7天内，将委托人代表的姓名和权限范围书面告知咨询人。委托人更换委托人代表时，应提前7天书面通知咨询人。</w:t>
      </w:r>
    </w:p>
    <w:p>
      <w:pPr>
        <w:pStyle w:val="11"/>
        <w:spacing w:before="60" w:line="360" w:lineRule="auto"/>
        <w:ind w:firstLine="482" w:firstLineChars="200"/>
        <w:jc w:val="left"/>
        <w:rPr>
          <w:rFonts w:ascii="仿宋" w:hAnsi="仿宋" w:eastAsia="仿宋" w:cs="仿宋"/>
          <w:b w:val="0"/>
          <w:sz w:val="24"/>
          <w:szCs w:val="24"/>
        </w:rPr>
      </w:pPr>
      <w:r>
        <w:rPr>
          <w:rFonts w:hint="eastAsia" w:ascii="仿宋" w:hAnsi="仿宋" w:eastAsia="仿宋" w:cs="仿宋"/>
          <w:kern w:val="0"/>
          <w:sz w:val="24"/>
          <w:szCs w:val="24"/>
        </w:rPr>
        <w:t>2.5答复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委托人应当在专用条款约定的时间内就咨询人以书面形式提交并要求做出答复的事宜给予书面答复。逾期未答复的，由此造成的工作延误和损失由委托人承担。</w:t>
      </w:r>
    </w:p>
    <w:p>
      <w:pPr>
        <w:pStyle w:val="11"/>
        <w:spacing w:before="60" w:line="360" w:lineRule="auto"/>
        <w:ind w:firstLine="482" w:firstLineChars="200"/>
        <w:jc w:val="left"/>
        <w:rPr>
          <w:rFonts w:ascii="仿宋" w:hAnsi="仿宋" w:eastAsia="仿宋" w:cs="仿宋"/>
          <w:kern w:val="0"/>
          <w:sz w:val="24"/>
          <w:szCs w:val="24"/>
        </w:rPr>
      </w:pPr>
      <w:r>
        <w:rPr>
          <w:rFonts w:hint="eastAsia" w:ascii="仿宋" w:hAnsi="仿宋" w:eastAsia="仿宋" w:cs="仿宋"/>
          <w:kern w:val="0"/>
          <w:sz w:val="24"/>
          <w:szCs w:val="24"/>
        </w:rPr>
        <w:t>2.6支付</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委托人应当按照合同的约定，向咨询人支付酬金。</w:t>
      </w:r>
    </w:p>
    <w:p>
      <w:pPr>
        <w:pStyle w:val="11"/>
        <w:spacing w:before="60" w:line="360" w:lineRule="auto"/>
        <w:ind w:firstLine="482" w:firstLineChars="200"/>
        <w:jc w:val="left"/>
        <w:rPr>
          <w:rFonts w:ascii="仿宋" w:hAnsi="仿宋" w:eastAsia="仿宋" w:cs="仿宋"/>
          <w:kern w:val="0"/>
          <w:sz w:val="24"/>
          <w:szCs w:val="24"/>
        </w:rPr>
      </w:pPr>
      <w:r>
        <w:rPr>
          <w:rFonts w:hint="eastAsia" w:ascii="仿宋" w:hAnsi="仿宋" w:eastAsia="仿宋" w:cs="仿宋"/>
          <w:kern w:val="0"/>
          <w:sz w:val="24"/>
          <w:szCs w:val="24"/>
        </w:rPr>
        <w:t>3.咨询人的义务</w:t>
      </w:r>
    </w:p>
    <w:p>
      <w:pPr>
        <w:pStyle w:val="11"/>
        <w:spacing w:before="60" w:line="360" w:lineRule="auto"/>
        <w:ind w:firstLine="482" w:firstLineChars="200"/>
        <w:jc w:val="left"/>
        <w:rPr>
          <w:rFonts w:ascii="仿宋" w:hAnsi="仿宋" w:eastAsia="仿宋" w:cs="仿宋"/>
          <w:kern w:val="0"/>
          <w:sz w:val="24"/>
          <w:szCs w:val="24"/>
        </w:rPr>
      </w:pPr>
      <w:r>
        <w:rPr>
          <w:rFonts w:hint="eastAsia" w:ascii="仿宋" w:hAnsi="仿宋" w:eastAsia="仿宋" w:cs="仿宋"/>
          <w:kern w:val="0"/>
          <w:sz w:val="24"/>
          <w:szCs w:val="24"/>
        </w:rPr>
        <w:t>3.1 项目咨询团队及人员</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3.1.1项目咨询团队的主要人员应具有专用条款约定的资格条件，团队人员的数量应符合专用条款的约定。</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3.1.2项目负责人</w:t>
      </w:r>
    </w:p>
    <w:p>
      <w:pPr>
        <w:pStyle w:val="1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咨询人应以书面形式授权一名项目负责人负责履行本合同、主持项目咨询团队工作。采用招标程序签署本合同的，项目负责人应当与投标文件载明的一致。</w:t>
      </w:r>
    </w:p>
    <w:p>
      <w:pPr>
        <w:pStyle w:val="1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3.1.3在本合同履行过程中，咨询人员应保持相对稳定，以保证咨询工作正常进行。</w:t>
      </w:r>
    </w:p>
    <w:p>
      <w:pPr>
        <w:pStyle w:val="1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咨询人可根据工程进展和工作需要等情形调整项目咨询团队人员。咨询人更换项目负责人时，应提前7天向委托人书面报告，经委托人同意后方可更换。除专用条款另有约定外，咨询人更换项目咨询团队其他咨询人员，应提前3天向委托人书面报告，经委托人同意后以相当资格与能力的人员替换。</w:t>
      </w:r>
    </w:p>
    <w:p>
      <w:pPr>
        <w:pStyle w:val="1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3.1.4咨询人员有下列情形之一，委托人要求咨询人更换的，咨询人应当更换：</w:t>
      </w:r>
    </w:p>
    <w:p>
      <w:pPr>
        <w:pStyle w:val="19"/>
        <w:spacing w:line="360" w:lineRule="auto"/>
        <w:ind w:firstLine="336"/>
        <w:jc w:val="left"/>
        <w:rPr>
          <w:rFonts w:ascii="仿宋" w:hAnsi="仿宋" w:eastAsia="仿宋" w:cs="仿宋"/>
          <w:sz w:val="24"/>
          <w:szCs w:val="24"/>
        </w:rPr>
      </w:pPr>
      <w:r>
        <w:rPr>
          <w:rFonts w:hint="eastAsia" w:ascii="仿宋" w:hAnsi="仿宋" w:eastAsia="仿宋" w:cs="仿宋"/>
          <w:sz w:val="24"/>
          <w:szCs w:val="24"/>
        </w:rPr>
        <w:t>（1）存在严重过失行为的；</w:t>
      </w:r>
    </w:p>
    <w:p>
      <w:pPr>
        <w:pStyle w:val="19"/>
        <w:spacing w:line="360" w:lineRule="auto"/>
        <w:ind w:firstLine="336"/>
        <w:jc w:val="left"/>
        <w:rPr>
          <w:rFonts w:ascii="仿宋" w:hAnsi="仿宋" w:eastAsia="仿宋" w:cs="仿宋"/>
          <w:sz w:val="24"/>
          <w:szCs w:val="24"/>
        </w:rPr>
      </w:pPr>
      <w:r>
        <w:rPr>
          <w:rFonts w:hint="eastAsia" w:ascii="仿宋" w:hAnsi="仿宋" w:eastAsia="仿宋" w:cs="仿宋"/>
          <w:sz w:val="24"/>
          <w:szCs w:val="24"/>
        </w:rPr>
        <w:t>（2）存在违法行为不能履行职责的；</w:t>
      </w:r>
    </w:p>
    <w:p>
      <w:pPr>
        <w:pStyle w:val="19"/>
        <w:spacing w:line="360" w:lineRule="auto"/>
        <w:ind w:firstLine="336"/>
        <w:jc w:val="left"/>
        <w:rPr>
          <w:rFonts w:ascii="仿宋" w:hAnsi="仿宋" w:eastAsia="仿宋" w:cs="仿宋"/>
          <w:sz w:val="24"/>
          <w:szCs w:val="24"/>
        </w:rPr>
      </w:pPr>
      <w:r>
        <w:rPr>
          <w:rFonts w:hint="eastAsia" w:ascii="仿宋" w:hAnsi="仿宋" w:eastAsia="仿宋" w:cs="仿宋"/>
          <w:sz w:val="24"/>
          <w:szCs w:val="24"/>
        </w:rPr>
        <w:t>（3）涉嫌犯罪的；</w:t>
      </w:r>
    </w:p>
    <w:p>
      <w:pPr>
        <w:pStyle w:val="19"/>
        <w:spacing w:line="360" w:lineRule="auto"/>
        <w:ind w:firstLine="336"/>
        <w:jc w:val="left"/>
        <w:rPr>
          <w:rFonts w:ascii="仿宋" w:hAnsi="仿宋" w:eastAsia="仿宋" w:cs="仿宋"/>
          <w:sz w:val="24"/>
          <w:szCs w:val="24"/>
        </w:rPr>
      </w:pPr>
      <w:r>
        <w:rPr>
          <w:rFonts w:hint="eastAsia" w:ascii="仿宋" w:hAnsi="仿宋" w:eastAsia="仿宋" w:cs="仿宋"/>
          <w:sz w:val="24"/>
          <w:szCs w:val="24"/>
        </w:rPr>
        <w:t>（4）不能胜任岗位职责的；</w:t>
      </w:r>
    </w:p>
    <w:p>
      <w:pPr>
        <w:pStyle w:val="19"/>
        <w:spacing w:line="360" w:lineRule="auto"/>
        <w:ind w:firstLine="336"/>
        <w:jc w:val="left"/>
        <w:rPr>
          <w:rFonts w:ascii="仿宋" w:hAnsi="仿宋" w:eastAsia="仿宋" w:cs="仿宋"/>
          <w:sz w:val="24"/>
          <w:szCs w:val="24"/>
        </w:rPr>
      </w:pPr>
      <w:r>
        <w:rPr>
          <w:rFonts w:hint="eastAsia" w:ascii="仿宋" w:hAnsi="仿宋" w:eastAsia="仿宋" w:cs="仿宋"/>
          <w:sz w:val="24"/>
          <w:szCs w:val="24"/>
        </w:rPr>
        <w:t>（5）严重违反职业道德的；</w:t>
      </w:r>
    </w:p>
    <w:p>
      <w:pPr>
        <w:pStyle w:val="19"/>
        <w:spacing w:line="360" w:lineRule="auto"/>
        <w:ind w:firstLine="336"/>
        <w:jc w:val="left"/>
        <w:rPr>
          <w:rStyle w:val="23"/>
          <w:rFonts w:ascii="仿宋" w:hAnsi="仿宋" w:eastAsia="仿宋" w:cs="仿宋"/>
          <w:b w:val="0"/>
          <w:sz w:val="24"/>
          <w:szCs w:val="24"/>
        </w:rPr>
      </w:pPr>
      <w:r>
        <w:rPr>
          <w:rFonts w:hint="eastAsia" w:ascii="仿宋" w:hAnsi="仿宋" w:eastAsia="仿宋" w:cs="仿宋"/>
          <w:sz w:val="24"/>
          <w:szCs w:val="24"/>
        </w:rPr>
        <w:t>（6）专用条款约定的其他情形。</w:t>
      </w:r>
    </w:p>
    <w:p>
      <w:pPr>
        <w:pStyle w:val="11"/>
        <w:spacing w:before="60" w:line="360" w:lineRule="auto"/>
        <w:ind w:firstLine="482" w:firstLineChars="200"/>
        <w:jc w:val="left"/>
        <w:rPr>
          <w:rFonts w:ascii="仿宋" w:hAnsi="仿宋" w:eastAsia="仿宋" w:cs="仿宋"/>
          <w:kern w:val="0"/>
          <w:sz w:val="24"/>
          <w:szCs w:val="24"/>
        </w:rPr>
      </w:pPr>
      <w:r>
        <w:rPr>
          <w:rFonts w:hint="eastAsia" w:ascii="仿宋" w:hAnsi="仿宋" w:eastAsia="仿宋" w:cs="仿宋"/>
          <w:kern w:val="0"/>
          <w:sz w:val="24"/>
          <w:szCs w:val="24"/>
        </w:rPr>
        <w:t>3.2 咨询人的工作要求</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3.2.1咨询人应当按照专用条款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3.2.2咨询人应当在专用条款约定的时间内，按照专用条款约定的份数、组成向委托人提交咨询成果文件。</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咨询人提供造价咨询服务以及出具工程造价咨询成果文件应符合国家、省、市相关标准。具体的执行标准、委托人要求的工程造价咨询成果文件质量标准高于以上标准的，可在专用条款中约定。</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3.2.3咨询人提交的工程造价咨询成果文件，除加盖咨询人单位公章、工程造价咨询企业执业印章外，还必须按要求加盖参加咨询工作人员的执业（从业）资格印章。</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3.2.4咨询人应在专用条款约定的时间内，对委托人以书面形式提出的建议或者异议给予书面答复。</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3.2.5咨询人从事工程造价咨询活动，应当遵循独立、客观、公正、诚实信用的原则，不得损害社会公共利益和他人的合法权益。</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3.2.6咨询人承诺按照法律规定及合同约定，完成合同范围内的建设工程造价咨询服务，不得分包、转包承接的造价咨询服务业务。</w:t>
      </w:r>
    </w:p>
    <w:p>
      <w:pPr>
        <w:pStyle w:val="11"/>
        <w:spacing w:before="60" w:line="360" w:lineRule="auto"/>
        <w:ind w:firstLine="482" w:firstLineChars="200"/>
        <w:jc w:val="left"/>
        <w:rPr>
          <w:rFonts w:ascii="仿宋" w:hAnsi="仿宋" w:eastAsia="仿宋" w:cs="仿宋"/>
          <w:kern w:val="0"/>
          <w:sz w:val="24"/>
          <w:szCs w:val="24"/>
        </w:rPr>
      </w:pPr>
      <w:r>
        <w:rPr>
          <w:rFonts w:hint="eastAsia" w:ascii="仿宋" w:hAnsi="仿宋" w:eastAsia="仿宋" w:cs="仿宋"/>
          <w:kern w:val="0"/>
          <w:sz w:val="24"/>
          <w:szCs w:val="24"/>
        </w:rPr>
        <w:t>3.3咨询人的工作依据</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咨询人应在专用条款内与委托人协商明确履行本合同约定的咨询服务需要适用的技术标准、规范、定额等工作依据，但不得违反国家及工程所在地的强制性标准、规范。</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咨询人应自行配备本条所述的技术标准、规范、定额等相关资料。必须由委托人提供的资料，应在附录C中载明。需要委托人协助才能获得的资料，委托人应予以协助。</w:t>
      </w:r>
    </w:p>
    <w:p>
      <w:pPr>
        <w:pStyle w:val="11"/>
        <w:spacing w:before="60" w:line="360" w:lineRule="auto"/>
        <w:ind w:firstLine="482" w:firstLineChars="200"/>
        <w:jc w:val="left"/>
        <w:rPr>
          <w:rFonts w:ascii="仿宋" w:hAnsi="仿宋" w:eastAsia="仿宋" w:cs="仿宋"/>
          <w:kern w:val="0"/>
          <w:sz w:val="24"/>
          <w:szCs w:val="24"/>
        </w:rPr>
      </w:pPr>
      <w:r>
        <w:rPr>
          <w:rFonts w:hint="eastAsia" w:ascii="仿宋" w:hAnsi="仿宋" w:eastAsia="仿宋" w:cs="仿宋"/>
          <w:kern w:val="0"/>
          <w:sz w:val="24"/>
          <w:szCs w:val="24"/>
        </w:rPr>
        <w:t>3.4使用委托人房屋及设备的返还</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项目咨询人员使用委托人提供的房屋及设备的，咨询人应妥善使用和保管，在本合同终止时将上述房屋及设备按专用条款约定的时间和方式返还委托人。</w:t>
      </w:r>
    </w:p>
    <w:p>
      <w:pPr>
        <w:pStyle w:val="11"/>
        <w:spacing w:before="60" w:line="360" w:lineRule="auto"/>
        <w:ind w:firstLine="482" w:firstLineChars="200"/>
        <w:jc w:val="left"/>
        <w:rPr>
          <w:rFonts w:ascii="仿宋" w:hAnsi="仿宋" w:eastAsia="仿宋" w:cs="仿宋"/>
          <w:kern w:val="0"/>
          <w:sz w:val="24"/>
          <w:szCs w:val="24"/>
        </w:rPr>
      </w:pPr>
      <w:r>
        <w:rPr>
          <w:rFonts w:hint="eastAsia" w:ascii="仿宋" w:hAnsi="仿宋" w:eastAsia="仿宋" w:cs="仿宋"/>
          <w:kern w:val="0"/>
          <w:sz w:val="24"/>
          <w:szCs w:val="24"/>
        </w:rPr>
        <w:t>4.违约责任</w:t>
      </w:r>
    </w:p>
    <w:p>
      <w:pPr>
        <w:pStyle w:val="11"/>
        <w:spacing w:before="60" w:line="360" w:lineRule="auto"/>
        <w:ind w:firstLine="482" w:firstLineChars="200"/>
        <w:jc w:val="left"/>
        <w:rPr>
          <w:rFonts w:ascii="仿宋" w:hAnsi="仿宋" w:eastAsia="仿宋" w:cs="仿宋"/>
          <w:kern w:val="0"/>
          <w:sz w:val="24"/>
          <w:szCs w:val="24"/>
        </w:rPr>
      </w:pPr>
      <w:r>
        <w:rPr>
          <w:rFonts w:hint="eastAsia" w:ascii="仿宋" w:hAnsi="仿宋" w:eastAsia="仿宋" w:cs="仿宋"/>
          <w:kern w:val="0"/>
          <w:sz w:val="24"/>
          <w:szCs w:val="24"/>
        </w:rPr>
        <w:t>★4.1委托人的违约责任</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4.1.1委托人不履行本合同义务或者履行义务不符合本合同约定的，应承担违约责任。双方应在专用条款中约定违约金的计算及支付方法。</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4.1.2委托人违反本合同约定造成咨询人损失的，委托人应当赔偿。双方可在专用条款中约定赔偿金额的确定及支付方法。</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4.1.3如果委托人在规定的支付期限内未支付建设工程造价咨询酬金，委托人应支付违约金。</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4.1.4因委托人原因导致合同解除，即使咨询人未开展的项目，委托人应支付违约金。</w:t>
      </w:r>
    </w:p>
    <w:p>
      <w:pPr>
        <w:pStyle w:val="11"/>
        <w:spacing w:before="60" w:line="360" w:lineRule="auto"/>
        <w:ind w:firstLine="482" w:firstLineChars="200"/>
        <w:jc w:val="left"/>
        <w:rPr>
          <w:rFonts w:ascii="仿宋" w:hAnsi="仿宋" w:eastAsia="仿宋" w:cs="仿宋"/>
          <w:kern w:val="0"/>
          <w:sz w:val="24"/>
          <w:szCs w:val="24"/>
        </w:rPr>
      </w:pPr>
      <w:r>
        <w:rPr>
          <w:rFonts w:hint="eastAsia" w:ascii="仿宋" w:hAnsi="仿宋" w:eastAsia="仿宋" w:cs="仿宋"/>
          <w:kern w:val="0"/>
          <w:sz w:val="24"/>
          <w:szCs w:val="24"/>
        </w:rPr>
        <w:t>★4.2咨询人的违约责任</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4.2.1咨询人不履行本合同义务或者履行义务不符合本合同约定的，应承担违约责任。双方可在专用条款中约定违约金的计算及支付方法。</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4.2.2因咨询人违反本合同约定给委托人造成损失的，咨询人应当赔偿。双方可在专用条款中约定赔偿金额的确定及支付方法。</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4.2.3如果咨询人不能按期提交成果文件的，咨询人应支付违约金。</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4.2.4因咨询人原因导致合同解除，咨询人应支付违约金。</w:t>
      </w:r>
    </w:p>
    <w:p>
      <w:pPr>
        <w:pStyle w:val="11"/>
        <w:spacing w:before="60" w:line="360" w:lineRule="auto"/>
        <w:ind w:firstLine="482" w:firstLineChars="200"/>
        <w:jc w:val="left"/>
        <w:rPr>
          <w:rFonts w:ascii="仿宋" w:hAnsi="仿宋" w:eastAsia="仿宋" w:cs="仿宋"/>
          <w:kern w:val="0"/>
          <w:sz w:val="24"/>
          <w:szCs w:val="24"/>
        </w:rPr>
      </w:pPr>
      <w:r>
        <w:rPr>
          <w:rFonts w:hint="eastAsia" w:ascii="仿宋" w:hAnsi="仿宋" w:eastAsia="仿宋" w:cs="仿宋"/>
          <w:kern w:val="0"/>
          <w:sz w:val="24"/>
          <w:szCs w:val="24"/>
        </w:rPr>
        <w:t>5.支付</w:t>
      </w:r>
    </w:p>
    <w:p>
      <w:pPr>
        <w:pStyle w:val="11"/>
        <w:spacing w:before="60" w:line="360" w:lineRule="auto"/>
        <w:ind w:firstLine="482" w:firstLineChars="200"/>
        <w:jc w:val="left"/>
        <w:rPr>
          <w:rFonts w:ascii="仿宋" w:hAnsi="仿宋" w:eastAsia="仿宋" w:cs="仿宋"/>
          <w:kern w:val="0"/>
          <w:sz w:val="24"/>
          <w:szCs w:val="24"/>
        </w:rPr>
      </w:pPr>
      <w:r>
        <w:rPr>
          <w:rFonts w:hint="eastAsia" w:ascii="仿宋" w:hAnsi="仿宋" w:eastAsia="仿宋" w:cs="仿宋"/>
          <w:kern w:val="0"/>
          <w:sz w:val="24"/>
          <w:szCs w:val="24"/>
        </w:rPr>
        <w:t>5.1支付货币</w:t>
      </w:r>
    </w:p>
    <w:p>
      <w:pPr>
        <w:spacing w:line="360" w:lineRule="auto"/>
        <w:rPr>
          <w:rStyle w:val="23"/>
          <w:rFonts w:ascii="仿宋" w:hAnsi="仿宋" w:eastAsia="仿宋" w:cs="仿宋"/>
          <w:b w:val="0"/>
          <w:sz w:val="24"/>
          <w:szCs w:val="24"/>
        </w:rPr>
      </w:pPr>
      <w:r>
        <w:rPr>
          <w:rFonts w:hint="eastAsia" w:ascii="仿宋" w:hAnsi="仿宋" w:eastAsia="仿宋" w:cs="仿宋"/>
          <w:sz w:val="24"/>
          <w:szCs w:val="24"/>
        </w:rPr>
        <w:t>　　除专用条款另有约定外，酬金均以人民币支付。涉及外币支付的，所采用的货币种类和汇率等在专用条款中约定。</w:t>
      </w:r>
    </w:p>
    <w:p>
      <w:pPr>
        <w:pStyle w:val="11"/>
        <w:spacing w:before="60" w:line="360" w:lineRule="auto"/>
        <w:ind w:firstLine="482" w:firstLineChars="200"/>
        <w:jc w:val="left"/>
        <w:rPr>
          <w:rFonts w:ascii="仿宋" w:hAnsi="仿宋" w:eastAsia="仿宋" w:cs="仿宋"/>
          <w:kern w:val="0"/>
          <w:sz w:val="24"/>
          <w:szCs w:val="24"/>
        </w:rPr>
      </w:pPr>
      <w:r>
        <w:rPr>
          <w:rFonts w:hint="eastAsia" w:ascii="仿宋" w:hAnsi="仿宋" w:eastAsia="仿宋" w:cs="仿宋"/>
          <w:kern w:val="0"/>
          <w:sz w:val="24"/>
          <w:szCs w:val="24"/>
        </w:rPr>
        <w:t>5.2支付申请</w:t>
      </w:r>
    </w:p>
    <w:p>
      <w:pPr>
        <w:spacing w:line="360" w:lineRule="auto"/>
        <w:rPr>
          <w:rStyle w:val="23"/>
          <w:rFonts w:ascii="仿宋" w:hAnsi="仿宋" w:eastAsia="仿宋" w:cs="仿宋"/>
          <w:b w:val="0"/>
          <w:sz w:val="24"/>
          <w:szCs w:val="24"/>
        </w:rPr>
      </w:pPr>
      <w:r>
        <w:rPr>
          <w:rFonts w:hint="eastAsia" w:ascii="仿宋" w:hAnsi="仿宋" w:eastAsia="仿宋" w:cs="仿宋"/>
          <w:sz w:val="24"/>
          <w:szCs w:val="24"/>
        </w:rPr>
        <w:t>　　咨询人应在本合同约定的每次应付款日期前，向委托人提交支付申请书，支付申请书的提交日期由双方在专用条款中约定。支付申请书应当说明当期应付款总额，并列出当期应支付的款项及其金额。</w:t>
      </w:r>
    </w:p>
    <w:p>
      <w:pPr>
        <w:pStyle w:val="11"/>
        <w:spacing w:before="60" w:line="360" w:lineRule="auto"/>
        <w:ind w:firstLine="482" w:firstLineChars="200"/>
        <w:jc w:val="left"/>
        <w:rPr>
          <w:rFonts w:ascii="仿宋" w:hAnsi="仿宋" w:eastAsia="仿宋" w:cs="仿宋"/>
          <w:kern w:val="0"/>
          <w:sz w:val="24"/>
          <w:szCs w:val="24"/>
        </w:rPr>
      </w:pPr>
      <w:r>
        <w:rPr>
          <w:rFonts w:hint="eastAsia" w:ascii="仿宋" w:hAnsi="仿宋" w:eastAsia="仿宋" w:cs="仿宋"/>
          <w:kern w:val="0"/>
          <w:sz w:val="24"/>
          <w:szCs w:val="24"/>
        </w:rPr>
        <w:t>5.3 支付酬金</w:t>
      </w:r>
    </w:p>
    <w:p>
      <w:pPr>
        <w:spacing w:line="360" w:lineRule="auto"/>
        <w:rPr>
          <w:rFonts w:ascii="仿宋" w:hAnsi="仿宋" w:eastAsia="仿宋" w:cs="仿宋"/>
          <w:sz w:val="24"/>
          <w:szCs w:val="24"/>
        </w:rPr>
      </w:pPr>
      <w:r>
        <w:rPr>
          <w:rFonts w:hint="eastAsia" w:ascii="仿宋" w:hAnsi="仿宋" w:eastAsia="仿宋" w:cs="仿宋"/>
          <w:sz w:val="24"/>
          <w:szCs w:val="24"/>
        </w:rPr>
        <w:t>　　支付酬金包括正常工作酬金、附加工作酬金、合理化建议奖励金额及费用。</w:t>
      </w:r>
    </w:p>
    <w:p>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t>5.3.1正常工作酬金的支付</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委托人应在合同生效后十五天内支付咨询服务预付款。</w:t>
      </w:r>
    </w:p>
    <w:p>
      <w:pPr>
        <w:spacing w:line="360" w:lineRule="auto"/>
        <w:ind w:firstLine="566" w:firstLineChars="236"/>
        <w:rPr>
          <w:rFonts w:ascii="仿宋" w:hAnsi="仿宋" w:eastAsia="仿宋" w:cs="仿宋"/>
          <w:sz w:val="24"/>
          <w:szCs w:val="24"/>
        </w:rPr>
      </w:pPr>
      <w:r>
        <w:rPr>
          <w:rFonts w:hint="eastAsia" w:ascii="仿宋" w:hAnsi="仿宋" w:eastAsia="仿宋" w:cs="仿宋"/>
          <w:sz w:val="24"/>
          <w:szCs w:val="24"/>
        </w:rPr>
        <w:t>估算、概算、预算或结算编制项目，在提交成果文件并履行合同约定后十五天内结清服务酬金。</w:t>
      </w:r>
    </w:p>
    <w:p>
      <w:pPr>
        <w:spacing w:line="360" w:lineRule="auto"/>
        <w:ind w:firstLine="566" w:firstLineChars="236"/>
        <w:rPr>
          <w:rFonts w:ascii="仿宋" w:hAnsi="仿宋" w:eastAsia="仿宋" w:cs="仿宋"/>
          <w:sz w:val="24"/>
          <w:szCs w:val="24"/>
        </w:rPr>
      </w:pPr>
      <w:r>
        <w:rPr>
          <w:rFonts w:hint="eastAsia" w:ascii="仿宋" w:hAnsi="仿宋" w:eastAsia="仿宋" w:cs="仿宋"/>
          <w:sz w:val="24"/>
          <w:szCs w:val="24"/>
        </w:rPr>
        <w:t>估算、概算、预算或结算审核项目，在定案并提交成果文件且履行合同约定后十五天内结清服务酬金。</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招标控制价编制或审核项目，在中标通知书发出后十五天内结清服务酬金。</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全过程造价咨询服务酬金的支付方式按专用条款约定。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 附加工作酬金的支付方式按专用条款约定。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5.3.3合理化建议奖励金额及费用的支付方式按专用条款约定。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5.3.4 双方约定的其他支付方式按专用条款约定。</w:t>
      </w:r>
    </w:p>
    <w:p>
      <w:pPr>
        <w:pStyle w:val="11"/>
        <w:spacing w:before="60" w:line="360" w:lineRule="auto"/>
        <w:ind w:firstLine="482" w:firstLineChars="200"/>
        <w:jc w:val="left"/>
        <w:rPr>
          <w:rFonts w:ascii="仿宋" w:hAnsi="仿宋" w:eastAsia="仿宋" w:cs="仿宋"/>
          <w:kern w:val="0"/>
          <w:sz w:val="24"/>
          <w:szCs w:val="24"/>
        </w:rPr>
      </w:pPr>
      <w:r>
        <w:rPr>
          <w:rFonts w:hint="eastAsia" w:ascii="仿宋" w:hAnsi="仿宋" w:eastAsia="仿宋" w:cs="仿宋"/>
          <w:kern w:val="0"/>
          <w:sz w:val="24"/>
          <w:szCs w:val="24"/>
        </w:rPr>
        <w:t>5.4有异议部分的支付</w:t>
      </w:r>
    </w:p>
    <w:p>
      <w:pPr>
        <w:spacing w:line="360" w:lineRule="auto"/>
        <w:rPr>
          <w:rStyle w:val="22"/>
          <w:rFonts w:ascii="仿宋" w:hAnsi="仿宋" w:eastAsia="仿宋" w:cs="仿宋"/>
          <w:b w:val="0"/>
          <w:kern w:val="2"/>
          <w:sz w:val="24"/>
          <w:szCs w:val="24"/>
        </w:rPr>
      </w:pPr>
      <w:r>
        <w:rPr>
          <w:rFonts w:hint="eastAsia" w:ascii="仿宋" w:hAnsi="仿宋" w:eastAsia="仿宋" w:cs="仿宋"/>
          <w:sz w:val="24"/>
          <w:szCs w:val="24"/>
        </w:rPr>
        <w:t>　　委托人对咨询人提交的支付申请书有异议时，应当在收到咨询人提交的支付申请书后7天内，以书面形式向咨询人发出异议通知。无异议部分的款项应按期支付，有异议部分的款项按第7条约定办理。</w:t>
      </w:r>
    </w:p>
    <w:p>
      <w:pPr>
        <w:spacing w:line="360" w:lineRule="auto"/>
        <w:ind w:firstLine="482" w:firstLineChars="200"/>
        <w:rPr>
          <w:rStyle w:val="22"/>
          <w:rFonts w:ascii="仿宋" w:hAnsi="仿宋" w:eastAsia="仿宋" w:cs="仿宋"/>
          <w:bCs w:val="0"/>
          <w:sz w:val="24"/>
          <w:szCs w:val="24"/>
        </w:rPr>
      </w:pPr>
      <w:r>
        <w:rPr>
          <w:rStyle w:val="22"/>
          <w:rFonts w:hint="eastAsia" w:ascii="仿宋" w:hAnsi="仿宋" w:eastAsia="仿宋" w:cs="仿宋"/>
          <w:bCs w:val="0"/>
          <w:sz w:val="24"/>
          <w:szCs w:val="24"/>
        </w:rPr>
        <w:t>6.合同变更、解除与终止</w:t>
      </w:r>
    </w:p>
    <w:p>
      <w:pPr>
        <w:pStyle w:val="11"/>
        <w:spacing w:before="60" w:line="360" w:lineRule="auto"/>
        <w:ind w:firstLine="482" w:firstLineChars="200"/>
        <w:jc w:val="left"/>
        <w:rPr>
          <w:rFonts w:ascii="仿宋" w:hAnsi="仿宋" w:eastAsia="仿宋" w:cs="仿宋"/>
          <w:kern w:val="0"/>
          <w:sz w:val="24"/>
          <w:szCs w:val="24"/>
        </w:rPr>
      </w:pPr>
      <w:r>
        <w:rPr>
          <w:rFonts w:hint="eastAsia" w:ascii="仿宋" w:hAnsi="仿宋" w:eastAsia="仿宋" w:cs="仿宋"/>
          <w:kern w:val="0"/>
          <w:sz w:val="24"/>
          <w:szCs w:val="24"/>
        </w:rPr>
        <w:t>★6.1合同变更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6.1.1 任何一方以书面形式提出变更请求时，双方经协商一致后可进行变更。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款中约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r>
        <w:rPr>
          <w:rFonts w:hint="eastAsia" w:ascii="仿宋" w:hAnsi="仿宋" w:eastAsia="仿宋" w:cs="仿宋"/>
          <w:sz w:val="24"/>
          <w:szCs w:val="24"/>
        </w:rPr>
        <w:br w:type="textWrapping"/>
      </w:r>
      <w:r>
        <w:rPr>
          <w:rFonts w:hint="eastAsia" w:ascii="仿宋" w:hAnsi="仿宋" w:eastAsia="仿宋" w:cs="仿宋"/>
          <w:sz w:val="24"/>
          <w:szCs w:val="24"/>
        </w:rPr>
        <w:t>　　6.1.4 因工程规模、服务范围及工作内容的变化等导致咨询人的工作量增减时，服务酬金应作相应调整，调整方法由双方在专用条款中约定。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6.1.5 对全过程投资控制项目，委托人要求咨询人延长驻场服务期的，视为附加工作。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6.1.6因委托人原因造成咨询人工作返工或者重复工作、咨询人按委托人提供的图纸完成计量工作后，委托人修改图纸的，视为附加工作。</w:t>
      </w:r>
    </w:p>
    <w:p>
      <w:pPr>
        <w:pStyle w:val="11"/>
        <w:spacing w:before="60" w:line="360" w:lineRule="auto"/>
        <w:ind w:firstLine="482" w:firstLineChars="200"/>
        <w:jc w:val="left"/>
        <w:rPr>
          <w:rFonts w:ascii="仿宋" w:hAnsi="仿宋" w:eastAsia="仿宋" w:cs="仿宋"/>
          <w:kern w:val="0"/>
          <w:sz w:val="24"/>
          <w:szCs w:val="24"/>
        </w:rPr>
      </w:pPr>
      <w:r>
        <w:rPr>
          <w:rFonts w:hint="eastAsia" w:ascii="仿宋" w:hAnsi="仿宋" w:eastAsia="仿宋" w:cs="仿宋"/>
          <w:kern w:val="0"/>
          <w:sz w:val="24"/>
          <w:szCs w:val="24"/>
        </w:rPr>
        <w:t>★6.2合同解除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6.2.1 委托人与咨询人协商一致并达成书面协议后，可以解除合同。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6.2.2 有下列情形之一的，合同当事人一方或双方可以解除合同。任何一方提出解除合同的，应提前30天书面通知对方。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（1）咨询人将本合同约定的工程造价咨询服务工作全部或部分分包、转包给他人，委托人可以解除合同；</w:t>
      </w:r>
      <w:r>
        <w:rPr>
          <w:rFonts w:hint="eastAsia" w:ascii="仿宋" w:hAnsi="仿宋" w:eastAsia="仿宋" w:cs="仿宋"/>
          <w:sz w:val="24"/>
          <w:szCs w:val="24"/>
        </w:rPr>
        <w:br w:type="textWrapping"/>
      </w:r>
      <w:r>
        <w:rPr>
          <w:rFonts w:hint="eastAsia" w:ascii="仿宋" w:hAnsi="仿宋" w:eastAsia="仿宋" w:cs="仿宋"/>
          <w:sz w:val="24"/>
          <w:szCs w:val="24"/>
        </w:rPr>
        <w:t xml:space="preserve">    （2）咨询人提供的造价咨询服务不符合合同约定的要求，经委托人催告仍不能达到合同约定要求的，委托人可以解除合同；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（3）委托人未按合同约定支付服务酬金，经咨询人催告后，在28天内仍未支付的，咨询人可以解除合同；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（4）因不可抗力致使合同无法履行；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（5）因一方违约致使合同无法实际履行或实际履行已无必要。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除上述情形外，双方可以根据委托的服务范围及工作内容，在专用条款中约定解除合同的其他条件。</w:t>
      </w:r>
    </w:p>
    <w:p>
      <w:pPr>
        <w:spacing w:line="360" w:lineRule="auto"/>
        <w:ind w:firstLine="567"/>
        <w:rPr>
          <w:rFonts w:ascii="仿宋" w:hAnsi="仿宋" w:eastAsia="仿宋" w:cs="仿宋"/>
          <w:sz w:val="24"/>
          <w:szCs w:val="24"/>
        </w:rPr>
      </w:pPr>
      <w:r>
        <w:rPr>
          <w:rFonts w:hint="eastAsia" w:ascii="仿宋" w:hAnsi="仿宋" w:eastAsia="仿宋" w:cs="仿宋"/>
          <w:sz w:val="24"/>
          <w:szCs w:val="24"/>
        </w:rPr>
        <w:t>6.2.3合同解除后，委托人应按照合同约定向咨询人支付已完成部分的咨询服务酬金。</w:t>
      </w:r>
    </w:p>
    <w:p>
      <w:pPr>
        <w:spacing w:line="360" w:lineRule="auto"/>
        <w:ind w:firstLine="468" w:firstLineChars="195"/>
        <w:rPr>
          <w:rFonts w:ascii="仿宋" w:hAnsi="仿宋" w:eastAsia="仿宋" w:cs="仿宋"/>
          <w:sz w:val="24"/>
          <w:szCs w:val="24"/>
        </w:rPr>
      </w:pPr>
      <w:r>
        <w:rPr>
          <w:rFonts w:hint="eastAsia" w:ascii="仿宋" w:hAnsi="仿宋" w:eastAsia="仿宋" w:cs="仿宋"/>
          <w:sz w:val="24"/>
          <w:szCs w:val="24"/>
        </w:rPr>
        <w:t>因不可抗力导致的合同解除，其损失的分担按照合理分担的原则由合同当事人在专用条款中自行约定。除不可抗力外因非咨询人原因导致的合同解除，其损失由委托人承担。因咨询人自身原因导致的合同解除，按照违约责任处理。</w:t>
      </w:r>
    </w:p>
    <w:p>
      <w:pPr>
        <w:spacing w:line="360" w:lineRule="auto"/>
        <w:ind w:firstLine="480" w:firstLineChars="200"/>
        <w:rPr>
          <w:rFonts w:ascii="仿宋" w:hAnsi="仿宋" w:eastAsia="仿宋" w:cs="仿宋"/>
          <w:smallCaps/>
          <w:sz w:val="24"/>
          <w:szCs w:val="24"/>
        </w:rPr>
      </w:pPr>
      <w:r>
        <w:rPr>
          <w:rFonts w:hint="eastAsia" w:ascii="仿宋" w:hAnsi="仿宋" w:eastAsia="仿宋" w:cs="仿宋"/>
          <w:sz w:val="24"/>
          <w:szCs w:val="24"/>
        </w:rPr>
        <w:t>6.2.4本合同解除后，本合同约定的有关结算、争议解决方式的条款仍然有效。</w:t>
      </w:r>
    </w:p>
    <w:p>
      <w:pPr>
        <w:spacing w:line="360" w:lineRule="auto"/>
        <w:ind w:firstLine="482" w:firstLineChars="200"/>
        <w:rPr>
          <w:rStyle w:val="23"/>
          <w:rFonts w:hint="eastAsia" w:ascii="仿宋" w:hAnsi="仿宋" w:eastAsia="仿宋" w:cs="仿宋"/>
          <w:bCs w:val="0"/>
          <w:smallCaps/>
          <w:sz w:val="24"/>
          <w:szCs w:val="24"/>
        </w:rPr>
      </w:pPr>
      <w:r>
        <w:rPr>
          <w:rStyle w:val="23"/>
          <w:rFonts w:hint="eastAsia" w:ascii="仿宋" w:hAnsi="仿宋" w:eastAsia="仿宋" w:cs="仿宋"/>
          <w:bCs w:val="0"/>
          <w:smallCaps/>
          <w:sz w:val="24"/>
          <w:szCs w:val="24"/>
        </w:rPr>
        <w:t>6.3 合同终止</w:t>
      </w:r>
    </w:p>
    <w:p>
      <w:pPr>
        <w:spacing w:line="360" w:lineRule="auto"/>
        <w:ind w:left="502" w:leftChars="228" w:firstLine="0" w:firstLineChars="0"/>
        <w:rPr>
          <w:rFonts w:ascii="仿宋" w:hAnsi="仿宋" w:eastAsia="仿宋" w:cs="仿宋"/>
          <w:sz w:val="24"/>
          <w:szCs w:val="24"/>
        </w:rPr>
      </w:pPr>
      <w:r>
        <w:rPr>
          <w:rFonts w:hint="eastAsia" w:ascii="仿宋" w:hAnsi="仿宋" w:eastAsia="仿宋" w:cs="仿宋"/>
          <w:smallCaps/>
          <w:sz w:val="24"/>
          <w:szCs w:val="24"/>
        </w:rPr>
        <w:t>除合同解除外，以下条</w:t>
      </w:r>
      <w:r>
        <w:rPr>
          <w:rFonts w:hint="eastAsia" w:ascii="仿宋" w:hAnsi="仿宋" w:eastAsia="仿宋" w:cs="仿宋"/>
          <w:sz w:val="24"/>
          <w:szCs w:val="24"/>
        </w:rPr>
        <w:t>件全部满足时，本合同终止：</w:t>
      </w:r>
      <w:r>
        <w:rPr>
          <w:rFonts w:hint="eastAsia" w:ascii="仿宋" w:hAnsi="仿宋" w:eastAsia="仿宋" w:cs="仿宋"/>
          <w:sz w:val="24"/>
          <w:szCs w:val="24"/>
        </w:rPr>
        <w:br w:type="textWrapping"/>
      </w:r>
      <w:r>
        <w:rPr>
          <w:rFonts w:hint="eastAsia" w:ascii="仿宋" w:hAnsi="仿宋" w:eastAsia="仿宋" w:cs="仿宋"/>
          <w:sz w:val="24"/>
          <w:szCs w:val="24"/>
        </w:rPr>
        <w:t>（1）咨询人完成本合同约定的全部工作；</w:t>
      </w:r>
      <w:r>
        <w:rPr>
          <w:rFonts w:hint="eastAsia" w:ascii="仿宋" w:hAnsi="仿宋" w:eastAsia="仿宋" w:cs="仿宋"/>
          <w:sz w:val="24"/>
          <w:szCs w:val="24"/>
        </w:rPr>
        <w:br w:type="textWrapping"/>
      </w:r>
      <w:r>
        <w:rPr>
          <w:rFonts w:hint="eastAsia" w:ascii="仿宋" w:hAnsi="仿宋" w:eastAsia="仿宋" w:cs="仿宋"/>
          <w:sz w:val="24"/>
          <w:szCs w:val="24"/>
        </w:rPr>
        <w:t>（2）委托人与咨询人结清并支付酬金；</w:t>
      </w:r>
    </w:p>
    <w:p>
      <w:pPr>
        <w:spacing w:line="360" w:lineRule="auto"/>
        <w:ind w:left="121" w:leftChars="55" w:firstLine="372" w:firstLineChars="155"/>
        <w:rPr>
          <w:rFonts w:ascii="仿宋" w:hAnsi="仿宋" w:eastAsia="仿宋" w:cs="仿宋"/>
          <w:sz w:val="24"/>
          <w:szCs w:val="24"/>
        </w:rPr>
      </w:pPr>
      <w:r>
        <w:rPr>
          <w:rFonts w:hint="eastAsia" w:ascii="仿宋" w:hAnsi="仿宋" w:eastAsia="仿宋" w:cs="仿宋"/>
          <w:sz w:val="24"/>
          <w:szCs w:val="24"/>
        </w:rPr>
        <w:t>（3）咨询人将委托人提供的资料交还。</w:t>
      </w:r>
    </w:p>
    <w:p>
      <w:pPr>
        <w:spacing w:line="360" w:lineRule="auto"/>
        <w:ind w:firstLine="482" w:firstLineChars="200"/>
        <w:rPr>
          <w:rStyle w:val="22"/>
          <w:rFonts w:ascii="仿宋" w:hAnsi="仿宋" w:eastAsia="仿宋" w:cs="仿宋"/>
          <w:bCs w:val="0"/>
          <w:sz w:val="24"/>
          <w:szCs w:val="24"/>
        </w:rPr>
      </w:pPr>
      <w:r>
        <w:rPr>
          <w:rStyle w:val="22"/>
          <w:rFonts w:hint="eastAsia" w:ascii="仿宋" w:hAnsi="仿宋" w:eastAsia="仿宋" w:cs="仿宋"/>
          <w:bCs w:val="0"/>
          <w:sz w:val="24"/>
          <w:szCs w:val="24"/>
        </w:rPr>
        <w:t>7.争议解决</w:t>
      </w:r>
    </w:p>
    <w:p>
      <w:pPr>
        <w:pStyle w:val="19"/>
        <w:spacing w:line="360" w:lineRule="auto"/>
        <w:ind w:firstLine="482" w:firstLineChars="200"/>
        <w:jc w:val="left"/>
        <w:rPr>
          <w:rFonts w:ascii="仿宋" w:hAnsi="仿宋" w:eastAsia="仿宋" w:cs="仿宋"/>
          <w:sz w:val="24"/>
          <w:szCs w:val="24"/>
        </w:rPr>
      </w:pPr>
      <w:r>
        <w:rPr>
          <w:rStyle w:val="23"/>
          <w:rFonts w:hint="eastAsia" w:ascii="仿宋" w:hAnsi="仿宋" w:eastAsia="仿宋" w:cs="仿宋"/>
          <w:bCs w:val="0"/>
          <w:smallCaps/>
          <w:sz w:val="24"/>
          <w:szCs w:val="24"/>
        </w:rPr>
        <w:t>7.1协商</w:t>
      </w:r>
      <w:r>
        <w:rPr>
          <w:rFonts w:hint="eastAsia" w:ascii="仿宋" w:hAnsi="仿宋" w:eastAsia="仿宋" w:cs="仿宋"/>
          <w:b/>
          <w:sz w:val="24"/>
          <w:szCs w:val="24"/>
        </w:rPr>
        <w:br w:type="textWrapping"/>
      </w:r>
      <w:r>
        <w:rPr>
          <w:rFonts w:hint="eastAsia" w:ascii="仿宋" w:hAnsi="仿宋" w:eastAsia="仿宋" w:cs="仿宋"/>
          <w:sz w:val="24"/>
          <w:szCs w:val="24"/>
        </w:rPr>
        <w:t>　　双方应本着诚实信用的原则协商解决本合同履行过程中发生的争议。</w:t>
      </w:r>
    </w:p>
    <w:p>
      <w:pPr>
        <w:pStyle w:val="19"/>
        <w:spacing w:line="360" w:lineRule="auto"/>
        <w:ind w:firstLine="482" w:firstLineChars="200"/>
        <w:jc w:val="left"/>
        <w:rPr>
          <w:rFonts w:ascii="仿宋" w:hAnsi="仿宋" w:eastAsia="仿宋" w:cs="仿宋"/>
          <w:sz w:val="24"/>
          <w:szCs w:val="24"/>
        </w:rPr>
      </w:pPr>
      <w:r>
        <w:rPr>
          <w:rStyle w:val="23"/>
          <w:rFonts w:hint="eastAsia" w:ascii="仿宋" w:hAnsi="仿宋" w:eastAsia="仿宋" w:cs="仿宋"/>
          <w:bCs w:val="0"/>
          <w:smallCaps/>
          <w:sz w:val="24"/>
          <w:szCs w:val="24"/>
        </w:rPr>
        <w:t>7.2调解</w:t>
      </w:r>
      <w:r>
        <w:rPr>
          <w:rFonts w:hint="eastAsia" w:ascii="仿宋" w:hAnsi="仿宋" w:eastAsia="仿宋" w:cs="仿宋"/>
          <w:b/>
          <w:sz w:val="24"/>
          <w:szCs w:val="24"/>
        </w:rPr>
        <w:br w:type="textWrapping"/>
      </w:r>
      <w:r>
        <w:rPr>
          <w:rFonts w:hint="eastAsia" w:ascii="仿宋" w:hAnsi="仿宋" w:eastAsia="仿宋" w:cs="仿宋"/>
          <w:sz w:val="24"/>
          <w:szCs w:val="24"/>
        </w:rPr>
        <w:t>　　如果双方不能在14天内或双方商定的其他时间内解决本合同争议，可以将其提交给专用条款约定的或事后达成协议的调解人进行调解。</w:t>
      </w:r>
    </w:p>
    <w:p>
      <w:pPr>
        <w:spacing w:line="360" w:lineRule="auto"/>
        <w:ind w:firstLine="482" w:firstLineChars="200"/>
        <w:rPr>
          <w:rFonts w:ascii="仿宋" w:hAnsi="仿宋" w:eastAsia="仿宋" w:cs="仿宋"/>
          <w:sz w:val="24"/>
          <w:szCs w:val="24"/>
        </w:rPr>
      </w:pPr>
      <w:r>
        <w:rPr>
          <w:rStyle w:val="23"/>
          <w:rFonts w:hint="eastAsia" w:ascii="仿宋" w:hAnsi="仿宋" w:eastAsia="仿宋" w:cs="仿宋"/>
          <w:bCs w:val="0"/>
          <w:smallCaps/>
          <w:sz w:val="24"/>
          <w:szCs w:val="24"/>
        </w:rPr>
        <w:t>7.3仲裁或诉讼</w:t>
      </w:r>
      <w:r>
        <w:rPr>
          <w:rFonts w:hint="eastAsia" w:ascii="仿宋" w:hAnsi="仿宋" w:eastAsia="仿宋" w:cs="仿宋"/>
          <w:sz w:val="24"/>
          <w:szCs w:val="24"/>
        </w:rPr>
        <w:br w:type="textWrapping"/>
      </w:r>
      <w:r>
        <w:rPr>
          <w:rFonts w:hint="eastAsia" w:ascii="仿宋" w:hAnsi="仿宋" w:eastAsia="仿宋" w:cs="仿宋"/>
          <w:sz w:val="24"/>
          <w:szCs w:val="24"/>
        </w:rPr>
        <w:t>　　双方均有权不经调解直接向专用条款约定的仲裁机构申请仲裁或向有管辖权的人民法院提起诉讼。</w:t>
      </w:r>
    </w:p>
    <w:p>
      <w:pPr>
        <w:spacing w:line="360" w:lineRule="auto"/>
        <w:ind w:firstLine="482" w:firstLineChars="200"/>
        <w:rPr>
          <w:rStyle w:val="22"/>
          <w:rFonts w:ascii="仿宋" w:hAnsi="仿宋" w:eastAsia="仿宋" w:cs="仿宋"/>
          <w:bCs w:val="0"/>
          <w:sz w:val="24"/>
          <w:szCs w:val="24"/>
        </w:rPr>
      </w:pPr>
      <w:r>
        <w:rPr>
          <w:rStyle w:val="22"/>
          <w:rFonts w:hint="eastAsia" w:ascii="仿宋" w:hAnsi="仿宋" w:eastAsia="仿宋" w:cs="仿宋"/>
          <w:bCs w:val="0"/>
          <w:sz w:val="24"/>
          <w:szCs w:val="24"/>
        </w:rPr>
        <w:t>8.其他</w:t>
      </w:r>
    </w:p>
    <w:p>
      <w:pPr>
        <w:pStyle w:val="11"/>
        <w:spacing w:before="60" w:line="360" w:lineRule="auto"/>
        <w:ind w:firstLine="482" w:firstLineChars="200"/>
        <w:jc w:val="left"/>
        <w:rPr>
          <w:rFonts w:ascii="仿宋" w:hAnsi="仿宋" w:eastAsia="仿宋" w:cs="仿宋"/>
          <w:bCs w:val="0"/>
          <w:sz w:val="24"/>
          <w:szCs w:val="24"/>
        </w:rPr>
      </w:pPr>
      <w:r>
        <w:rPr>
          <w:rFonts w:hint="eastAsia" w:ascii="仿宋" w:hAnsi="仿宋" w:eastAsia="仿宋" w:cs="仿宋"/>
          <w:bCs w:val="0"/>
          <w:smallCaps/>
          <w:sz w:val="24"/>
          <w:szCs w:val="24"/>
        </w:rPr>
        <w:t>8.1</w:t>
      </w:r>
      <w:r>
        <w:rPr>
          <w:rFonts w:hint="eastAsia" w:ascii="仿宋" w:hAnsi="仿宋" w:eastAsia="仿宋" w:cs="仿宋"/>
          <w:bCs w:val="0"/>
          <w:sz w:val="24"/>
          <w:szCs w:val="24"/>
        </w:rPr>
        <w:t>考察及相关费用</w:t>
      </w:r>
    </w:p>
    <w:p>
      <w:pPr>
        <w:spacing w:line="360" w:lineRule="auto"/>
        <w:ind w:firstLine="480" w:firstLineChars="200"/>
        <w:rPr>
          <w:rStyle w:val="23"/>
          <w:rFonts w:ascii="仿宋" w:hAnsi="仿宋" w:eastAsia="仿宋" w:cs="仿宋"/>
          <w:b w:val="0"/>
          <w:sz w:val="24"/>
          <w:szCs w:val="24"/>
        </w:rPr>
      </w:pPr>
      <w:r>
        <w:rPr>
          <w:rFonts w:hint="eastAsia" w:ascii="仿宋" w:hAnsi="仿宋" w:eastAsia="仿宋" w:cs="仿宋"/>
          <w:sz w:val="24"/>
          <w:szCs w:val="24"/>
        </w:rPr>
        <w:t>除专用条款另有约定外，咨询人经委托人同意进行考察发生的费用由委托人审核后另行支付。差旅费及相关费用的承担由双方在专用条款中约定。</w:t>
      </w:r>
    </w:p>
    <w:p>
      <w:pPr>
        <w:pStyle w:val="11"/>
        <w:spacing w:before="60" w:line="360" w:lineRule="auto"/>
        <w:ind w:firstLine="482" w:firstLineChars="200"/>
        <w:jc w:val="left"/>
        <w:rPr>
          <w:rFonts w:ascii="仿宋" w:hAnsi="仿宋" w:eastAsia="仿宋" w:cs="仿宋"/>
          <w:b w:val="0"/>
          <w:sz w:val="24"/>
          <w:szCs w:val="24"/>
        </w:rPr>
      </w:pPr>
      <w:r>
        <w:rPr>
          <w:rFonts w:hint="eastAsia" w:ascii="仿宋" w:hAnsi="仿宋" w:eastAsia="仿宋" w:cs="仿宋"/>
          <w:bCs w:val="0"/>
          <w:sz w:val="24"/>
          <w:szCs w:val="24"/>
        </w:rPr>
        <w:t>8.2奖励</w:t>
      </w:r>
    </w:p>
    <w:p>
      <w:pPr>
        <w:spacing w:line="360" w:lineRule="auto"/>
        <w:ind w:firstLine="480" w:firstLineChars="200"/>
        <w:rPr>
          <w:rStyle w:val="23"/>
          <w:rFonts w:ascii="仿宋" w:hAnsi="仿宋" w:eastAsia="仿宋" w:cs="仿宋"/>
          <w:b w:val="0"/>
          <w:sz w:val="24"/>
          <w:szCs w:val="24"/>
        </w:rPr>
      </w:pPr>
      <w:r>
        <w:rPr>
          <w:rFonts w:hint="eastAsia" w:ascii="仿宋" w:hAnsi="仿宋" w:eastAsia="仿宋" w:cs="仿宋"/>
          <w:sz w:val="24"/>
          <w:szCs w:val="24"/>
        </w:rPr>
        <w:t>对于咨询人在服务过程中提出合理化建议，使委托人获得效益的，双方在专用条款中约定奖励金额的确定方法。奖励金额在合理化建议被采纳后，与最近一期的正常工作酬金同期支付。</w:t>
      </w:r>
    </w:p>
    <w:p>
      <w:pPr>
        <w:pStyle w:val="11"/>
        <w:spacing w:before="60" w:line="360" w:lineRule="auto"/>
        <w:ind w:firstLine="482" w:firstLineChars="200"/>
        <w:jc w:val="left"/>
        <w:rPr>
          <w:rFonts w:ascii="仿宋" w:hAnsi="仿宋" w:eastAsia="仿宋" w:cs="仿宋"/>
          <w:bCs w:val="0"/>
          <w:sz w:val="24"/>
          <w:szCs w:val="24"/>
        </w:rPr>
      </w:pPr>
      <w:r>
        <w:rPr>
          <w:rFonts w:hint="eastAsia" w:ascii="仿宋" w:hAnsi="仿宋" w:eastAsia="仿宋" w:cs="仿宋"/>
          <w:bCs w:val="0"/>
          <w:sz w:val="24"/>
          <w:szCs w:val="24"/>
        </w:rPr>
        <w:t>8.3保密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在本合同履行期间或专用条款约定的期限内，双方不得泄露对方申明的保密资料，亦不得泄露与实施工程有关的第三人所提供的保密资料。保密事项在专用条款中约定。</w:t>
      </w:r>
    </w:p>
    <w:p>
      <w:pPr>
        <w:spacing w:line="360" w:lineRule="auto"/>
        <w:ind w:firstLine="482" w:firstLineChars="200"/>
        <w:rPr>
          <w:rFonts w:ascii="仿宋" w:hAnsi="仿宋" w:eastAsia="仿宋" w:cs="仿宋"/>
          <w:sz w:val="24"/>
          <w:szCs w:val="24"/>
        </w:rPr>
      </w:pPr>
      <w:r>
        <w:rPr>
          <w:rStyle w:val="23"/>
          <w:rFonts w:hint="eastAsia" w:ascii="仿宋" w:hAnsi="仿宋" w:eastAsia="仿宋" w:cs="仿宋"/>
          <w:sz w:val="24"/>
          <w:szCs w:val="24"/>
        </w:rPr>
        <w:t>8.4联络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8.4.1与合同有关的通知、指示、要求、决定等，均应采用书面形式，并应在专用条款约定的期限内送达接收人和送达地点。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8.4.2委托人和咨询人应在专用条款中约定各自的送达接收人、送达地点、电子邮箱。任何一方指定的接收人或送达地点或电子邮箱发生变动的，应提前3天以书面形式通知对方，否则视为未发生变动。</w:t>
      </w:r>
    </w:p>
    <w:p>
      <w:pPr>
        <w:tabs>
          <w:tab w:val="left" w:pos="5085"/>
        </w:tabs>
        <w:spacing w:line="360" w:lineRule="auto"/>
        <w:ind w:firstLine="480" w:firstLineChars="200"/>
        <w:rPr>
          <w:rStyle w:val="23"/>
          <w:rFonts w:ascii="仿宋" w:hAnsi="仿宋" w:eastAsia="仿宋" w:cs="仿宋"/>
          <w:b w:val="0"/>
          <w:sz w:val="24"/>
          <w:szCs w:val="24"/>
        </w:rPr>
      </w:pPr>
      <w:r>
        <w:rPr>
          <w:rFonts w:hint="eastAsia" w:ascii="仿宋" w:hAnsi="仿宋" w:eastAsia="仿宋" w:cs="仿宋"/>
          <w:sz w:val="24"/>
          <w:szCs w:val="24"/>
        </w:rPr>
        <w:t>8.4.3委托人和咨询人应当及时签收另一方送达至送达地点和指定接收人的往来函件。</w:t>
      </w:r>
    </w:p>
    <w:p>
      <w:pPr>
        <w:pStyle w:val="11"/>
        <w:spacing w:before="60" w:line="360" w:lineRule="auto"/>
        <w:ind w:firstLine="482" w:firstLineChars="200"/>
        <w:jc w:val="left"/>
        <w:rPr>
          <w:rFonts w:ascii="仿宋" w:hAnsi="仿宋" w:eastAsia="仿宋" w:cs="仿宋"/>
          <w:bCs w:val="0"/>
          <w:sz w:val="24"/>
          <w:szCs w:val="24"/>
        </w:rPr>
      </w:pPr>
      <w:r>
        <w:rPr>
          <w:rFonts w:hint="eastAsia" w:ascii="仿宋" w:hAnsi="仿宋" w:eastAsia="仿宋" w:cs="仿宋"/>
          <w:bCs w:val="0"/>
          <w:sz w:val="24"/>
          <w:szCs w:val="24"/>
        </w:rPr>
        <w:t>8.5知识产权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合同涉及的知识产权的归属由双方在专用条款另行约定。</w:t>
      </w:r>
    </w:p>
    <w:p>
      <w:pPr>
        <w:spacing w:line="360" w:lineRule="auto"/>
        <w:ind w:firstLine="480" w:firstLineChars="200"/>
        <w:rPr>
          <w:rFonts w:hint="default"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本部分内容如与</w:t>
      </w:r>
      <w:r>
        <w:rPr>
          <w:rFonts w:hint="eastAsia" w:ascii="仿宋" w:hAnsi="仿宋" w:eastAsia="仿宋" w:cs="仿宋"/>
          <w:b w:val="0"/>
          <w:bCs w:val="0"/>
          <w:color w:val="auto"/>
          <w:kern w:val="2"/>
          <w:sz w:val="24"/>
          <w:szCs w:val="24"/>
          <w:lang w:eastAsia="zh-CN"/>
        </w:rPr>
        <w:t>《</w:t>
      </w:r>
      <w:r>
        <w:rPr>
          <w:rFonts w:hint="eastAsia" w:ascii="仿宋" w:hAnsi="仿宋" w:eastAsia="仿宋" w:cs="仿宋"/>
          <w:b w:val="0"/>
          <w:bCs w:val="0"/>
          <w:color w:val="auto"/>
          <w:kern w:val="2"/>
          <w:sz w:val="24"/>
          <w:szCs w:val="24"/>
        </w:rPr>
        <w:t>广州市建设工程造价咨询合同</w:t>
      </w:r>
      <w:r>
        <w:rPr>
          <w:rFonts w:hint="eastAsia" w:ascii="仿宋" w:hAnsi="仿宋" w:eastAsia="仿宋" w:cs="仿宋"/>
          <w:b w:val="0"/>
          <w:bCs w:val="0"/>
          <w:color w:val="auto"/>
          <w:kern w:val="2"/>
          <w:sz w:val="24"/>
          <w:szCs w:val="24"/>
          <w:lang w:eastAsia="zh-CN"/>
        </w:rPr>
        <w:t>》（</w:t>
      </w:r>
      <w:r>
        <w:rPr>
          <w:rFonts w:hint="eastAsia" w:ascii="仿宋" w:hAnsi="仿宋" w:eastAsia="仿宋" w:cs="仿宋"/>
          <w:color w:val="auto"/>
          <w:sz w:val="24"/>
          <w:szCs w:val="24"/>
        </w:rPr>
        <w:t>SF-2019-0205</w:t>
      </w:r>
      <w:r>
        <w:rPr>
          <w:rFonts w:hint="eastAsia" w:ascii="仿宋" w:hAnsi="仿宋" w:eastAsia="仿宋" w:cs="仿宋"/>
          <w:b w:val="0"/>
          <w:bCs w:val="0"/>
          <w:color w:val="auto"/>
          <w:kern w:val="2"/>
          <w:sz w:val="24"/>
          <w:szCs w:val="24"/>
          <w:lang w:eastAsia="zh-CN"/>
        </w:rPr>
        <w:t>）</w:t>
      </w:r>
      <w:r>
        <w:rPr>
          <w:rFonts w:hint="eastAsia" w:ascii="仿宋" w:hAnsi="仿宋" w:eastAsia="仿宋" w:cs="仿宋"/>
          <w:b w:val="0"/>
          <w:bCs w:val="0"/>
          <w:color w:val="auto"/>
          <w:kern w:val="2"/>
          <w:sz w:val="24"/>
          <w:szCs w:val="24"/>
          <w:lang w:val="en-US" w:eastAsia="zh-CN"/>
        </w:rPr>
        <w:t>示范文本内容不一致的，以该示范文本的内容为据。）</w:t>
      </w:r>
    </w:p>
    <w:p>
      <w:pPr>
        <w:rPr>
          <w:rFonts w:hint="eastAsia" w:ascii="仿宋" w:hAnsi="仿宋" w:eastAsia="仿宋" w:cs="仿宋"/>
          <w:sz w:val="24"/>
          <w:szCs w:val="24"/>
        </w:rPr>
      </w:pPr>
    </w:p>
    <w:p>
      <w:pPr>
        <w:pStyle w:val="7"/>
        <w:spacing w:line="360" w:lineRule="auto"/>
        <w:ind w:left="0" w:leftChars="0" w:firstLine="0" w:firstLineChars="0"/>
        <w:jc w:val="center"/>
        <w:rPr>
          <w:rFonts w:hint="eastAsia" w:ascii="仿宋" w:hAnsi="仿宋" w:eastAsia="仿宋" w:cs="仿宋"/>
          <w:sz w:val="24"/>
          <w:szCs w:val="24"/>
        </w:rPr>
      </w:pPr>
      <w:r>
        <w:rPr>
          <w:rFonts w:hint="eastAsia" w:hAnsi="宋体"/>
          <w:b/>
          <w:bCs/>
          <w:sz w:val="36"/>
          <w:szCs w:val="36"/>
        </w:rPr>
        <w:br w:type="page"/>
      </w:r>
      <w:r>
        <w:rPr>
          <w:rFonts w:hint="eastAsia" w:ascii="仿宋" w:hAnsi="仿宋" w:eastAsia="仿宋" w:cs="仿宋"/>
          <w:sz w:val="24"/>
          <w:szCs w:val="24"/>
        </w:rPr>
        <w:t>附录A 服务范围及工作内容、酬金一览表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407"/>
        <w:gridCol w:w="1408"/>
        <w:gridCol w:w="1408"/>
        <w:gridCol w:w="1408"/>
        <w:gridCol w:w="140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restart"/>
            <w:vAlign w:val="center"/>
          </w:tcPr>
          <w:p>
            <w:pPr>
              <w:pStyle w:val="12"/>
              <w:widowControl w:val="0"/>
              <w:spacing w:line="360" w:lineRule="auto"/>
              <w:jc w:val="center"/>
              <w:rPr>
                <w:rFonts w:hint="eastAsia" w:hAnsi="宋体"/>
                <w:b/>
                <w:bCs/>
                <w:sz w:val="36"/>
                <w:szCs w:val="36"/>
                <w:vertAlign w:val="baseline"/>
              </w:rPr>
            </w:pPr>
            <w:r>
              <w:rPr>
                <w:rFonts w:hint="eastAsia" w:ascii="仿宋" w:hAnsi="仿宋" w:eastAsia="仿宋"/>
              </w:rPr>
              <w:t>服务阶段</w:t>
            </w:r>
          </w:p>
        </w:tc>
        <w:tc>
          <w:tcPr>
            <w:tcW w:w="2815" w:type="dxa"/>
            <w:gridSpan w:val="2"/>
          </w:tcPr>
          <w:p>
            <w:pPr>
              <w:jc w:val="both"/>
              <w:rPr>
                <w:rFonts w:hint="eastAsia" w:hAnsi="宋体"/>
                <w:b/>
                <w:bCs/>
                <w:sz w:val="36"/>
                <w:szCs w:val="36"/>
                <w:vertAlign w:val="baseline"/>
              </w:rPr>
            </w:pPr>
            <w:r>
              <w:rPr>
                <w:rFonts w:hint="eastAsia" w:ascii="仿宋" w:hAnsi="仿宋" w:eastAsia="仿宋"/>
              </w:rPr>
              <w:t>服务范围及工作内容</w:t>
            </w:r>
          </w:p>
        </w:tc>
        <w:tc>
          <w:tcPr>
            <w:tcW w:w="4224" w:type="dxa"/>
            <w:gridSpan w:val="3"/>
          </w:tcPr>
          <w:p>
            <w:pPr>
              <w:jc w:val="center"/>
              <w:rPr>
                <w:rFonts w:hint="eastAsia" w:hAnsi="宋体"/>
                <w:b/>
                <w:bCs/>
                <w:sz w:val="36"/>
                <w:szCs w:val="36"/>
                <w:vertAlign w:val="baseline"/>
              </w:rPr>
            </w:pPr>
            <w:r>
              <w:rPr>
                <w:rFonts w:hint="eastAsia" w:ascii="仿宋" w:hAnsi="仿宋" w:eastAsia="仿宋"/>
              </w:rPr>
              <w:t>酬金</w:t>
            </w:r>
          </w:p>
        </w:tc>
        <w:tc>
          <w:tcPr>
            <w:tcW w:w="1408" w:type="dxa"/>
          </w:tcPr>
          <w:p>
            <w:pPr>
              <w:jc w:val="center"/>
              <w:rPr>
                <w:rFonts w:hint="eastAsia" w:hAnsi="宋体"/>
                <w:b/>
                <w:bCs/>
                <w:sz w:val="36"/>
                <w:szCs w:val="36"/>
                <w:vertAlign w:val="baseline"/>
              </w:rPr>
            </w:pPr>
            <w:r>
              <w:rPr>
                <w:rFonts w:hint="eastAsia" w:ascii="仿宋" w:hAnsi="仿宋" w:eastAsia="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center"/>
          </w:tcPr>
          <w:p>
            <w:pPr>
              <w:pStyle w:val="12"/>
              <w:widowControl w:val="0"/>
              <w:spacing w:line="360" w:lineRule="auto"/>
              <w:rPr>
                <w:rFonts w:hint="eastAsia" w:ascii="仿宋" w:hAnsi="仿宋" w:eastAsia="仿宋" w:cs="宋体"/>
                <w:kern w:val="0"/>
                <w:sz w:val="24"/>
                <w:szCs w:val="24"/>
                <w:lang w:val="en-US" w:eastAsia="zh-CN" w:bidi="ar-SA"/>
              </w:rPr>
            </w:pPr>
            <w:r>
              <w:rPr>
                <w:rFonts w:hint="eastAsia" w:ascii="仿宋" w:hAnsi="仿宋" w:eastAsia="仿宋"/>
              </w:rPr>
              <w:t>服务范围</w:t>
            </w:r>
          </w:p>
        </w:tc>
        <w:tc>
          <w:tcPr>
            <w:tcW w:w="1408" w:type="dxa"/>
            <w:vAlign w:val="center"/>
          </w:tcPr>
          <w:p>
            <w:pPr>
              <w:pStyle w:val="12"/>
              <w:widowControl w:val="0"/>
              <w:spacing w:line="360" w:lineRule="auto"/>
              <w:jc w:val="center"/>
              <w:rPr>
                <w:rFonts w:hint="eastAsia" w:ascii="仿宋" w:hAnsi="仿宋" w:eastAsia="仿宋" w:cs="宋体"/>
                <w:kern w:val="0"/>
                <w:sz w:val="24"/>
                <w:szCs w:val="24"/>
                <w:lang w:val="en-US" w:eastAsia="zh-CN" w:bidi="ar-SA"/>
              </w:rPr>
            </w:pPr>
            <w:r>
              <w:rPr>
                <w:rFonts w:hint="eastAsia" w:ascii="仿宋" w:hAnsi="仿宋" w:eastAsia="仿宋"/>
              </w:rPr>
              <w:t>工作内容</w:t>
            </w:r>
          </w:p>
        </w:tc>
        <w:tc>
          <w:tcPr>
            <w:tcW w:w="1408" w:type="dxa"/>
            <w:vAlign w:val="top"/>
          </w:tcPr>
          <w:p>
            <w:pPr>
              <w:pStyle w:val="12"/>
              <w:widowControl w:val="0"/>
              <w:spacing w:line="360" w:lineRule="auto"/>
              <w:jc w:val="center"/>
              <w:rPr>
                <w:rFonts w:hint="eastAsia" w:ascii="仿宋" w:hAnsi="仿宋" w:eastAsia="仿宋" w:cs="宋体"/>
                <w:kern w:val="0"/>
                <w:sz w:val="24"/>
                <w:szCs w:val="24"/>
                <w:lang w:val="en-US" w:eastAsia="zh-CN" w:bidi="ar-SA"/>
              </w:rPr>
            </w:pPr>
            <w:r>
              <w:rPr>
                <w:rFonts w:hint="eastAsia" w:ascii="仿宋" w:hAnsi="仿宋" w:eastAsia="仿宋"/>
              </w:rPr>
              <w:t>收费基数</w:t>
            </w:r>
          </w:p>
        </w:tc>
        <w:tc>
          <w:tcPr>
            <w:tcW w:w="1408" w:type="dxa"/>
            <w:vAlign w:val="top"/>
          </w:tcPr>
          <w:p>
            <w:pPr>
              <w:pStyle w:val="12"/>
              <w:widowControl w:val="0"/>
              <w:spacing w:line="360" w:lineRule="auto"/>
              <w:jc w:val="center"/>
              <w:rPr>
                <w:rFonts w:hint="eastAsia" w:ascii="仿宋" w:hAnsi="仿宋" w:eastAsia="仿宋" w:cs="宋体"/>
                <w:kern w:val="0"/>
                <w:sz w:val="24"/>
                <w:szCs w:val="24"/>
                <w:lang w:val="en-US" w:eastAsia="zh-CN" w:bidi="ar-SA"/>
              </w:rPr>
            </w:pPr>
            <w:r>
              <w:rPr>
                <w:rFonts w:hint="eastAsia" w:ascii="仿宋" w:hAnsi="仿宋" w:eastAsia="仿宋"/>
              </w:rPr>
              <w:t>收费标准（比例）</w:t>
            </w:r>
          </w:p>
        </w:tc>
        <w:tc>
          <w:tcPr>
            <w:tcW w:w="1408" w:type="dxa"/>
            <w:vAlign w:val="top"/>
          </w:tcPr>
          <w:p>
            <w:pPr>
              <w:pStyle w:val="12"/>
              <w:widowControl w:val="0"/>
              <w:spacing w:line="360" w:lineRule="auto"/>
              <w:jc w:val="both"/>
              <w:rPr>
                <w:rFonts w:hint="eastAsia" w:ascii="仿宋" w:hAnsi="仿宋" w:eastAsia="仿宋" w:cs="宋体"/>
                <w:kern w:val="0"/>
                <w:sz w:val="24"/>
                <w:szCs w:val="24"/>
                <w:lang w:val="en-US" w:eastAsia="zh-CN" w:bidi="ar-SA"/>
              </w:rPr>
            </w:pPr>
            <w:r>
              <w:rPr>
                <w:rFonts w:hint="eastAsia" w:ascii="仿宋" w:hAnsi="仿宋" w:eastAsia="仿宋"/>
              </w:rPr>
              <w:t>酬金数额（单位：万元）</w:t>
            </w:r>
          </w:p>
        </w:tc>
        <w:tc>
          <w:tcPr>
            <w:tcW w:w="1408" w:type="dxa"/>
            <w:vAlign w:val="top"/>
          </w:tcPr>
          <w:p>
            <w:pPr>
              <w:pStyle w:val="12"/>
              <w:widowControl w:val="0"/>
              <w:spacing w:line="360" w:lineRule="auto"/>
              <w:jc w:val="center"/>
              <w:rPr>
                <w:rFonts w:hint="eastAsia" w:ascii="仿宋" w:hAnsi="仿宋" w:eastAsia="仿宋"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restart"/>
          </w:tcPr>
          <w:p>
            <w:pPr>
              <w:jc w:val="both"/>
              <w:rPr>
                <w:rFonts w:hint="eastAsia" w:hAnsi="宋体"/>
                <w:b/>
                <w:bCs/>
                <w:sz w:val="36"/>
                <w:szCs w:val="36"/>
                <w:vertAlign w:val="baseline"/>
              </w:rPr>
            </w:pPr>
            <w:r>
              <w:rPr>
                <w:rFonts w:hint="eastAsia" w:ascii="仿宋" w:hAnsi="仿宋" w:eastAsia="仿宋"/>
              </w:rPr>
              <w:t>决策阶段</w:t>
            </w:r>
          </w:p>
        </w:tc>
        <w:tc>
          <w:tcPr>
            <w:tcW w:w="1407" w:type="dxa"/>
            <w:vAlign w:val="center"/>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投资估算</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center"/>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经济评价</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center"/>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其他：</w:t>
            </w: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restart"/>
          </w:tcPr>
          <w:p>
            <w:pPr>
              <w:jc w:val="both"/>
              <w:rPr>
                <w:rFonts w:hint="eastAsia" w:hAnsi="宋体"/>
                <w:b/>
                <w:bCs/>
                <w:sz w:val="36"/>
                <w:szCs w:val="36"/>
                <w:vertAlign w:val="baseline"/>
              </w:rPr>
            </w:pPr>
            <w:r>
              <w:rPr>
                <w:rFonts w:hint="eastAsia" w:ascii="仿宋" w:hAnsi="仿宋" w:eastAsia="仿宋"/>
              </w:rPr>
              <w:t>设计阶段</w:t>
            </w: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设计概算</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施工图预算</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其他：</w:t>
            </w: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restart"/>
          </w:tcPr>
          <w:p>
            <w:pPr>
              <w:jc w:val="both"/>
              <w:rPr>
                <w:rFonts w:hint="eastAsia" w:hAnsi="宋体"/>
                <w:b/>
                <w:bCs/>
                <w:sz w:val="36"/>
                <w:szCs w:val="36"/>
                <w:vertAlign w:val="baseline"/>
              </w:rPr>
            </w:pPr>
            <w:r>
              <w:rPr>
                <w:rFonts w:hint="eastAsia" w:ascii="仿宋" w:hAnsi="仿宋" w:eastAsia="仿宋"/>
              </w:rPr>
              <w:t>发承包阶段</w:t>
            </w: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工程量清单</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最高投标限价</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投标报价分析</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清标报告</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ascii="仿宋" w:hAnsi="仿宋" w:eastAsia="仿宋"/>
              </w:rPr>
            </w:pPr>
            <w:r>
              <w:rPr>
                <w:rFonts w:hint="eastAsia" w:ascii="仿宋" w:hAnsi="仿宋" w:eastAsia="仿宋"/>
              </w:rPr>
              <w:t>其他：</w:t>
            </w:r>
          </w:p>
          <w:p>
            <w:pPr>
              <w:spacing w:line="360" w:lineRule="auto"/>
              <w:rPr>
                <w:rFonts w:ascii="仿宋" w:hAnsi="仿宋" w:eastAsia="仿宋"/>
              </w:rPr>
            </w:pPr>
          </w:p>
          <w:p>
            <w:pPr>
              <w:spacing w:line="360" w:lineRule="auto"/>
              <w:rPr>
                <w:rFonts w:hint="eastAsia" w:ascii="仿宋" w:hAnsi="仿宋" w:eastAsia="仿宋" w:cs="Calibri"/>
                <w:kern w:val="2"/>
                <w:sz w:val="21"/>
                <w:szCs w:val="21"/>
                <w:lang w:val="en-US" w:eastAsia="zh-CN" w:bidi="ar-SA"/>
              </w:rPr>
            </w:pP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restart"/>
          </w:tcPr>
          <w:p>
            <w:pPr>
              <w:jc w:val="both"/>
              <w:rPr>
                <w:rFonts w:hint="eastAsia" w:hAnsi="宋体"/>
                <w:b/>
                <w:bCs/>
                <w:sz w:val="36"/>
                <w:szCs w:val="36"/>
                <w:vertAlign w:val="baseline"/>
              </w:rPr>
            </w:pPr>
            <w:r>
              <w:rPr>
                <w:rFonts w:hint="eastAsia" w:ascii="仿宋" w:hAnsi="仿宋" w:eastAsia="仿宋"/>
              </w:rPr>
              <w:t>实施阶段</w:t>
            </w:r>
          </w:p>
        </w:tc>
        <w:tc>
          <w:tcPr>
            <w:tcW w:w="1407" w:type="dxa"/>
            <w:vAlign w:val="top"/>
          </w:tcPr>
          <w:p>
            <w:pPr>
              <w:spacing w:line="360" w:lineRule="auto"/>
              <w:rPr>
                <w:rFonts w:ascii="仿宋" w:hAnsi="仿宋" w:eastAsia="仿宋"/>
              </w:rPr>
            </w:pPr>
          </w:p>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资金使用计划</w:t>
            </w:r>
          </w:p>
        </w:tc>
        <w:tc>
          <w:tcPr>
            <w:tcW w:w="1408" w:type="dxa"/>
            <w:vAlign w:val="top"/>
          </w:tcPr>
          <w:p>
            <w:pPr>
              <w:spacing w:line="360" w:lineRule="auto"/>
              <w:rPr>
                <w:rFonts w:ascii="仿宋" w:hAnsi="仿宋" w:eastAsia="仿宋"/>
              </w:rPr>
            </w:pPr>
          </w:p>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工程计量与工程款审核</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合同价款调整</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工程变更、索赔、签证</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工程实施阶段造价控制</w:t>
            </w: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其他：</w:t>
            </w: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407" w:type="dxa"/>
            <w:vMerge w:val="restart"/>
          </w:tcPr>
          <w:p>
            <w:pPr>
              <w:jc w:val="both"/>
              <w:rPr>
                <w:rFonts w:hint="eastAsia" w:hAnsi="宋体"/>
                <w:b/>
                <w:bCs/>
                <w:sz w:val="36"/>
                <w:szCs w:val="36"/>
                <w:vertAlign w:val="baseline"/>
              </w:rPr>
            </w:pPr>
            <w:r>
              <w:rPr>
                <w:rFonts w:hint="eastAsia" w:ascii="仿宋" w:hAnsi="仿宋" w:eastAsia="仿宋"/>
              </w:rPr>
              <w:t>竣工阶段</w:t>
            </w: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竣工结算</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竣工决算</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其他：</w:t>
            </w: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restart"/>
          </w:tcPr>
          <w:p>
            <w:pPr>
              <w:jc w:val="both"/>
              <w:rPr>
                <w:rFonts w:hint="eastAsia" w:hAnsi="宋体"/>
                <w:b/>
                <w:bCs/>
                <w:sz w:val="36"/>
                <w:szCs w:val="36"/>
                <w:vertAlign w:val="baseline"/>
              </w:rPr>
            </w:pPr>
            <w:r>
              <w:rPr>
                <w:rFonts w:hint="eastAsia" w:ascii="仿宋" w:hAnsi="仿宋" w:eastAsia="仿宋"/>
              </w:rPr>
              <w:t>其他服务</w:t>
            </w: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工程造价鉴定</w:t>
            </w: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其他：</w:t>
            </w: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bl>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注：1.附录A中服务范围及工作内容未涉及的可在“其他”项中列明。</w:t>
      </w:r>
    </w:p>
    <w:p>
      <w:pPr>
        <w:numPr>
          <w:ilvl w:val="0"/>
          <w:numId w:val="0"/>
        </w:num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bidi="zh-CN"/>
        </w:rPr>
        <w:t>2</w:t>
      </w:r>
      <w:r>
        <w:rPr>
          <w:rFonts w:hint="eastAsia" w:ascii="仿宋" w:hAnsi="仿宋" w:eastAsia="仿宋" w:cs="仿宋"/>
          <w:sz w:val="24"/>
          <w:szCs w:val="24"/>
          <w:lang w:val="zh-CN" w:eastAsia="zh-CN" w:bidi="zh-CN"/>
        </w:rPr>
        <w:t>.</w:t>
      </w:r>
      <w:r>
        <w:rPr>
          <w:rFonts w:hint="eastAsia" w:ascii="仿宋" w:hAnsi="仿宋" w:eastAsia="仿宋" w:cs="仿宋"/>
          <w:sz w:val="24"/>
          <w:szCs w:val="24"/>
        </w:rPr>
        <w:t>实行全过程造价咨询的工程，服务范围及工作内容按上表，酬金及计取方式为：______________________________。</w:t>
      </w:r>
    </w:p>
    <w:p>
      <w:pPr>
        <w:numPr>
          <w:ilvl w:val="0"/>
          <w:numId w:val="0"/>
        </w:numPr>
        <w:spacing w:line="360" w:lineRule="auto"/>
        <w:jc w:val="left"/>
        <w:rPr>
          <w:rFonts w:hAnsi="宋体"/>
          <w:b/>
          <w:bCs/>
          <w:sz w:val="36"/>
          <w:szCs w:val="36"/>
        </w:rPr>
      </w:pPr>
    </w:p>
    <w:p>
      <w:pPr>
        <w:numPr>
          <w:ilvl w:val="0"/>
          <w:numId w:val="0"/>
        </w:numPr>
        <w:spacing w:line="360" w:lineRule="auto"/>
        <w:jc w:val="left"/>
        <w:rPr>
          <w:rFonts w:hAnsi="宋体"/>
          <w:b/>
          <w:bCs/>
          <w:sz w:val="36"/>
          <w:szCs w:val="36"/>
        </w:rPr>
      </w:pPr>
    </w:p>
    <w:p>
      <w:pPr>
        <w:numPr>
          <w:ilvl w:val="0"/>
          <w:numId w:val="0"/>
        </w:numPr>
        <w:spacing w:line="360" w:lineRule="auto"/>
        <w:jc w:val="left"/>
        <w:rPr>
          <w:rFonts w:hAnsi="宋体"/>
          <w:b/>
          <w:bCs/>
          <w:sz w:val="36"/>
          <w:szCs w:val="36"/>
        </w:rPr>
      </w:pPr>
    </w:p>
    <w:p>
      <w:pPr>
        <w:pStyle w:val="2"/>
        <w:rPr>
          <w:rFonts w:hAnsi="宋体"/>
          <w:b/>
          <w:bCs/>
          <w:sz w:val="36"/>
          <w:szCs w:val="36"/>
        </w:rPr>
      </w:pPr>
    </w:p>
    <w:p>
      <w:pPr>
        <w:pStyle w:val="2"/>
        <w:rPr>
          <w:rFonts w:hAnsi="宋体"/>
          <w:b/>
          <w:bCs/>
          <w:sz w:val="36"/>
          <w:szCs w:val="36"/>
        </w:rPr>
      </w:pPr>
    </w:p>
    <w:p>
      <w:pPr>
        <w:pStyle w:val="2"/>
        <w:rPr>
          <w:rFonts w:hAnsi="宋体"/>
          <w:b/>
          <w:bCs/>
          <w:sz w:val="36"/>
          <w:szCs w:val="36"/>
        </w:rPr>
      </w:pPr>
    </w:p>
    <w:p>
      <w:pPr>
        <w:pStyle w:val="2"/>
        <w:rPr>
          <w:rFonts w:hAnsi="宋体"/>
          <w:b/>
          <w:bCs/>
          <w:sz w:val="36"/>
          <w:szCs w:val="36"/>
        </w:rPr>
      </w:pPr>
    </w:p>
    <w:p>
      <w:pPr>
        <w:pStyle w:val="2"/>
        <w:rPr>
          <w:rFonts w:hAnsi="宋体"/>
          <w:b/>
          <w:bCs/>
          <w:sz w:val="36"/>
          <w:szCs w:val="36"/>
        </w:rPr>
      </w:pPr>
    </w:p>
    <w:p>
      <w:pPr>
        <w:pStyle w:val="2"/>
        <w:rPr>
          <w:rFonts w:hAnsi="宋体"/>
          <w:b/>
          <w:bCs/>
          <w:sz w:val="36"/>
          <w:szCs w:val="36"/>
        </w:rPr>
      </w:pPr>
    </w:p>
    <w:p>
      <w:pPr>
        <w:pStyle w:val="7"/>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附录B 咨询人提交成果文件一览表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1642"/>
        <w:gridCol w:w="1642"/>
        <w:gridCol w:w="1642"/>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Align w:val="center"/>
          </w:tcPr>
          <w:p>
            <w:pPr>
              <w:spacing w:line="360" w:lineRule="auto"/>
              <w:jc w:val="center"/>
              <w:rPr>
                <w:rFonts w:ascii="仿宋" w:hAnsi="仿宋" w:eastAsia="仿宋" w:cs="Calibri"/>
                <w:bCs/>
                <w:kern w:val="2"/>
                <w:sz w:val="21"/>
                <w:szCs w:val="21"/>
                <w:lang w:val="en-US" w:eastAsia="zh-CN" w:bidi="ar-SA"/>
              </w:rPr>
            </w:pPr>
            <w:r>
              <w:rPr>
                <w:rFonts w:hint="eastAsia" w:ascii="仿宋" w:hAnsi="仿宋" w:eastAsia="仿宋"/>
                <w:bCs/>
              </w:rPr>
              <w:t>服务阶段</w:t>
            </w:r>
          </w:p>
        </w:tc>
        <w:tc>
          <w:tcPr>
            <w:tcW w:w="1642" w:type="dxa"/>
            <w:vAlign w:val="center"/>
          </w:tcPr>
          <w:p>
            <w:pPr>
              <w:spacing w:line="360" w:lineRule="auto"/>
              <w:jc w:val="center"/>
              <w:rPr>
                <w:rFonts w:ascii="仿宋" w:hAnsi="仿宋" w:eastAsia="仿宋" w:cs="Calibri"/>
                <w:bCs/>
                <w:kern w:val="2"/>
                <w:sz w:val="21"/>
                <w:szCs w:val="21"/>
                <w:lang w:val="en-US" w:eastAsia="zh-CN" w:bidi="ar-SA"/>
              </w:rPr>
            </w:pPr>
            <w:r>
              <w:rPr>
                <w:rFonts w:hint="eastAsia" w:ascii="仿宋" w:hAnsi="仿宋" w:eastAsia="仿宋"/>
                <w:bCs/>
              </w:rPr>
              <w:t>成果文件名称</w:t>
            </w:r>
          </w:p>
        </w:tc>
        <w:tc>
          <w:tcPr>
            <w:tcW w:w="1642" w:type="dxa"/>
            <w:vAlign w:val="center"/>
          </w:tcPr>
          <w:p>
            <w:pPr>
              <w:spacing w:line="360" w:lineRule="auto"/>
              <w:jc w:val="center"/>
              <w:rPr>
                <w:rFonts w:ascii="仿宋" w:hAnsi="仿宋" w:eastAsia="仿宋" w:cs="Calibri"/>
                <w:bCs/>
                <w:kern w:val="2"/>
                <w:sz w:val="21"/>
                <w:szCs w:val="21"/>
                <w:lang w:val="en-US" w:eastAsia="zh-CN" w:bidi="ar-SA"/>
              </w:rPr>
            </w:pPr>
            <w:r>
              <w:rPr>
                <w:rFonts w:hint="eastAsia" w:ascii="仿宋" w:hAnsi="仿宋" w:eastAsia="仿宋"/>
                <w:bCs/>
              </w:rPr>
              <w:t>成果文件组成</w:t>
            </w:r>
          </w:p>
        </w:tc>
        <w:tc>
          <w:tcPr>
            <w:tcW w:w="1642" w:type="dxa"/>
            <w:vAlign w:val="center"/>
          </w:tcPr>
          <w:p>
            <w:pPr>
              <w:spacing w:line="360" w:lineRule="auto"/>
              <w:jc w:val="center"/>
              <w:rPr>
                <w:rFonts w:ascii="仿宋" w:hAnsi="仿宋" w:eastAsia="仿宋" w:cs="Calibri"/>
                <w:bCs/>
                <w:kern w:val="2"/>
                <w:sz w:val="21"/>
                <w:szCs w:val="21"/>
                <w:lang w:val="en-US" w:eastAsia="zh-CN" w:bidi="ar-SA"/>
              </w:rPr>
            </w:pPr>
            <w:r>
              <w:rPr>
                <w:rFonts w:hint="eastAsia" w:ascii="仿宋" w:hAnsi="仿宋" w:eastAsia="仿宋"/>
                <w:bCs/>
              </w:rPr>
              <w:t>提交时间</w:t>
            </w:r>
          </w:p>
        </w:tc>
        <w:tc>
          <w:tcPr>
            <w:tcW w:w="1643" w:type="dxa"/>
            <w:vAlign w:val="center"/>
          </w:tcPr>
          <w:p>
            <w:pPr>
              <w:spacing w:line="360" w:lineRule="auto"/>
              <w:jc w:val="center"/>
              <w:rPr>
                <w:rFonts w:ascii="仿宋" w:hAnsi="仿宋" w:eastAsia="仿宋" w:cs="Calibri"/>
                <w:bCs/>
                <w:kern w:val="2"/>
                <w:sz w:val="21"/>
                <w:szCs w:val="21"/>
                <w:lang w:val="en-US" w:eastAsia="zh-CN" w:bidi="ar-SA"/>
              </w:rPr>
            </w:pPr>
            <w:r>
              <w:rPr>
                <w:rFonts w:hint="eastAsia" w:ascii="仿宋" w:hAnsi="仿宋" w:eastAsia="仿宋"/>
                <w:bCs/>
              </w:rPr>
              <w:t>份数</w:t>
            </w:r>
          </w:p>
        </w:tc>
        <w:tc>
          <w:tcPr>
            <w:tcW w:w="1643" w:type="dxa"/>
            <w:vAlign w:val="center"/>
          </w:tcPr>
          <w:p>
            <w:pPr>
              <w:spacing w:line="360" w:lineRule="auto"/>
              <w:jc w:val="center"/>
              <w:rPr>
                <w:rFonts w:ascii="仿宋" w:hAnsi="仿宋" w:eastAsia="仿宋" w:cs="Calibri"/>
                <w:bCs/>
                <w:kern w:val="2"/>
                <w:sz w:val="21"/>
                <w:szCs w:val="21"/>
                <w:lang w:val="en-US" w:eastAsia="zh-CN" w:bidi="ar-SA"/>
              </w:rPr>
            </w:pPr>
            <w:r>
              <w:rPr>
                <w:rFonts w:hint="eastAsia" w:ascii="仿宋" w:hAnsi="仿宋" w:eastAsia="仿宋"/>
                <w:bCs/>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pStyle w:val="12"/>
              <w:widowControl w:val="0"/>
              <w:spacing w:line="360" w:lineRule="auto"/>
              <w:jc w:val="center"/>
              <w:rPr>
                <w:rFonts w:ascii="仿宋" w:hAnsi="仿宋" w:eastAsia="仿宋" w:cs="宋体"/>
                <w:bCs/>
                <w:kern w:val="0"/>
                <w:sz w:val="24"/>
                <w:szCs w:val="24"/>
                <w:lang w:val="en-US" w:eastAsia="zh-CN" w:bidi="ar-SA"/>
              </w:rPr>
            </w:pPr>
            <w:r>
              <w:rPr>
                <w:rFonts w:hint="eastAsia" w:ascii="仿宋" w:hAnsi="仿宋" w:eastAsia="仿宋"/>
                <w:bCs/>
              </w:rPr>
              <w:t>决策阶段</w:t>
            </w:r>
          </w:p>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pStyle w:val="12"/>
              <w:widowControl w:val="0"/>
              <w:spacing w:line="360" w:lineRule="auto"/>
              <w:jc w:val="center"/>
              <w:rPr>
                <w:rFonts w:ascii="仿宋" w:hAnsi="仿宋" w:eastAsia="仿宋" w:cs="宋体"/>
                <w:bCs/>
                <w:kern w:val="0"/>
                <w:sz w:val="24"/>
                <w:szCs w:val="24"/>
                <w:lang w:val="en-US" w:eastAsia="zh-CN" w:bidi="ar-SA"/>
              </w:rPr>
            </w:pPr>
            <w:r>
              <w:rPr>
                <w:rFonts w:hint="eastAsia" w:ascii="仿宋" w:hAnsi="仿宋" w:eastAsia="仿宋"/>
                <w:bCs/>
              </w:rPr>
              <w:t>设计阶段</w:t>
            </w:r>
          </w:p>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pStyle w:val="12"/>
              <w:widowControl w:val="0"/>
              <w:spacing w:line="360" w:lineRule="auto"/>
              <w:jc w:val="center"/>
              <w:rPr>
                <w:rFonts w:ascii="仿宋" w:hAnsi="仿宋" w:eastAsia="仿宋" w:cs="宋体"/>
                <w:bCs/>
                <w:kern w:val="0"/>
                <w:sz w:val="24"/>
                <w:szCs w:val="24"/>
                <w:lang w:val="en-US" w:eastAsia="zh-CN" w:bidi="ar-SA"/>
              </w:rPr>
            </w:pPr>
            <w:r>
              <w:rPr>
                <w:rFonts w:hint="eastAsia" w:ascii="仿宋" w:hAnsi="仿宋" w:eastAsia="仿宋"/>
                <w:bCs/>
              </w:rPr>
              <w:t>发承包阶段</w:t>
            </w:r>
          </w:p>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pStyle w:val="12"/>
              <w:widowControl w:val="0"/>
              <w:spacing w:line="360" w:lineRule="auto"/>
              <w:jc w:val="center"/>
              <w:rPr>
                <w:rFonts w:ascii="仿宋" w:hAnsi="仿宋" w:eastAsia="仿宋" w:cs="宋体"/>
                <w:bCs/>
                <w:kern w:val="0"/>
                <w:sz w:val="24"/>
                <w:szCs w:val="24"/>
                <w:lang w:val="en-US" w:eastAsia="zh-CN" w:bidi="ar-SA"/>
              </w:rPr>
            </w:pPr>
            <w:r>
              <w:rPr>
                <w:rFonts w:hint="eastAsia" w:ascii="仿宋" w:hAnsi="仿宋" w:eastAsia="仿宋"/>
                <w:bCs/>
              </w:rPr>
              <w:t>实施阶段</w:t>
            </w:r>
          </w:p>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pStyle w:val="12"/>
              <w:widowControl w:val="0"/>
              <w:spacing w:line="360" w:lineRule="auto"/>
              <w:jc w:val="center"/>
              <w:rPr>
                <w:rFonts w:ascii="仿宋" w:hAnsi="仿宋" w:eastAsia="仿宋" w:cs="宋体"/>
                <w:bCs/>
                <w:kern w:val="0"/>
                <w:sz w:val="24"/>
                <w:szCs w:val="24"/>
                <w:lang w:val="en-US" w:eastAsia="zh-CN" w:bidi="ar-SA"/>
              </w:rPr>
            </w:pPr>
            <w:r>
              <w:rPr>
                <w:rFonts w:hint="eastAsia" w:ascii="仿宋" w:hAnsi="仿宋" w:eastAsia="仿宋"/>
                <w:bCs/>
              </w:rPr>
              <w:t>竣工阶段</w:t>
            </w:r>
          </w:p>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Align w:val="center"/>
          </w:tcPr>
          <w:p>
            <w:pPr>
              <w:spacing w:line="360" w:lineRule="auto"/>
              <w:jc w:val="center"/>
              <w:rPr>
                <w:rFonts w:ascii="仿宋" w:hAnsi="仿宋" w:eastAsia="仿宋" w:cs="Calibri"/>
                <w:bCs/>
                <w:kern w:val="2"/>
                <w:sz w:val="21"/>
                <w:szCs w:val="21"/>
                <w:lang w:val="en-US" w:eastAsia="zh-CN" w:bidi="ar-SA"/>
              </w:rPr>
            </w:pPr>
            <w:r>
              <w:rPr>
                <w:rFonts w:hint="eastAsia" w:ascii="仿宋" w:hAnsi="仿宋" w:eastAsia="仿宋"/>
                <w:bCs/>
              </w:rPr>
              <w:t>其他服务</w:t>
            </w: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bl>
    <w:p>
      <w:pPr>
        <w:numPr>
          <w:ilvl w:val="0"/>
          <w:numId w:val="0"/>
        </w:numPr>
        <w:spacing w:line="360" w:lineRule="auto"/>
        <w:jc w:val="left"/>
        <w:rPr>
          <w:rFonts w:hint="eastAsia" w:hAnsi="宋体"/>
          <w:b/>
          <w:bCs/>
          <w:sz w:val="36"/>
          <w:szCs w:val="36"/>
        </w:rPr>
      </w:pPr>
    </w:p>
    <w:p>
      <w:pPr>
        <w:numPr>
          <w:ilvl w:val="0"/>
          <w:numId w:val="0"/>
        </w:numPr>
        <w:spacing w:line="360" w:lineRule="auto"/>
        <w:jc w:val="left"/>
        <w:rPr>
          <w:rFonts w:hint="eastAsia" w:hAnsi="宋体"/>
          <w:b/>
          <w:bCs/>
          <w:sz w:val="36"/>
          <w:szCs w:val="36"/>
        </w:rPr>
      </w:pPr>
    </w:p>
    <w:p>
      <w:pPr>
        <w:pStyle w:val="7"/>
        <w:ind w:left="0" w:leftChars="0" w:firstLine="0" w:firstLineChars="0"/>
        <w:rPr>
          <w:rFonts w:hint="eastAsia" w:ascii="仿宋" w:hAnsi="仿宋" w:eastAsia="仿宋" w:cs="仿宋"/>
          <w:sz w:val="24"/>
          <w:szCs w:val="24"/>
        </w:rPr>
      </w:pPr>
    </w:p>
    <w:p>
      <w:pPr>
        <w:pStyle w:val="7"/>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附录C　委托人提供资料一览表（参照）</w:t>
      </w:r>
    </w:p>
    <w:p>
      <w:pPr>
        <w:ind w:firstLine="440" w:firstLineChars="200"/>
        <w:rPr>
          <w:rFonts w:ascii="仿宋" w:hAnsi="仿宋" w:eastAsia="仿宋"/>
        </w:rPr>
      </w:pPr>
      <w:r>
        <w:rPr>
          <w:rFonts w:hint="eastAsia" w:ascii="仿宋" w:hAnsi="仿宋" w:eastAsia="仿宋"/>
        </w:rPr>
        <w:t>工程概算编制（审核）需委托人提供的资料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837"/>
        <w:gridCol w:w="1338"/>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559" w:type="dxa"/>
            <w:noWrap w:val="0"/>
            <w:vAlign w:val="center"/>
          </w:tcPr>
          <w:p>
            <w:pPr>
              <w:pStyle w:val="12"/>
              <w:widowControl w:val="0"/>
              <w:jc w:val="center"/>
              <w:rPr>
                <w:rFonts w:ascii="仿宋" w:hAnsi="仿宋" w:eastAsia="仿宋"/>
                <w:b/>
              </w:rPr>
            </w:pPr>
            <w:r>
              <w:rPr>
                <w:rFonts w:hint="eastAsia" w:ascii="仿宋" w:hAnsi="仿宋" w:eastAsia="仿宋"/>
                <w:b/>
              </w:rPr>
              <w:t>名称</w:t>
            </w:r>
          </w:p>
        </w:tc>
        <w:tc>
          <w:tcPr>
            <w:tcW w:w="837" w:type="dxa"/>
            <w:noWrap w:val="0"/>
            <w:vAlign w:val="center"/>
          </w:tcPr>
          <w:p>
            <w:pPr>
              <w:pStyle w:val="12"/>
              <w:widowControl w:val="0"/>
              <w:jc w:val="center"/>
              <w:rPr>
                <w:rFonts w:ascii="仿宋" w:hAnsi="仿宋" w:eastAsia="仿宋"/>
                <w:b/>
              </w:rPr>
            </w:pPr>
            <w:r>
              <w:rPr>
                <w:rFonts w:hint="eastAsia" w:ascii="仿宋" w:hAnsi="仿宋" w:eastAsia="仿宋"/>
                <w:b/>
              </w:rPr>
              <w:t>份数</w:t>
            </w:r>
          </w:p>
        </w:tc>
        <w:tc>
          <w:tcPr>
            <w:tcW w:w="1338" w:type="dxa"/>
            <w:noWrap w:val="0"/>
            <w:vAlign w:val="center"/>
          </w:tcPr>
          <w:p>
            <w:pPr>
              <w:pStyle w:val="12"/>
              <w:widowControl w:val="0"/>
              <w:jc w:val="center"/>
              <w:rPr>
                <w:rFonts w:ascii="仿宋" w:hAnsi="仿宋" w:eastAsia="仿宋"/>
                <w:b/>
              </w:rPr>
            </w:pPr>
            <w:r>
              <w:rPr>
                <w:rFonts w:hint="eastAsia" w:ascii="仿宋" w:hAnsi="仿宋" w:eastAsia="仿宋"/>
                <w:b/>
              </w:rPr>
              <w:t>提供时间</w:t>
            </w:r>
          </w:p>
        </w:tc>
        <w:tc>
          <w:tcPr>
            <w:tcW w:w="2207" w:type="dxa"/>
            <w:noWrap w:val="0"/>
            <w:vAlign w:val="center"/>
          </w:tcPr>
          <w:p>
            <w:pPr>
              <w:pStyle w:val="12"/>
              <w:widowControl w:val="0"/>
              <w:jc w:val="center"/>
              <w:rPr>
                <w:rFonts w:ascii="仿宋" w:hAnsi="仿宋" w:eastAsia="仿宋"/>
                <w:b/>
              </w:rPr>
            </w:pPr>
            <w:r>
              <w:rPr>
                <w:rFonts w:hint="eastAsia" w:ascii="仿宋" w:hAns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559" w:type="dxa"/>
            <w:noWrap w:val="0"/>
            <w:vAlign w:val="top"/>
          </w:tcPr>
          <w:p>
            <w:pPr>
              <w:numPr>
                <w:ilvl w:val="1"/>
                <w:numId w:val="0"/>
              </w:numPr>
              <w:tabs>
                <w:tab w:val="left" w:pos="448"/>
              </w:tabs>
              <w:spacing w:before="100" w:beforeAutospacing="1" w:after="120" w:afterLines="50"/>
              <w:ind w:left="165" w:leftChars="0" w:right="0" w:rightChars="0" w:firstLine="375" w:firstLineChars="0"/>
              <w:jc w:val="left"/>
              <w:rPr>
                <w:rFonts w:ascii="仿宋" w:hAnsi="仿宋" w:eastAsia="仿宋"/>
              </w:rPr>
            </w:pPr>
            <w:r>
              <w:rPr>
                <w:rFonts w:hint="eastAsia" w:ascii="仿宋" w:hAnsi="仿宋" w:eastAsia="仿宋" w:cs="Times New Roman"/>
                <w:sz w:val="22"/>
                <w:szCs w:val="22"/>
                <w:lang w:val="zh-CN" w:eastAsia="zh-CN" w:bidi="zh-CN"/>
              </w:rPr>
              <w:t>（</w:t>
            </w:r>
            <w:r>
              <w:rPr>
                <w:rFonts w:hint="eastAsia" w:ascii="仿宋" w:hAnsi="仿宋" w:eastAsia="仿宋" w:cs="Times New Roman"/>
                <w:sz w:val="22"/>
                <w:szCs w:val="22"/>
                <w:lang w:val="en-US" w:eastAsia="zh-CN" w:bidi="zh-CN"/>
              </w:rPr>
              <w:t>1</w:t>
            </w:r>
            <w:r>
              <w:rPr>
                <w:rFonts w:hint="eastAsia" w:ascii="仿宋" w:hAnsi="仿宋" w:eastAsia="仿宋" w:cs="Times New Roman"/>
                <w:sz w:val="22"/>
                <w:szCs w:val="22"/>
                <w:lang w:val="zh-CN" w:eastAsia="zh-CN" w:bidi="zh-CN"/>
              </w:rPr>
              <w:t>）</w:t>
            </w:r>
            <w:r>
              <w:rPr>
                <w:rFonts w:hint="eastAsia" w:ascii="仿宋" w:hAnsi="仿宋" w:eastAsia="仿宋"/>
              </w:rPr>
              <w:t>工程初步设计图纸、主要材料设备清单等设计文件；</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r>
              <w:rPr>
                <w:rFonts w:hint="eastAsia" w:ascii="仿宋" w:hAnsi="仿宋" w:eastAsia="仿宋"/>
              </w:rPr>
              <w:t>含电子文档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0"/>
              </w:numPr>
              <w:tabs>
                <w:tab w:val="left" w:pos="448"/>
              </w:tabs>
              <w:spacing w:before="100" w:beforeAutospacing="1" w:after="120" w:afterLines="50"/>
              <w:ind w:left="165" w:leftChars="0" w:right="0" w:rightChars="0" w:firstLine="375" w:firstLineChars="0"/>
              <w:jc w:val="left"/>
              <w:rPr>
                <w:rFonts w:ascii="仿宋" w:hAnsi="仿宋" w:eastAsia="仿宋"/>
              </w:rPr>
            </w:pPr>
            <w:r>
              <w:rPr>
                <w:rFonts w:hint="eastAsia" w:ascii="仿宋" w:hAnsi="仿宋" w:eastAsia="仿宋" w:cs="Times New Roman"/>
                <w:sz w:val="22"/>
                <w:szCs w:val="22"/>
                <w:lang w:val="zh-CN" w:eastAsia="zh-CN" w:bidi="zh-CN"/>
              </w:rPr>
              <w:t>（</w:t>
            </w:r>
            <w:r>
              <w:rPr>
                <w:rFonts w:hint="eastAsia" w:ascii="仿宋" w:hAnsi="仿宋" w:eastAsia="仿宋" w:cs="Times New Roman"/>
                <w:sz w:val="22"/>
                <w:szCs w:val="22"/>
                <w:lang w:val="en-US" w:eastAsia="zh-CN" w:bidi="zh-CN"/>
              </w:rPr>
              <w:t>2</w:t>
            </w:r>
            <w:r>
              <w:rPr>
                <w:rFonts w:hint="eastAsia" w:ascii="仿宋" w:hAnsi="仿宋" w:eastAsia="仿宋" w:cs="Times New Roman"/>
                <w:sz w:val="22"/>
                <w:szCs w:val="22"/>
                <w:lang w:val="zh-CN" w:eastAsia="zh-CN" w:bidi="zh-CN"/>
              </w:rPr>
              <w:t>）</w:t>
            </w:r>
            <w:r>
              <w:rPr>
                <w:rFonts w:hint="eastAsia" w:ascii="仿宋" w:hAnsi="仿宋" w:eastAsia="仿宋"/>
              </w:rPr>
              <w:t>设计单位编制的工程概算书（审核时）；</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r>
              <w:rPr>
                <w:rFonts w:hint="eastAsia" w:ascii="仿宋" w:hAnsi="仿宋" w:eastAsia="仿宋"/>
              </w:rPr>
              <w:t>含电子文档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0"/>
              </w:numPr>
              <w:tabs>
                <w:tab w:val="left" w:pos="448"/>
              </w:tabs>
              <w:spacing w:before="100" w:beforeAutospacing="1" w:after="120" w:afterLines="50"/>
              <w:ind w:left="165" w:leftChars="0" w:right="0" w:rightChars="0" w:firstLine="375" w:firstLineChars="0"/>
              <w:jc w:val="left"/>
              <w:rPr>
                <w:rFonts w:ascii="仿宋" w:hAnsi="仿宋" w:eastAsia="仿宋"/>
              </w:rPr>
            </w:pPr>
            <w:r>
              <w:rPr>
                <w:rFonts w:hint="eastAsia" w:ascii="仿宋" w:hAnsi="仿宋" w:eastAsia="仿宋" w:cs="Times New Roman"/>
                <w:sz w:val="22"/>
                <w:szCs w:val="22"/>
                <w:lang w:val="zh-CN" w:eastAsia="zh-CN" w:bidi="zh-CN"/>
              </w:rPr>
              <w:t>（</w:t>
            </w:r>
            <w:r>
              <w:rPr>
                <w:rFonts w:hint="eastAsia" w:ascii="仿宋" w:hAnsi="仿宋" w:eastAsia="仿宋" w:cs="Times New Roman"/>
                <w:sz w:val="22"/>
                <w:szCs w:val="22"/>
                <w:lang w:val="en-US" w:eastAsia="zh-CN" w:bidi="zh-CN"/>
              </w:rPr>
              <w:t>3</w:t>
            </w:r>
            <w:r>
              <w:rPr>
                <w:rFonts w:hint="eastAsia" w:ascii="仿宋" w:hAnsi="仿宋" w:eastAsia="仿宋" w:cs="Times New Roman"/>
                <w:sz w:val="22"/>
                <w:szCs w:val="22"/>
                <w:lang w:val="zh-CN" w:eastAsia="zh-CN" w:bidi="zh-CN"/>
              </w:rPr>
              <w:t>）</w:t>
            </w:r>
            <w:r>
              <w:rPr>
                <w:rFonts w:hint="eastAsia" w:ascii="仿宋" w:hAnsi="仿宋" w:eastAsia="仿宋"/>
              </w:rPr>
              <w:t>已经审批的可行性研究报告</w:t>
            </w:r>
            <w:r>
              <w:rPr>
                <w:rFonts w:ascii="仿宋" w:hAnsi="仿宋" w:eastAsia="仿宋"/>
              </w:rPr>
              <w:t>(</w:t>
            </w:r>
            <w:r>
              <w:rPr>
                <w:rFonts w:hint="eastAsia" w:ascii="仿宋" w:hAnsi="仿宋" w:eastAsia="仿宋"/>
              </w:rPr>
              <w:t>附有工程投资估算书</w:t>
            </w:r>
            <w:r>
              <w:rPr>
                <w:rFonts w:ascii="仿宋" w:hAnsi="仿宋" w:eastAsia="仿宋"/>
              </w:rPr>
              <w:t>)</w:t>
            </w:r>
            <w:r>
              <w:rPr>
                <w:rFonts w:hint="eastAsia" w:ascii="仿宋" w:hAnsi="仿宋" w:eastAsia="仿宋"/>
              </w:rPr>
              <w:t>；</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0"/>
              </w:numPr>
              <w:tabs>
                <w:tab w:val="left" w:pos="448"/>
              </w:tabs>
              <w:spacing w:before="100" w:beforeAutospacing="1" w:after="120" w:afterLines="50"/>
              <w:ind w:left="165" w:leftChars="0" w:right="0" w:rightChars="0" w:firstLine="375" w:firstLineChars="0"/>
              <w:jc w:val="left"/>
              <w:rPr>
                <w:rFonts w:ascii="仿宋" w:hAnsi="仿宋" w:eastAsia="仿宋"/>
              </w:rPr>
            </w:pPr>
            <w:r>
              <w:rPr>
                <w:rFonts w:hint="eastAsia" w:ascii="仿宋" w:hAnsi="仿宋" w:eastAsia="仿宋" w:cs="Times New Roman"/>
                <w:sz w:val="22"/>
                <w:szCs w:val="22"/>
                <w:lang w:val="zh-CN" w:eastAsia="zh-CN" w:bidi="zh-CN"/>
              </w:rPr>
              <w:t>（</w:t>
            </w:r>
            <w:r>
              <w:rPr>
                <w:rFonts w:hint="eastAsia" w:ascii="仿宋" w:hAnsi="仿宋" w:eastAsia="仿宋" w:cs="Times New Roman"/>
                <w:sz w:val="22"/>
                <w:szCs w:val="22"/>
                <w:lang w:val="en-US" w:eastAsia="zh-CN" w:bidi="zh-CN"/>
              </w:rPr>
              <w:t>4</w:t>
            </w:r>
            <w:r>
              <w:rPr>
                <w:rFonts w:hint="eastAsia" w:ascii="仿宋" w:hAnsi="仿宋" w:eastAsia="仿宋" w:cs="Times New Roman"/>
                <w:sz w:val="22"/>
                <w:szCs w:val="22"/>
                <w:lang w:val="zh-CN" w:eastAsia="zh-CN" w:bidi="zh-CN"/>
              </w:rPr>
              <w:t>）</w:t>
            </w:r>
            <w:r>
              <w:rPr>
                <w:rFonts w:hint="eastAsia" w:ascii="仿宋" w:hAnsi="仿宋" w:eastAsia="仿宋"/>
              </w:rPr>
              <w:t>工程地质勘察报告等其它有关技术资料及现场记录；</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0"/>
              </w:numPr>
              <w:tabs>
                <w:tab w:val="left" w:pos="448"/>
              </w:tabs>
              <w:spacing w:before="100" w:beforeAutospacing="1" w:after="120" w:afterLines="50"/>
              <w:ind w:left="165" w:leftChars="0" w:right="0" w:rightChars="0" w:firstLine="375" w:firstLineChars="0"/>
              <w:jc w:val="left"/>
              <w:rPr>
                <w:rFonts w:ascii="仿宋" w:hAnsi="仿宋" w:eastAsia="仿宋"/>
              </w:rPr>
            </w:pPr>
            <w:r>
              <w:rPr>
                <w:rFonts w:hint="eastAsia" w:ascii="仿宋" w:hAnsi="仿宋" w:eastAsia="仿宋" w:cs="Times New Roman"/>
                <w:sz w:val="22"/>
                <w:szCs w:val="22"/>
                <w:lang w:val="zh-CN" w:eastAsia="zh-CN" w:bidi="zh-CN"/>
              </w:rPr>
              <w:t>（</w:t>
            </w:r>
            <w:r>
              <w:rPr>
                <w:rFonts w:hint="eastAsia" w:ascii="仿宋" w:hAnsi="仿宋" w:eastAsia="仿宋" w:cs="Times New Roman"/>
                <w:sz w:val="22"/>
                <w:szCs w:val="22"/>
                <w:lang w:val="en-US" w:eastAsia="zh-CN" w:bidi="zh-CN"/>
              </w:rPr>
              <w:t>5</w:t>
            </w:r>
            <w:r>
              <w:rPr>
                <w:rFonts w:hint="eastAsia" w:ascii="仿宋" w:hAnsi="仿宋" w:eastAsia="仿宋" w:cs="Times New Roman"/>
                <w:sz w:val="22"/>
                <w:szCs w:val="22"/>
                <w:lang w:val="zh-CN" w:eastAsia="zh-CN" w:bidi="zh-CN"/>
              </w:rPr>
              <w:t>）</w:t>
            </w:r>
            <w:r>
              <w:rPr>
                <w:rFonts w:hint="eastAsia" w:ascii="仿宋" w:hAnsi="仿宋" w:eastAsia="仿宋"/>
              </w:rPr>
              <w:t>其他相关资料</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p>
        </w:tc>
      </w:tr>
    </w:tbl>
    <w:p>
      <w:pPr>
        <w:rPr>
          <w:rFonts w:ascii="仿宋" w:hAnsi="仿宋" w:eastAsia="仿宋"/>
        </w:rPr>
      </w:pPr>
    </w:p>
    <w:p>
      <w:pPr>
        <w:ind w:firstLine="440" w:firstLineChars="200"/>
        <w:rPr>
          <w:rFonts w:ascii="仿宋" w:hAnsi="仿宋" w:eastAsia="仿宋"/>
        </w:rPr>
      </w:pPr>
      <w:r>
        <w:rPr>
          <w:rFonts w:hint="eastAsia" w:ascii="仿宋" w:hAnsi="仿宋" w:eastAsia="仿宋"/>
        </w:rPr>
        <w:t>工程预算、招标控制价编制（审核）需委托人提供的资料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837"/>
        <w:gridCol w:w="1338"/>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559" w:type="dxa"/>
            <w:noWrap w:val="0"/>
            <w:vAlign w:val="center"/>
          </w:tcPr>
          <w:p>
            <w:pPr>
              <w:pStyle w:val="12"/>
              <w:widowControl w:val="0"/>
              <w:jc w:val="center"/>
              <w:rPr>
                <w:rFonts w:ascii="仿宋" w:hAnsi="仿宋" w:eastAsia="仿宋"/>
                <w:b/>
              </w:rPr>
            </w:pPr>
            <w:r>
              <w:rPr>
                <w:rFonts w:hint="eastAsia" w:ascii="仿宋" w:hAnsi="仿宋" w:eastAsia="仿宋"/>
                <w:b/>
              </w:rPr>
              <w:t>名称</w:t>
            </w:r>
          </w:p>
        </w:tc>
        <w:tc>
          <w:tcPr>
            <w:tcW w:w="837" w:type="dxa"/>
            <w:noWrap w:val="0"/>
            <w:vAlign w:val="center"/>
          </w:tcPr>
          <w:p>
            <w:pPr>
              <w:pStyle w:val="12"/>
              <w:widowControl w:val="0"/>
              <w:jc w:val="center"/>
              <w:rPr>
                <w:rFonts w:ascii="仿宋" w:hAnsi="仿宋" w:eastAsia="仿宋"/>
                <w:b/>
              </w:rPr>
            </w:pPr>
            <w:r>
              <w:rPr>
                <w:rFonts w:hint="eastAsia" w:ascii="仿宋" w:hAnsi="仿宋" w:eastAsia="仿宋"/>
                <w:b/>
              </w:rPr>
              <w:t>份数</w:t>
            </w:r>
          </w:p>
        </w:tc>
        <w:tc>
          <w:tcPr>
            <w:tcW w:w="1338" w:type="dxa"/>
            <w:noWrap w:val="0"/>
            <w:vAlign w:val="center"/>
          </w:tcPr>
          <w:p>
            <w:pPr>
              <w:pStyle w:val="12"/>
              <w:widowControl w:val="0"/>
              <w:jc w:val="center"/>
              <w:rPr>
                <w:rFonts w:ascii="仿宋" w:hAnsi="仿宋" w:eastAsia="仿宋"/>
                <w:b/>
              </w:rPr>
            </w:pPr>
            <w:r>
              <w:rPr>
                <w:rFonts w:hint="eastAsia" w:ascii="仿宋" w:hAnsi="仿宋" w:eastAsia="仿宋"/>
                <w:b/>
              </w:rPr>
              <w:t>提供时间</w:t>
            </w:r>
          </w:p>
        </w:tc>
        <w:tc>
          <w:tcPr>
            <w:tcW w:w="2207" w:type="dxa"/>
            <w:noWrap w:val="0"/>
            <w:vAlign w:val="center"/>
          </w:tcPr>
          <w:p>
            <w:pPr>
              <w:pStyle w:val="12"/>
              <w:widowControl w:val="0"/>
              <w:jc w:val="center"/>
              <w:rPr>
                <w:rFonts w:ascii="仿宋" w:hAnsi="仿宋" w:eastAsia="仿宋"/>
                <w:b/>
              </w:rPr>
            </w:pPr>
            <w:r>
              <w:rPr>
                <w:rFonts w:hint="eastAsia" w:ascii="仿宋" w:hAns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0"/>
              </w:numPr>
              <w:tabs>
                <w:tab w:val="left" w:pos="165"/>
              </w:tabs>
              <w:spacing w:before="100" w:beforeAutospacing="1" w:after="120" w:afterLines="50"/>
              <w:ind w:left="165" w:leftChars="0" w:right="0" w:rightChars="0" w:firstLine="375" w:firstLineChars="0"/>
              <w:rPr>
                <w:rFonts w:ascii="仿宋" w:hAnsi="仿宋" w:eastAsia="仿宋"/>
              </w:rPr>
            </w:pPr>
            <w:r>
              <w:rPr>
                <w:rFonts w:hint="eastAsia" w:ascii="仿宋" w:hAnsi="仿宋" w:eastAsia="仿宋" w:cs="Times New Roman"/>
                <w:sz w:val="22"/>
                <w:szCs w:val="22"/>
                <w:lang w:val="zh-CN" w:eastAsia="zh-CN" w:bidi="zh-CN"/>
              </w:rPr>
              <w:t>（</w:t>
            </w:r>
            <w:r>
              <w:rPr>
                <w:rFonts w:hint="eastAsia" w:ascii="仿宋" w:hAnsi="仿宋" w:eastAsia="仿宋" w:cs="Times New Roman"/>
                <w:sz w:val="22"/>
                <w:szCs w:val="22"/>
                <w:lang w:val="en-US" w:eastAsia="zh-CN" w:bidi="zh-CN"/>
              </w:rPr>
              <w:t>1</w:t>
            </w:r>
            <w:r>
              <w:rPr>
                <w:rFonts w:hint="eastAsia" w:ascii="仿宋" w:hAnsi="仿宋" w:eastAsia="仿宋" w:cs="Times New Roman"/>
                <w:sz w:val="22"/>
                <w:szCs w:val="22"/>
                <w:lang w:val="zh-CN" w:eastAsia="zh-CN" w:bidi="zh-CN"/>
              </w:rPr>
              <w:t>）</w:t>
            </w:r>
            <w:r>
              <w:rPr>
                <w:rFonts w:hint="eastAsia" w:ascii="仿宋" w:hAnsi="仿宋" w:eastAsia="仿宋"/>
              </w:rPr>
              <w:t>工程设计施工图纸、主要材料设备清单等设计文件；</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r>
              <w:rPr>
                <w:rFonts w:hint="eastAsia" w:ascii="仿宋" w:hAnsi="仿宋" w:eastAsia="仿宋"/>
              </w:rPr>
              <w:t>含电子文档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0"/>
              </w:numPr>
              <w:tabs>
                <w:tab w:val="left" w:pos="165"/>
              </w:tabs>
              <w:spacing w:before="100" w:beforeAutospacing="1" w:after="120" w:afterLines="50"/>
              <w:ind w:left="165" w:leftChars="0" w:right="0" w:rightChars="0" w:firstLine="375" w:firstLineChars="0"/>
              <w:rPr>
                <w:rFonts w:ascii="仿宋" w:hAnsi="仿宋" w:eastAsia="仿宋"/>
              </w:rPr>
            </w:pPr>
            <w:r>
              <w:rPr>
                <w:rFonts w:hint="eastAsia" w:ascii="仿宋" w:hAnsi="仿宋" w:eastAsia="仿宋" w:cs="Times New Roman"/>
                <w:sz w:val="22"/>
                <w:szCs w:val="22"/>
                <w:lang w:val="zh-CN" w:eastAsia="zh-CN" w:bidi="zh-CN"/>
              </w:rPr>
              <w:t>（</w:t>
            </w:r>
            <w:r>
              <w:rPr>
                <w:rFonts w:hint="eastAsia" w:ascii="仿宋" w:hAnsi="仿宋" w:eastAsia="仿宋" w:cs="Times New Roman"/>
                <w:sz w:val="22"/>
                <w:szCs w:val="22"/>
                <w:lang w:val="en-US" w:eastAsia="zh-CN" w:bidi="zh-CN"/>
              </w:rPr>
              <w:t>2</w:t>
            </w:r>
            <w:r>
              <w:rPr>
                <w:rFonts w:hint="eastAsia" w:ascii="仿宋" w:hAnsi="仿宋" w:eastAsia="仿宋" w:cs="Times New Roman"/>
                <w:sz w:val="22"/>
                <w:szCs w:val="22"/>
                <w:lang w:val="zh-CN" w:eastAsia="zh-CN" w:bidi="zh-CN"/>
              </w:rPr>
              <w:t>）</w:t>
            </w:r>
            <w:r>
              <w:rPr>
                <w:rFonts w:hint="eastAsia" w:ascii="仿宋" w:hAnsi="仿宋" w:eastAsia="仿宋"/>
              </w:rPr>
              <w:t>建设单位编制的工程预算书；（审核时）</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r>
              <w:rPr>
                <w:rFonts w:hint="eastAsia" w:ascii="仿宋" w:hAnsi="仿宋" w:eastAsia="仿宋"/>
              </w:rPr>
              <w:t>含电子文档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0"/>
              </w:numPr>
              <w:tabs>
                <w:tab w:val="left" w:pos="165"/>
              </w:tabs>
              <w:spacing w:before="100" w:beforeAutospacing="1" w:after="120" w:afterLines="50"/>
              <w:ind w:left="165" w:leftChars="0" w:right="0" w:rightChars="0" w:firstLine="375" w:firstLineChars="0"/>
              <w:rPr>
                <w:rFonts w:ascii="仿宋" w:hAnsi="仿宋" w:eastAsia="仿宋"/>
              </w:rPr>
            </w:pPr>
            <w:r>
              <w:rPr>
                <w:rFonts w:hint="eastAsia" w:ascii="仿宋" w:hAnsi="仿宋" w:eastAsia="仿宋" w:cs="Times New Roman"/>
                <w:sz w:val="22"/>
                <w:szCs w:val="22"/>
                <w:lang w:val="zh-CN" w:eastAsia="zh-CN" w:bidi="zh-CN"/>
              </w:rPr>
              <w:t>（</w:t>
            </w:r>
            <w:r>
              <w:rPr>
                <w:rFonts w:hint="eastAsia" w:ascii="仿宋" w:hAnsi="仿宋" w:eastAsia="仿宋" w:cs="Times New Roman"/>
                <w:sz w:val="22"/>
                <w:szCs w:val="22"/>
                <w:lang w:val="en-US" w:eastAsia="zh-CN" w:bidi="zh-CN"/>
              </w:rPr>
              <w:t>3</w:t>
            </w:r>
            <w:r>
              <w:rPr>
                <w:rFonts w:hint="eastAsia" w:ascii="仿宋" w:hAnsi="仿宋" w:eastAsia="仿宋" w:cs="Times New Roman"/>
                <w:sz w:val="22"/>
                <w:szCs w:val="22"/>
                <w:lang w:val="zh-CN" w:eastAsia="zh-CN" w:bidi="zh-CN"/>
              </w:rPr>
              <w:t>）</w:t>
            </w:r>
            <w:r>
              <w:rPr>
                <w:rFonts w:hint="eastAsia" w:ascii="仿宋" w:hAnsi="仿宋" w:eastAsia="仿宋"/>
              </w:rPr>
              <w:t>已审批的工程概算书；</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0"/>
              </w:numPr>
              <w:tabs>
                <w:tab w:val="left" w:pos="165"/>
              </w:tabs>
              <w:spacing w:before="100" w:beforeAutospacing="1" w:after="120" w:afterLines="50"/>
              <w:ind w:left="165" w:leftChars="0" w:right="0" w:rightChars="0" w:firstLine="375" w:firstLineChars="0"/>
              <w:rPr>
                <w:rFonts w:ascii="仿宋" w:hAnsi="仿宋" w:eastAsia="仿宋"/>
              </w:rPr>
            </w:pPr>
            <w:r>
              <w:rPr>
                <w:rFonts w:hint="eastAsia" w:ascii="仿宋" w:hAnsi="仿宋" w:eastAsia="仿宋" w:cs="Times New Roman"/>
                <w:sz w:val="22"/>
                <w:szCs w:val="22"/>
                <w:lang w:val="zh-CN" w:eastAsia="zh-CN" w:bidi="zh-CN"/>
              </w:rPr>
              <w:t>（</w:t>
            </w:r>
            <w:r>
              <w:rPr>
                <w:rFonts w:hint="eastAsia" w:ascii="仿宋" w:hAnsi="仿宋" w:eastAsia="仿宋" w:cs="Times New Roman"/>
                <w:sz w:val="22"/>
                <w:szCs w:val="22"/>
                <w:lang w:val="en-US" w:eastAsia="zh-CN" w:bidi="zh-CN"/>
              </w:rPr>
              <w:t>4</w:t>
            </w:r>
            <w:r>
              <w:rPr>
                <w:rFonts w:hint="eastAsia" w:ascii="仿宋" w:hAnsi="仿宋" w:eastAsia="仿宋" w:cs="Times New Roman"/>
                <w:sz w:val="22"/>
                <w:szCs w:val="22"/>
                <w:lang w:val="zh-CN" w:eastAsia="zh-CN" w:bidi="zh-CN"/>
              </w:rPr>
              <w:t>）</w:t>
            </w:r>
            <w:r>
              <w:rPr>
                <w:rFonts w:hint="eastAsia" w:ascii="仿宋" w:hAnsi="仿宋" w:eastAsia="仿宋"/>
              </w:rPr>
              <w:t>工程地质勘察报告等其它有关技术资料及现场记录；</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0"/>
              </w:numPr>
              <w:tabs>
                <w:tab w:val="left" w:pos="165"/>
              </w:tabs>
              <w:spacing w:before="100" w:beforeAutospacing="1" w:after="120" w:afterLines="50"/>
              <w:ind w:left="165" w:leftChars="0" w:right="0" w:rightChars="0" w:firstLine="375" w:firstLineChars="0"/>
              <w:rPr>
                <w:rFonts w:ascii="仿宋" w:hAnsi="仿宋" w:eastAsia="仿宋"/>
              </w:rPr>
            </w:pPr>
            <w:r>
              <w:rPr>
                <w:rFonts w:hint="eastAsia" w:ascii="仿宋" w:hAnsi="仿宋" w:eastAsia="仿宋" w:cs="Times New Roman"/>
                <w:sz w:val="22"/>
                <w:szCs w:val="22"/>
                <w:lang w:val="zh-CN" w:eastAsia="zh-CN" w:bidi="zh-CN"/>
              </w:rPr>
              <w:t>（</w:t>
            </w:r>
            <w:r>
              <w:rPr>
                <w:rFonts w:hint="eastAsia" w:ascii="仿宋" w:hAnsi="仿宋" w:eastAsia="仿宋" w:cs="Times New Roman"/>
                <w:sz w:val="22"/>
                <w:szCs w:val="22"/>
                <w:lang w:val="en-US" w:eastAsia="zh-CN" w:bidi="zh-CN"/>
              </w:rPr>
              <w:t>5</w:t>
            </w:r>
            <w:r>
              <w:rPr>
                <w:rFonts w:hint="eastAsia" w:ascii="仿宋" w:hAnsi="仿宋" w:eastAsia="仿宋" w:cs="Times New Roman"/>
                <w:sz w:val="22"/>
                <w:szCs w:val="22"/>
                <w:lang w:val="zh-CN" w:eastAsia="zh-CN" w:bidi="zh-CN"/>
              </w:rPr>
              <w:t>）</w:t>
            </w:r>
            <w:r>
              <w:rPr>
                <w:rFonts w:hint="eastAsia" w:ascii="仿宋" w:hAnsi="仿宋" w:eastAsia="仿宋"/>
              </w:rPr>
              <w:t>其他相关资料</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p>
        </w:tc>
      </w:tr>
    </w:tbl>
    <w:p>
      <w:pPr>
        <w:rPr>
          <w:rFonts w:ascii="仿宋" w:hAnsi="仿宋" w:eastAsia="仿宋"/>
        </w:rPr>
      </w:pPr>
      <w:r>
        <w:rPr>
          <w:rFonts w:ascii="仿宋" w:hAnsi="仿宋" w:eastAsia="仿宋"/>
        </w:rPr>
        <w:br w:type="page"/>
      </w:r>
    </w:p>
    <w:p>
      <w:pPr>
        <w:pStyle w:val="2"/>
      </w:pPr>
    </w:p>
    <w:p>
      <w:pPr>
        <w:ind w:firstLine="440" w:firstLineChars="200"/>
        <w:rPr>
          <w:rFonts w:ascii="仿宋" w:hAnsi="仿宋" w:eastAsia="仿宋"/>
        </w:rPr>
      </w:pPr>
      <w:r>
        <w:rPr>
          <w:rFonts w:hint="eastAsia" w:ascii="仿宋" w:hAnsi="仿宋" w:eastAsia="仿宋"/>
        </w:rPr>
        <w:t>结算审核需委托人提供的资料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5"/>
        <w:gridCol w:w="837"/>
        <w:gridCol w:w="1338"/>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015" w:type="dxa"/>
            <w:noWrap w:val="0"/>
            <w:vAlign w:val="center"/>
          </w:tcPr>
          <w:p>
            <w:pPr>
              <w:pStyle w:val="12"/>
              <w:widowControl w:val="0"/>
              <w:jc w:val="center"/>
              <w:rPr>
                <w:rFonts w:ascii="仿宋" w:hAnsi="仿宋" w:eastAsia="仿宋"/>
                <w:b/>
              </w:rPr>
            </w:pPr>
            <w:r>
              <w:rPr>
                <w:rFonts w:hint="eastAsia" w:ascii="仿宋" w:hAnsi="仿宋" w:eastAsia="仿宋"/>
                <w:b/>
              </w:rPr>
              <w:t>名称</w:t>
            </w:r>
          </w:p>
        </w:tc>
        <w:tc>
          <w:tcPr>
            <w:tcW w:w="837" w:type="dxa"/>
            <w:noWrap w:val="0"/>
            <w:vAlign w:val="center"/>
          </w:tcPr>
          <w:p>
            <w:pPr>
              <w:pStyle w:val="12"/>
              <w:widowControl w:val="0"/>
              <w:jc w:val="center"/>
              <w:rPr>
                <w:rFonts w:ascii="仿宋" w:hAnsi="仿宋" w:eastAsia="仿宋"/>
                <w:b/>
              </w:rPr>
            </w:pPr>
            <w:r>
              <w:rPr>
                <w:rFonts w:hint="eastAsia" w:ascii="仿宋" w:hAnsi="仿宋" w:eastAsia="仿宋"/>
                <w:b/>
              </w:rPr>
              <w:t>份数</w:t>
            </w:r>
          </w:p>
        </w:tc>
        <w:tc>
          <w:tcPr>
            <w:tcW w:w="1338" w:type="dxa"/>
            <w:noWrap w:val="0"/>
            <w:vAlign w:val="center"/>
          </w:tcPr>
          <w:p>
            <w:pPr>
              <w:pStyle w:val="12"/>
              <w:widowControl w:val="0"/>
              <w:jc w:val="center"/>
              <w:rPr>
                <w:rFonts w:ascii="仿宋" w:hAnsi="仿宋" w:eastAsia="仿宋"/>
                <w:b/>
              </w:rPr>
            </w:pPr>
            <w:r>
              <w:rPr>
                <w:rFonts w:hint="eastAsia" w:ascii="仿宋" w:hAnsi="仿宋" w:eastAsia="仿宋"/>
                <w:b/>
              </w:rPr>
              <w:t>提供时间</w:t>
            </w:r>
          </w:p>
        </w:tc>
        <w:tc>
          <w:tcPr>
            <w:tcW w:w="1781" w:type="dxa"/>
            <w:noWrap w:val="0"/>
            <w:vAlign w:val="center"/>
          </w:tcPr>
          <w:p>
            <w:pPr>
              <w:pStyle w:val="12"/>
              <w:widowControl w:val="0"/>
              <w:jc w:val="center"/>
              <w:rPr>
                <w:rFonts w:ascii="仿宋" w:hAnsi="仿宋" w:eastAsia="仿宋"/>
                <w:b/>
              </w:rPr>
            </w:pPr>
            <w:r>
              <w:rPr>
                <w:rFonts w:hint="eastAsia" w:ascii="仿宋" w:hAns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ascii="仿宋" w:hAnsi="仿宋" w:eastAsia="仿宋"/>
              </w:rPr>
            </w:pPr>
            <w:r>
              <w:rPr>
                <w:rFonts w:hint="eastAsia" w:ascii="仿宋" w:hAnsi="仿宋" w:eastAsia="仿宋" w:cs="Times New Roman"/>
                <w:sz w:val="22"/>
                <w:szCs w:val="22"/>
                <w:lang w:val="zh-CN" w:eastAsia="zh-CN" w:bidi="zh-CN"/>
              </w:rPr>
              <w:t>（</w:t>
            </w:r>
            <w:r>
              <w:rPr>
                <w:rFonts w:hint="eastAsia" w:ascii="仿宋" w:hAnsi="仿宋" w:eastAsia="仿宋" w:cs="Times New Roman"/>
                <w:sz w:val="22"/>
                <w:szCs w:val="22"/>
                <w:lang w:val="en-US" w:eastAsia="zh-CN" w:bidi="zh-CN"/>
              </w:rPr>
              <w:t>1</w:t>
            </w:r>
            <w:r>
              <w:rPr>
                <w:rFonts w:hint="eastAsia" w:ascii="仿宋" w:hAnsi="仿宋" w:eastAsia="仿宋" w:cs="Times New Roman"/>
                <w:sz w:val="22"/>
                <w:szCs w:val="22"/>
                <w:lang w:val="zh-CN" w:eastAsia="zh-CN" w:bidi="zh-CN"/>
              </w:rPr>
              <w:t>）</w:t>
            </w:r>
            <w:r>
              <w:rPr>
                <w:rFonts w:hint="eastAsia" w:ascii="仿宋" w:hAnsi="仿宋" w:eastAsia="仿宋"/>
              </w:rPr>
              <w:t>建设工程开工报告；</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ascii="仿宋" w:hAnsi="仿宋" w:eastAsia="仿宋"/>
              </w:rPr>
            </w:pPr>
            <w:r>
              <w:rPr>
                <w:rFonts w:hint="eastAsia" w:ascii="仿宋" w:hAnsi="仿宋" w:eastAsia="仿宋" w:cs="Times New Roman"/>
                <w:sz w:val="22"/>
                <w:szCs w:val="22"/>
                <w:lang w:val="zh-CN" w:eastAsia="zh-CN" w:bidi="zh-CN"/>
              </w:rPr>
              <w:t>（</w:t>
            </w:r>
            <w:r>
              <w:rPr>
                <w:rFonts w:hint="eastAsia" w:ascii="仿宋" w:hAnsi="仿宋" w:eastAsia="仿宋" w:cs="Times New Roman"/>
                <w:sz w:val="22"/>
                <w:szCs w:val="22"/>
                <w:lang w:val="en-US" w:eastAsia="zh-CN" w:bidi="zh-CN"/>
              </w:rPr>
              <w:t>2</w:t>
            </w:r>
            <w:r>
              <w:rPr>
                <w:rFonts w:hint="eastAsia" w:ascii="仿宋" w:hAnsi="仿宋" w:eastAsia="仿宋" w:cs="Times New Roman"/>
                <w:sz w:val="22"/>
                <w:szCs w:val="22"/>
                <w:lang w:val="zh-CN" w:eastAsia="zh-CN" w:bidi="zh-CN"/>
              </w:rPr>
              <w:t>）</w:t>
            </w:r>
            <w:r>
              <w:rPr>
                <w:rFonts w:hint="eastAsia" w:ascii="仿宋" w:hAnsi="仿宋" w:eastAsia="仿宋"/>
              </w:rPr>
              <w:t>招投标文件（包括招标书、答疑文件、投标书、评标报告、</w:t>
            </w:r>
            <w:r>
              <w:rPr>
                <w:rFonts w:ascii="仿宋" w:hAnsi="仿宋" w:eastAsia="仿宋"/>
              </w:rPr>
              <w:t xml:space="preserve"> </w:t>
            </w:r>
            <w:r>
              <w:rPr>
                <w:rFonts w:hint="eastAsia" w:ascii="仿宋" w:hAnsi="仿宋" w:eastAsia="仿宋"/>
              </w:rPr>
              <w:t>中标通知书、暂估价表等）；</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ascii="仿宋" w:hAnsi="仿宋" w:eastAsia="仿宋"/>
              </w:rPr>
            </w:pPr>
            <w:r>
              <w:rPr>
                <w:rFonts w:hint="eastAsia" w:ascii="仿宋" w:hAnsi="仿宋" w:eastAsia="仿宋" w:cs="Times New Roman"/>
                <w:sz w:val="22"/>
                <w:szCs w:val="22"/>
                <w:lang w:val="zh-CN" w:eastAsia="zh-CN" w:bidi="zh-CN"/>
              </w:rPr>
              <w:t>（</w:t>
            </w:r>
            <w:r>
              <w:rPr>
                <w:rFonts w:hint="eastAsia" w:ascii="仿宋" w:hAnsi="仿宋" w:eastAsia="仿宋" w:cs="Times New Roman"/>
                <w:sz w:val="22"/>
                <w:szCs w:val="22"/>
                <w:lang w:val="en-US" w:eastAsia="zh-CN" w:bidi="zh-CN"/>
              </w:rPr>
              <w:t>3</w:t>
            </w:r>
            <w:r>
              <w:rPr>
                <w:rFonts w:hint="eastAsia" w:ascii="仿宋" w:hAnsi="仿宋" w:eastAsia="仿宋" w:cs="Times New Roman"/>
                <w:sz w:val="22"/>
                <w:szCs w:val="22"/>
                <w:lang w:val="zh-CN" w:eastAsia="zh-CN" w:bidi="zh-CN"/>
              </w:rPr>
              <w:t>）</w:t>
            </w:r>
            <w:r>
              <w:rPr>
                <w:rFonts w:hint="eastAsia" w:ascii="仿宋" w:hAnsi="仿宋" w:eastAsia="仿宋"/>
              </w:rPr>
              <w:t>工程施工合同（包括补充合同、施工协议等）；</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ascii="仿宋" w:hAnsi="仿宋" w:eastAsia="仿宋"/>
              </w:rPr>
            </w:pPr>
            <w:r>
              <w:rPr>
                <w:rFonts w:hint="eastAsia" w:ascii="仿宋" w:hAnsi="仿宋" w:eastAsia="仿宋" w:cs="Times New Roman"/>
                <w:sz w:val="22"/>
                <w:szCs w:val="22"/>
                <w:lang w:val="zh-CN" w:eastAsia="zh-CN" w:bidi="zh-CN"/>
              </w:rPr>
              <w:t>（</w:t>
            </w:r>
            <w:r>
              <w:rPr>
                <w:rFonts w:hint="eastAsia" w:ascii="仿宋" w:hAnsi="仿宋" w:eastAsia="仿宋" w:cs="Times New Roman"/>
                <w:sz w:val="22"/>
                <w:szCs w:val="22"/>
                <w:lang w:val="en-US" w:eastAsia="zh-CN" w:bidi="zh-CN"/>
              </w:rPr>
              <w:t>4</w:t>
            </w:r>
            <w:r>
              <w:rPr>
                <w:rFonts w:hint="eastAsia" w:ascii="仿宋" w:hAnsi="仿宋" w:eastAsia="仿宋" w:cs="Times New Roman"/>
                <w:sz w:val="22"/>
                <w:szCs w:val="22"/>
                <w:lang w:val="zh-CN" w:eastAsia="zh-CN" w:bidi="zh-CN"/>
              </w:rPr>
              <w:t>）</w:t>
            </w:r>
            <w:r>
              <w:rPr>
                <w:rFonts w:hint="eastAsia" w:ascii="仿宋" w:hAnsi="仿宋" w:eastAsia="仿宋"/>
              </w:rPr>
              <w:t>工程竣工图纸；</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r>
              <w:rPr>
                <w:rFonts w:hint="eastAsia" w:ascii="仿宋" w:hAnsi="仿宋" w:eastAsia="仿宋"/>
              </w:rPr>
              <w:t>含电子文档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ascii="仿宋" w:hAnsi="仿宋" w:eastAsia="仿宋"/>
              </w:rPr>
            </w:pPr>
            <w:r>
              <w:rPr>
                <w:rFonts w:hint="eastAsia" w:ascii="仿宋" w:hAnsi="仿宋" w:eastAsia="仿宋" w:cs="Times New Roman"/>
                <w:sz w:val="22"/>
                <w:szCs w:val="22"/>
                <w:lang w:val="zh-CN" w:eastAsia="zh-CN" w:bidi="zh-CN"/>
              </w:rPr>
              <w:t>（</w:t>
            </w:r>
            <w:r>
              <w:rPr>
                <w:rFonts w:hint="eastAsia" w:ascii="仿宋" w:hAnsi="仿宋" w:eastAsia="仿宋" w:cs="Times New Roman"/>
                <w:sz w:val="22"/>
                <w:szCs w:val="22"/>
                <w:lang w:val="en-US" w:eastAsia="zh-CN" w:bidi="zh-CN"/>
              </w:rPr>
              <w:t>5</w:t>
            </w:r>
            <w:r>
              <w:rPr>
                <w:rFonts w:hint="eastAsia" w:ascii="仿宋" w:hAnsi="仿宋" w:eastAsia="仿宋" w:cs="Times New Roman"/>
                <w:sz w:val="22"/>
                <w:szCs w:val="22"/>
                <w:lang w:val="zh-CN" w:eastAsia="zh-CN" w:bidi="zh-CN"/>
              </w:rPr>
              <w:t>）</w:t>
            </w:r>
            <w:r>
              <w:rPr>
                <w:rFonts w:hint="eastAsia" w:ascii="仿宋" w:hAnsi="仿宋" w:eastAsia="仿宋"/>
              </w:rPr>
              <w:t>工程结算书；</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r>
              <w:rPr>
                <w:rFonts w:hint="eastAsia" w:ascii="仿宋" w:hAnsi="仿宋" w:eastAsia="仿宋"/>
              </w:rPr>
              <w:t>含电子文档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ascii="仿宋" w:hAnsi="仿宋" w:eastAsia="仿宋"/>
              </w:rPr>
            </w:pPr>
            <w:r>
              <w:rPr>
                <w:rFonts w:hint="eastAsia" w:ascii="仿宋" w:hAnsi="仿宋" w:eastAsia="仿宋" w:cs="Times New Roman"/>
                <w:sz w:val="22"/>
                <w:szCs w:val="22"/>
                <w:lang w:val="zh-CN" w:eastAsia="zh-CN" w:bidi="zh-CN"/>
              </w:rPr>
              <w:t>（</w:t>
            </w:r>
            <w:r>
              <w:rPr>
                <w:rFonts w:hint="eastAsia" w:ascii="仿宋" w:hAnsi="仿宋" w:eastAsia="仿宋" w:cs="Times New Roman"/>
                <w:sz w:val="22"/>
                <w:szCs w:val="22"/>
                <w:lang w:val="en-US" w:eastAsia="zh-CN" w:bidi="zh-CN"/>
              </w:rPr>
              <w:t>6</w:t>
            </w:r>
            <w:r>
              <w:rPr>
                <w:rFonts w:hint="eastAsia" w:ascii="仿宋" w:hAnsi="仿宋" w:eastAsia="仿宋" w:cs="Times New Roman"/>
                <w:sz w:val="22"/>
                <w:szCs w:val="22"/>
                <w:lang w:val="zh-CN" w:eastAsia="zh-CN" w:bidi="zh-CN"/>
              </w:rPr>
              <w:t>）</w:t>
            </w:r>
            <w:r>
              <w:rPr>
                <w:rFonts w:hint="eastAsia" w:ascii="仿宋" w:hAnsi="仿宋" w:eastAsia="仿宋"/>
              </w:rPr>
              <w:t>工程量计算书、钢筋抽料表；</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r>
              <w:rPr>
                <w:rFonts w:hint="eastAsia" w:ascii="仿宋" w:hAnsi="仿宋" w:eastAsia="仿宋"/>
              </w:rPr>
              <w:t>含电子文档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ascii="仿宋" w:hAnsi="仿宋" w:eastAsia="仿宋"/>
              </w:rPr>
            </w:pPr>
            <w:r>
              <w:rPr>
                <w:rFonts w:hint="eastAsia" w:ascii="仿宋" w:hAnsi="仿宋" w:eastAsia="仿宋" w:cs="Times New Roman"/>
                <w:sz w:val="22"/>
                <w:szCs w:val="22"/>
                <w:lang w:val="zh-CN" w:eastAsia="zh-CN" w:bidi="zh-CN"/>
              </w:rPr>
              <w:t>（</w:t>
            </w:r>
            <w:r>
              <w:rPr>
                <w:rFonts w:hint="eastAsia" w:ascii="仿宋" w:hAnsi="仿宋" w:eastAsia="仿宋" w:cs="Times New Roman"/>
                <w:sz w:val="22"/>
                <w:szCs w:val="22"/>
                <w:lang w:val="en-US" w:eastAsia="zh-CN" w:bidi="zh-CN"/>
              </w:rPr>
              <w:t>7</w:t>
            </w:r>
            <w:r>
              <w:rPr>
                <w:rFonts w:hint="eastAsia" w:ascii="仿宋" w:hAnsi="仿宋" w:eastAsia="仿宋" w:cs="Times New Roman"/>
                <w:sz w:val="22"/>
                <w:szCs w:val="22"/>
                <w:lang w:val="zh-CN" w:eastAsia="zh-CN" w:bidi="zh-CN"/>
              </w:rPr>
              <w:t>）</w:t>
            </w:r>
            <w:r>
              <w:rPr>
                <w:rFonts w:hint="eastAsia" w:ascii="仿宋" w:hAnsi="仿宋" w:eastAsia="仿宋"/>
              </w:rPr>
              <w:t>图纸会审记录；</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ascii="仿宋" w:hAnsi="仿宋" w:eastAsia="仿宋"/>
              </w:rPr>
            </w:pPr>
            <w:r>
              <w:rPr>
                <w:rFonts w:hint="eastAsia" w:ascii="仿宋" w:hAnsi="仿宋" w:eastAsia="仿宋" w:cs="Times New Roman"/>
                <w:sz w:val="22"/>
                <w:szCs w:val="22"/>
                <w:lang w:val="zh-CN" w:eastAsia="zh-CN" w:bidi="zh-CN"/>
              </w:rPr>
              <w:t>（</w:t>
            </w:r>
            <w:r>
              <w:rPr>
                <w:rFonts w:hint="eastAsia" w:ascii="仿宋" w:hAnsi="仿宋" w:eastAsia="仿宋" w:cs="Times New Roman"/>
                <w:sz w:val="22"/>
                <w:szCs w:val="22"/>
                <w:lang w:val="en-US" w:eastAsia="zh-CN" w:bidi="zh-CN"/>
              </w:rPr>
              <w:t>8</w:t>
            </w:r>
            <w:r>
              <w:rPr>
                <w:rFonts w:hint="eastAsia" w:ascii="仿宋" w:hAnsi="仿宋" w:eastAsia="仿宋" w:cs="Times New Roman"/>
                <w:sz w:val="22"/>
                <w:szCs w:val="22"/>
                <w:lang w:val="zh-CN" w:eastAsia="zh-CN" w:bidi="zh-CN"/>
              </w:rPr>
              <w:t>）</w:t>
            </w:r>
            <w:r>
              <w:rPr>
                <w:rFonts w:hint="eastAsia" w:ascii="仿宋" w:hAnsi="仿宋" w:eastAsia="仿宋"/>
              </w:rPr>
              <w:t>设备采购合同（清单）及设备安装合同；</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hint="eastAsia" w:ascii="仿宋" w:hAnsi="仿宋" w:eastAsia="仿宋" w:cs="Calibri"/>
                <w:kern w:val="2"/>
                <w:sz w:val="21"/>
                <w:szCs w:val="21"/>
                <w:lang w:val="en-US" w:eastAsia="zh-CN" w:bidi="ar-SA"/>
              </w:rPr>
            </w:pPr>
            <w:r>
              <w:rPr>
                <w:rFonts w:hint="eastAsia" w:ascii="仿宋" w:hAnsi="仿宋" w:eastAsia="仿宋" w:cs="Times New Roman"/>
                <w:kern w:val="2"/>
                <w:sz w:val="21"/>
                <w:szCs w:val="21"/>
                <w:lang w:val="en-US" w:eastAsia="zh-CN" w:bidi="ar-SA"/>
              </w:rPr>
              <w:t>（9）</w:t>
            </w:r>
            <w:r>
              <w:rPr>
                <w:rFonts w:hint="eastAsia" w:ascii="仿宋" w:hAnsi="仿宋" w:eastAsia="仿宋"/>
                <w:lang w:eastAsia="zh-CN"/>
              </w:rPr>
              <w:t>委托人</w:t>
            </w:r>
            <w:r>
              <w:rPr>
                <w:rFonts w:hint="eastAsia" w:ascii="仿宋" w:hAnsi="仿宋" w:eastAsia="仿宋"/>
              </w:rPr>
              <w:t>供货合同及清单（如有）；</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hint="eastAsia" w:ascii="仿宋" w:hAnsi="仿宋" w:eastAsia="仿宋" w:cs="Calibri"/>
                <w:kern w:val="2"/>
                <w:sz w:val="21"/>
                <w:szCs w:val="21"/>
                <w:lang w:val="en-US" w:eastAsia="zh-CN" w:bidi="ar-SA"/>
              </w:rPr>
            </w:pPr>
            <w:r>
              <w:rPr>
                <w:rFonts w:hint="eastAsia" w:ascii="仿宋" w:hAnsi="仿宋" w:eastAsia="仿宋" w:cs="Times New Roman"/>
                <w:kern w:val="2"/>
                <w:sz w:val="21"/>
                <w:szCs w:val="21"/>
                <w:lang w:val="en-US" w:eastAsia="zh-CN" w:bidi="ar-SA"/>
              </w:rPr>
              <w:t>（10）</w:t>
            </w:r>
            <w:r>
              <w:rPr>
                <w:rFonts w:hint="eastAsia" w:ascii="仿宋" w:hAnsi="仿宋" w:eastAsia="仿宋"/>
              </w:rPr>
              <w:t>施工组织设计；</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hint="eastAsia" w:ascii="仿宋" w:hAnsi="仿宋" w:eastAsia="仿宋" w:cs="Calibri"/>
                <w:kern w:val="2"/>
                <w:sz w:val="21"/>
                <w:szCs w:val="21"/>
                <w:lang w:val="en-US" w:eastAsia="zh-CN" w:bidi="ar-SA"/>
              </w:rPr>
            </w:pPr>
            <w:r>
              <w:rPr>
                <w:rFonts w:hint="eastAsia" w:ascii="仿宋" w:hAnsi="仿宋" w:eastAsia="仿宋" w:cs="Times New Roman"/>
                <w:kern w:val="2"/>
                <w:sz w:val="21"/>
                <w:szCs w:val="21"/>
                <w:lang w:val="en-US" w:eastAsia="zh-CN" w:bidi="ar-SA"/>
              </w:rPr>
              <w:t>（11）</w:t>
            </w:r>
            <w:r>
              <w:rPr>
                <w:rFonts w:hint="eastAsia" w:ascii="仿宋" w:hAnsi="仿宋" w:eastAsia="仿宋"/>
              </w:rPr>
              <w:t>隐蔽工程记录；</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hint="eastAsia" w:ascii="仿宋" w:hAnsi="仿宋" w:eastAsia="仿宋" w:cs="Calibri"/>
                <w:kern w:val="2"/>
                <w:sz w:val="21"/>
                <w:szCs w:val="21"/>
                <w:lang w:val="en-US" w:eastAsia="zh-CN" w:bidi="ar-SA"/>
              </w:rPr>
            </w:pPr>
            <w:r>
              <w:rPr>
                <w:rFonts w:hint="eastAsia" w:ascii="仿宋" w:hAnsi="仿宋" w:eastAsia="仿宋" w:cs="Times New Roman"/>
                <w:kern w:val="2"/>
                <w:sz w:val="21"/>
                <w:szCs w:val="21"/>
                <w:lang w:val="en-US" w:eastAsia="zh-CN" w:bidi="ar-SA"/>
              </w:rPr>
              <w:t>（12）</w:t>
            </w:r>
            <w:r>
              <w:rPr>
                <w:rFonts w:hint="eastAsia" w:ascii="仿宋" w:hAnsi="仿宋" w:eastAsia="仿宋"/>
              </w:rPr>
              <w:t>设计变更通知书；</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hint="eastAsia" w:ascii="仿宋" w:hAnsi="仿宋" w:eastAsia="仿宋" w:cs="Calibri"/>
                <w:kern w:val="2"/>
                <w:sz w:val="21"/>
                <w:szCs w:val="21"/>
                <w:lang w:val="en-US" w:eastAsia="zh-CN" w:bidi="ar-SA"/>
              </w:rPr>
            </w:pPr>
            <w:r>
              <w:rPr>
                <w:rFonts w:hint="eastAsia" w:ascii="仿宋" w:hAnsi="仿宋" w:eastAsia="仿宋" w:cs="Times New Roman"/>
                <w:kern w:val="2"/>
                <w:sz w:val="21"/>
                <w:szCs w:val="21"/>
                <w:lang w:val="en-US" w:eastAsia="zh-CN" w:bidi="ar-SA"/>
              </w:rPr>
              <w:t>（13）</w:t>
            </w:r>
            <w:r>
              <w:rPr>
                <w:rFonts w:hint="eastAsia" w:ascii="仿宋" w:hAnsi="仿宋" w:eastAsia="仿宋"/>
              </w:rPr>
              <w:t>工程洽商记录；</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hint="eastAsia" w:ascii="仿宋" w:hAnsi="仿宋" w:eastAsia="仿宋" w:cs="Calibri"/>
                <w:kern w:val="2"/>
                <w:sz w:val="21"/>
                <w:szCs w:val="21"/>
                <w:lang w:val="en-US" w:eastAsia="zh-CN" w:bidi="ar-SA"/>
              </w:rPr>
            </w:pPr>
            <w:r>
              <w:rPr>
                <w:rFonts w:hint="eastAsia" w:ascii="仿宋" w:hAnsi="仿宋" w:eastAsia="仿宋" w:cs="Times New Roman"/>
                <w:kern w:val="2"/>
                <w:sz w:val="21"/>
                <w:szCs w:val="21"/>
                <w:lang w:val="en-US" w:eastAsia="zh-CN" w:bidi="ar-SA"/>
              </w:rPr>
              <w:t>（14）</w:t>
            </w:r>
            <w:r>
              <w:rPr>
                <w:rFonts w:hint="eastAsia" w:ascii="仿宋" w:hAnsi="仿宋" w:eastAsia="仿宋"/>
              </w:rPr>
              <w:t>工程质量验收报告；</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hint="eastAsia" w:ascii="仿宋" w:hAnsi="仿宋" w:eastAsia="仿宋" w:cs="Calibri"/>
                <w:kern w:val="2"/>
                <w:sz w:val="21"/>
                <w:szCs w:val="21"/>
                <w:lang w:val="en-US" w:eastAsia="zh-CN" w:bidi="ar-SA"/>
              </w:rPr>
            </w:pPr>
            <w:r>
              <w:rPr>
                <w:rFonts w:hint="eastAsia" w:ascii="仿宋" w:hAnsi="仿宋" w:eastAsia="仿宋" w:cs="Times New Roman"/>
                <w:kern w:val="2"/>
                <w:sz w:val="21"/>
                <w:szCs w:val="21"/>
                <w:lang w:val="en-US" w:eastAsia="zh-CN" w:bidi="ar-SA"/>
              </w:rPr>
              <w:t>（15）</w:t>
            </w:r>
            <w:r>
              <w:rPr>
                <w:rFonts w:hint="eastAsia" w:ascii="仿宋" w:hAnsi="仿宋" w:eastAsia="仿宋"/>
              </w:rPr>
              <w:t>索赔资料及确认单；</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hint="eastAsia" w:ascii="仿宋" w:hAnsi="仿宋" w:eastAsia="仿宋" w:cs="Calibri"/>
                <w:kern w:val="2"/>
                <w:sz w:val="21"/>
                <w:szCs w:val="21"/>
                <w:lang w:val="en-US" w:eastAsia="zh-CN" w:bidi="ar-SA"/>
              </w:rPr>
            </w:pPr>
            <w:r>
              <w:rPr>
                <w:rFonts w:hint="eastAsia" w:ascii="仿宋" w:hAnsi="仿宋" w:eastAsia="仿宋" w:cs="Times New Roman"/>
                <w:kern w:val="2"/>
                <w:sz w:val="21"/>
                <w:szCs w:val="21"/>
                <w:lang w:val="en-US" w:eastAsia="zh-CN" w:bidi="ar-SA"/>
              </w:rPr>
              <w:t>（16）</w:t>
            </w:r>
            <w:r>
              <w:rPr>
                <w:rFonts w:hint="eastAsia" w:ascii="仿宋" w:hAnsi="仿宋" w:eastAsia="仿宋"/>
              </w:rPr>
              <w:t>其他资料。</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bl>
    <w:p>
      <w:pPr>
        <w:pStyle w:val="3"/>
        <w:spacing w:before="0" w:after="0"/>
        <w:jc w:val="center"/>
        <w:rPr>
          <w:rFonts w:ascii="仿宋" w:hAnsi="仿宋" w:eastAsia="仿宋"/>
          <w:sz w:val="24"/>
          <w:szCs w:val="24"/>
        </w:rPr>
      </w:pPr>
      <w:r>
        <w:rPr>
          <w:rFonts w:hint="eastAsia" w:ascii="仿宋" w:hAnsi="仿宋" w:eastAsia="仿宋"/>
          <w:sz w:val="24"/>
          <w:szCs w:val="24"/>
        </w:rPr>
        <w:t>附录</w:t>
      </w:r>
      <w:r>
        <w:rPr>
          <w:rFonts w:ascii="仿宋" w:hAnsi="仿宋" w:eastAsia="仿宋"/>
          <w:sz w:val="24"/>
          <w:szCs w:val="24"/>
        </w:rPr>
        <w:t xml:space="preserve">D </w:t>
      </w:r>
      <w:r>
        <w:rPr>
          <w:rFonts w:hint="eastAsia" w:ascii="仿宋" w:hAnsi="仿宋" w:eastAsia="仿宋"/>
          <w:sz w:val="24"/>
          <w:szCs w:val="24"/>
        </w:rPr>
        <w:t>委托人提供房屋及设备一览表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19"/>
        <w:gridCol w:w="950"/>
        <w:gridCol w:w="2587"/>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noWrap w:val="0"/>
            <w:vAlign w:val="top"/>
          </w:tcPr>
          <w:p>
            <w:pPr>
              <w:pStyle w:val="12"/>
              <w:widowControl w:val="0"/>
              <w:spacing w:line="360" w:lineRule="auto"/>
              <w:jc w:val="center"/>
              <w:rPr>
                <w:rFonts w:ascii="仿宋" w:hAnsi="仿宋" w:eastAsia="仿宋"/>
              </w:rPr>
            </w:pPr>
            <w:r>
              <w:rPr>
                <w:rFonts w:hint="eastAsia" w:ascii="仿宋" w:hAnsi="仿宋" w:eastAsia="仿宋"/>
              </w:rPr>
              <w:t>名称</w:t>
            </w:r>
          </w:p>
        </w:tc>
        <w:tc>
          <w:tcPr>
            <w:tcW w:w="969" w:type="dxa"/>
            <w:gridSpan w:val="2"/>
            <w:noWrap w:val="0"/>
            <w:vAlign w:val="top"/>
          </w:tcPr>
          <w:p>
            <w:pPr>
              <w:pStyle w:val="12"/>
              <w:widowControl w:val="0"/>
              <w:spacing w:line="360" w:lineRule="auto"/>
              <w:jc w:val="center"/>
              <w:rPr>
                <w:rFonts w:ascii="仿宋" w:hAnsi="仿宋" w:eastAsia="仿宋"/>
              </w:rPr>
            </w:pPr>
            <w:r>
              <w:rPr>
                <w:rFonts w:hint="eastAsia" w:ascii="仿宋" w:hAnsi="仿宋" w:eastAsia="仿宋"/>
              </w:rPr>
              <w:t>数量</w:t>
            </w:r>
          </w:p>
        </w:tc>
        <w:tc>
          <w:tcPr>
            <w:tcW w:w="2587" w:type="dxa"/>
            <w:noWrap w:val="0"/>
            <w:vAlign w:val="top"/>
          </w:tcPr>
          <w:p>
            <w:pPr>
              <w:pStyle w:val="12"/>
              <w:widowControl w:val="0"/>
              <w:spacing w:line="360" w:lineRule="auto"/>
              <w:jc w:val="center"/>
              <w:rPr>
                <w:rFonts w:ascii="仿宋" w:hAnsi="仿宋" w:eastAsia="仿宋"/>
              </w:rPr>
            </w:pPr>
            <w:r>
              <w:rPr>
                <w:rFonts w:hint="eastAsia" w:ascii="仿宋" w:hAnsi="仿宋" w:eastAsia="仿宋"/>
              </w:rPr>
              <w:t>面积、型号及规格</w:t>
            </w:r>
          </w:p>
        </w:tc>
        <w:tc>
          <w:tcPr>
            <w:tcW w:w="2007" w:type="dxa"/>
            <w:noWrap w:val="0"/>
            <w:vAlign w:val="top"/>
          </w:tcPr>
          <w:p>
            <w:pPr>
              <w:pStyle w:val="12"/>
              <w:widowControl w:val="0"/>
              <w:spacing w:line="360" w:lineRule="auto"/>
              <w:jc w:val="center"/>
              <w:rPr>
                <w:rFonts w:ascii="仿宋" w:hAnsi="仿宋" w:eastAsia="仿宋"/>
              </w:rPr>
            </w:pPr>
            <w:r>
              <w:rPr>
                <w:rFonts w:hint="eastAsia" w:ascii="仿宋" w:hAnsi="仿宋" w:eastAsia="仿宋"/>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noWrap w:val="0"/>
            <w:vAlign w:val="top"/>
          </w:tcPr>
          <w:p>
            <w:pPr>
              <w:pStyle w:val="12"/>
              <w:widowControl w:val="0"/>
              <w:spacing w:line="360" w:lineRule="auto"/>
              <w:jc w:val="both"/>
              <w:rPr>
                <w:rFonts w:ascii="仿宋" w:hAnsi="仿宋" w:eastAsia="仿宋"/>
              </w:rPr>
            </w:pPr>
          </w:p>
        </w:tc>
        <w:tc>
          <w:tcPr>
            <w:tcW w:w="969" w:type="dxa"/>
            <w:gridSpan w:val="2"/>
            <w:noWrap w:val="0"/>
            <w:vAlign w:val="top"/>
          </w:tcPr>
          <w:p>
            <w:pPr>
              <w:spacing w:line="360" w:lineRule="auto"/>
              <w:rPr>
                <w:rFonts w:ascii="仿宋" w:hAnsi="仿宋" w:eastAsia="仿宋"/>
              </w:rPr>
            </w:pPr>
          </w:p>
        </w:tc>
        <w:tc>
          <w:tcPr>
            <w:tcW w:w="2587" w:type="dxa"/>
            <w:noWrap w:val="0"/>
            <w:vAlign w:val="top"/>
          </w:tcPr>
          <w:p>
            <w:pPr>
              <w:spacing w:line="360" w:lineRule="auto"/>
              <w:rPr>
                <w:rFonts w:ascii="仿宋" w:hAnsi="仿宋" w:eastAsia="仿宋"/>
              </w:rPr>
            </w:pP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noWrap w:val="0"/>
            <w:vAlign w:val="top"/>
          </w:tcPr>
          <w:p>
            <w:pPr>
              <w:pStyle w:val="12"/>
              <w:widowControl w:val="0"/>
              <w:spacing w:line="360" w:lineRule="auto"/>
              <w:jc w:val="both"/>
              <w:rPr>
                <w:rFonts w:ascii="仿宋" w:hAnsi="仿宋" w:eastAsia="仿宋"/>
              </w:rPr>
            </w:pPr>
          </w:p>
        </w:tc>
        <w:tc>
          <w:tcPr>
            <w:tcW w:w="969" w:type="dxa"/>
            <w:gridSpan w:val="2"/>
            <w:noWrap w:val="0"/>
            <w:vAlign w:val="top"/>
          </w:tcPr>
          <w:p>
            <w:pPr>
              <w:spacing w:line="360" w:lineRule="auto"/>
              <w:rPr>
                <w:rFonts w:ascii="仿宋" w:hAnsi="仿宋" w:eastAsia="仿宋"/>
              </w:rPr>
            </w:pPr>
            <w:r>
              <w:rPr>
                <w:rFonts w:hint="eastAsia" w:ascii="仿宋" w:hAnsi="仿宋" w:eastAsia="仿宋"/>
              </w:rPr>
              <w:t>　</w:t>
            </w:r>
          </w:p>
        </w:tc>
        <w:tc>
          <w:tcPr>
            <w:tcW w:w="2587" w:type="dxa"/>
            <w:noWrap w:val="0"/>
            <w:vAlign w:val="top"/>
          </w:tcPr>
          <w:p>
            <w:pPr>
              <w:spacing w:line="360" w:lineRule="auto"/>
              <w:rPr>
                <w:rFonts w:ascii="仿宋" w:hAnsi="仿宋" w:eastAsia="仿宋"/>
              </w:rPr>
            </w:pPr>
            <w:r>
              <w:rPr>
                <w:rFonts w:hint="eastAsia" w:ascii="仿宋" w:hAnsi="仿宋" w:eastAsia="仿宋"/>
              </w:rPr>
              <w:t>　</w:t>
            </w: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gridSpan w:val="2"/>
            <w:noWrap w:val="0"/>
            <w:vAlign w:val="top"/>
          </w:tcPr>
          <w:p>
            <w:pPr>
              <w:pStyle w:val="12"/>
              <w:widowControl w:val="0"/>
              <w:spacing w:line="360" w:lineRule="auto"/>
              <w:jc w:val="both"/>
              <w:rPr>
                <w:rFonts w:ascii="仿宋" w:hAnsi="仿宋" w:eastAsia="仿宋"/>
              </w:rPr>
            </w:pPr>
          </w:p>
        </w:tc>
        <w:tc>
          <w:tcPr>
            <w:tcW w:w="950" w:type="dxa"/>
            <w:noWrap w:val="0"/>
            <w:vAlign w:val="top"/>
          </w:tcPr>
          <w:p>
            <w:pPr>
              <w:spacing w:line="360" w:lineRule="auto"/>
              <w:rPr>
                <w:rFonts w:ascii="仿宋" w:hAnsi="仿宋" w:eastAsia="仿宋"/>
              </w:rPr>
            </w:pPr>
            <w:r>
              <w:rPr>
                <w:rFonts w:hint="eastAsia" w:ascii="仿宋" w:hAnsi="仿宋" w:eastAsia="仿宋"/>
              </w:rPr>
              <w:t>　</w:t>
            </w:r>
          </w:p>
        </w:tc>
        <w:tc>
          <w:tcPr>
            <w:tcW w:w="2587" w:type="dxa"/>
            <w:noWrap w:val="0"/>
            <w:vAlign w:val="top"/>
          </w:tcPr>
          <w:p>
            <w:pPr>
              <w:spacing w:line="360" w:lineRule="auto"/>
              <w:rPr>
                <w:rFonts w:ascii="仿宋" w:hAnsi="仿宋" w:eastAsia="仿宋"/>
              </w:rPr>
            </w:pPr>
            <w:r>
              <w:rPr>
                <w:rFonts w:hint="eastAsia" w:ascii="仿宋" w:hAnsi="仿宋" w:eastAsia="仿宋"/>
              </w:rPr>
              <w:t>　</w:t>
            </w: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gridSpan w:val="2"/>
            <w:noWrap w:val="0"/>
            <w:vAlign w:val="top"/>
          </w:tcPr>
          <w:p>
            <w:pPr>
              <w:pStyle w:val="12"/>
              <w:widowControl w:val="0"/>
              <w:spacing w:line="360" w:lineRule="auto"/>
              <w:jc w:val="both"/>
              <w:rPr>
                <w:rFonts w:ascii="仿宋" w:hAnsi="仿宋" w:eastAsia="仿宋"/>
              </w:rPr>
            </w:pPr>
          </w:p>
        </w:tc>
        <w:tc>
          <w:tcPr>
            <w:tcW w:w="950" w:type="dxa"/>
            <w:noWrap w:val="0"/>
            <w:vAlign w:val="top"/>
          </w:tcPr>
          <w:p>
            <w:pPr>
              <w:spacing w:line="360" w:lineRule="auto"/>
              <w:rPr>
                <w:rFonts w:ascii="仿宋" w:hAnsi="仿宋" w:eastAsia="仿宋"/>
              </w:rPr>
            </w:pPr>
            <w:r>
              <w:rPr>
                <w:rFonts w:hint="eastAsia" w:ascii="仿宋" w:hAnsi="仿宋" w:eastAsia="仿宋"/>
              </w:rPr>
              <w:t>　</w:t>
            </w:r>
          </w:p>
        </w:tc>
        <w:tc>
          <w:tcPr>
            <w:tcW w:w="2587" w:type="dxa"/>
            <w:noWrap w:val="0"/>
            <w:vAlign w:val="top"/>
          </w:tcPr>
          <w:p>
            <w:pPr>
              <w:spacing w:line="360" w:lineRule="auto"/>
              <w:rPr>
                <w:rFonts w:ascii="仿宋" w:hAnsi="仿宋" w:eastAsia="仿宋"/>
              </w:rPr>
            </w:pPr>
            <w:r>
              <w:rPr>
                <w:rFonts w:hint="eastAsia" w:ascii="仿宋" w:hAnsi="仿宋" w:eastAsia="仿宋"/>
              </w:rPr>
              <w:t>　</w:t>
            </w: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gridSpan w:val="2"/>
            <w:noWrap w:val="0"/>
            <w:vAlign w:val="top"/>
          </w:tcPr>
          <w:p>
            <w:pPr>
              <w:pStyle w:val="12"/>
              <w:widowControl w:val="0"/>
              <w:spacing w:line="360" w:lineRule="auto"/>
              <w:jc w:val="both"/>
              <w:rPr>
                <w:rFonts w:ascii="仿宋" w:hAnsi="仿宋" w:eastAsia="仿宋"/>
              </w:rPr>
            </w:pPr>
          </w:p>
        </w:tc>
        <w:tc>
          <w:tcPr>
            <w:tcW w:w="950" w:type="dxa"/>
            <w:noWrap w:val="0"/>
            <w:vAlign w:val="top"/>
          </w:tcPr>
          <w:p>
            <w:pPr>
              <w:spacing w:line="360" w:lineRule="auto"/>
              <w:rPr>
                <w:rFonts w:ascii="仿宋" w:hAnsi="仿宋" w:eastAsia="仿宋"/>
              </w:rPr>
            </w:pPr>
            <w:r>
              <w:rPr>
                <w:rFonts w:hint="eastAsia" w:ascii="仿宋" w:hAnsi="仿宋" w:eastAsia="仿宋"/>
              </w:rPr>
              <w:t>　</w:t>
            </w:r>
          </w:p>
        </w:tc>
        <w:tc>
          <w:tcPr>
            <w:tcW w:w="2587" w:type="dxa"/>
            <w:noWrap w:val="0"/>
            <w:vAlign w:val="top"/>
          </w:tcPr>
          <w:p>
            <w:pPr>
              <w:spacing w:line="360" w:lineRule="auto"/>
              <w:rPr>
                <w:rFonts w:ascii="仿宋" w:hAnsi="仿宋" w:eastAsia="仿宋"/>
              </w:rPr>
            </w:pPr>
            <w:r>
              <w:rPr>
                <w:rFonts w:hint="eastAsia" w:ascii="仿宋" w:hAnsi="仿宋" w:eastAsia="仿宋"/>
              </w:rPr>
              <w:t>　</w:t>
            </w: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gridSpan w:val="2"/>
            <w:noWrap w:val="0"/>
            <w:vAlign w:val="top"/>
          </w:tcPr>
          <w:p>
            <w:pPr>
              <w:pStyle w:val="12"/>
              <w:widowControl w:val="0"/>
              <w:spacing w:line="360" w:lineRule="auto"/>
              <w:jc w:val="both"/>
              <w:rPr>
                <w:rFonts w:ascii="仿宋" w:hAnsi="仿宋" w:eastAsia="仿宋"/>
              </w:rPr>
            </w:pPr>
          </w:p>
        </w:tc>
        <w:tc>
          <w:tcPr>
            <w:tcW w:w="950" w:type="dxa"/>
            <w:noWrap w:val="0"/>
            <w:vAlign w:val="top"/>
          </w:tcPr>
          <w:p>
            <w:pPr>
              <w:spacing w:line="360" w:lineRule="auto"/>
              <w:rPr>
                <w:rFonts w:ascii="仿宋" w:hAnsi="仿宋" w:eastAsia="仿宋"/>
              </w:rPr>
            </w:pPr>
            <w:r>
              <w:rPr>
                <w:rFonts w:hint="eastAsia" w:ascii="仿宋" w:hAnsi="仿宋" w:eastAsia="仿宋"/>
              </w:rPr>
              <w:t>　</w:t>
            </w:r>
          </w:p>
        </w:tc>
        <w:tc>
          <w:tcPr>
            <w:tcW w:w="2587" w:type="dxa"/>
            <w:noWrap w:val="0"/>
            <w:vAlign w:val="top"/>
          </w:tcPr>
          <w:p>
            <w:pPr>
              <w:spacing w:line="360" w:lineRule="auto"/>
              <w:rPr>
                <w:rFonts w:ascii="仿宋" w:hAnsi="仿宋" w:eastAsia="仿宋"/>
              </w:rPr>
            </w:pPr>
            <w:r>
              <w:rPr>
                <w:rFonts w:hint="eastAsia" w:ascii="仿宋" w:hAnsi="仿宋" w:eastAsia="仿宋"/>
              </w:rPr>
              <w:t>　</w:t>
            </w: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bl>
    <w:p>
      <w:pPr>
        <w:pStyle w:val="3"/>
        <w:tabs>
          <w:tab w:val="left" w:pos="420"/>
        </w:tabs>
        <w:spacing w:line="360" w:lineRule="auto"/>
        <w:ind w:left="0" w:leftChars="0" w:firstLine="0" w:firstLineChars="0"/>
        <w:jc w:val="center"/>
        <w:rPr>
          <w:rFonts w:ascii="仿宋" w:hAnsi="仿宋" w:eastAsia="仿宋" w:cs="Times New Roman"/>
          <w:b/>
          <w:bCs/>
          <w:sz w:val="32"/>
          <w:szCs w:val="32"/>
        </w:rPr>
      </w:pPr>
      <w:r>
        <w:rPr>
          <w:rFonts w:hint="eastAsia"/>
          <w:b/>
          <w:bCs/>
          <w:sz w:val="36"/>
          <w:szCs w:val="36"/>
          <w:lang w:val="en-US" w:eastAsia="zh-CN"/>
        </w:rPr>
        <w:t xml:space="preserve">              </w:t>
      </w:r>
      <w:r>
        <w:rPr>
          <w:rFonts w:hint="eastAsia" w:hAnsi="宋体"/>
          <w:b/>
          <w:bCs/>
          <w:sz w:val="36"/>
          <w:szCs w:val="36"/>
        </w:rPr>
        <w:t>第三部分</w:t>
      </w:r>
      <w:r>
        <w:rPr>
          <w:rFonts w:hAnsi="宋体"/>
          <w:b/>
          <w:bCs/>
          <w:sz w:val="36"/>
          <w:szCs w:val="36"/>
        </w:rPr>
        <w:t xml:space="preserve">  </w:t>
      </w:r>
      <w:r>
        <w:rPr>
          <w:rFonts w:hint="eastAsia" w:hAnsi="宋体"/>
          <w:b/>
          <w:bCs/>
          <w:sz w:val="36"/>
          <w:szCs w:val="36"/>
        </w:rPr>
        <w:t>专用条款</w:t>
      </w:r>
    </w:p>
    <w:p>
      <w:pPr>
        <w:pStyle w:val="13"/>
        <w:spacing w:before="0" w:after="0" w:line="360" w:lineRule="auto"/>
        <w:ind w:firstLine="482" w:firstLineChars="200"/>
        <w:jc w:val="left"/>
        <w:rPr>
          <w:rFonts w:hint="eastAsia" w:ascii="仿宋" w:hAnsi="仿宋" w:eastAsia="仿宋" w:cs="仿宋"/>
          <w:bCs w:val="0"/>
          <w:sz w:val="24"/>
          <w:szCs w:val="24"/>
        </w:rPr>
      </w:pPr>
      <w:r>
        <w:rPr>
          <w:rFonts w:ascii="仿宋" w:hAnsi="仿宋" w:eastAsia="仿宋" w:cs="仿宋"/>
          <w:sz w:val="24"/>
          <w:szCs w:val="24"/>
        </w:rPr>
        <w:t xml:space="preserve">1. </w:t>
      </w:r>
      <w:r>
        <w:rPr>
          <w:rFonts w:hint="eastAsia" w:ascii="仿宋" w:hAnsi="仿宋" w:eastAsia="仿宋" w:cs="仿宋"/>
          <w:sz w:val="24"/>
          <w:szCs w:val="24"/>
        </w:rPr>
        <w:t>词语定义、语言、解释顺序与适用法律</w:t>
      </w:r>
    </w:p>
    <w:p>
      <w:pPr>
        <w:pStyle w:val="13"/>
        <w:spacing w:before="0" w:after="0" w:line="360" w:lineRule="auto"/>
        <w:ind w:firstLine="482" w:firstLineChars="200"/>
        <w:jc w:val="left"/>
        <w:rPr>
          <w:rFonts w:hint="eastAsia" w:ascii="仿宋" w:hAnsi="仿宋" w:eastAsia="仿宋" w:cs="仿宋"/>
          <w:bCs w:val="0"/>
          <w:sz w:val="24"/>
          <w:szCs w:val="24"/>
        </w:rPr>
      </w:pPr>
      <w:r>
        <w:rPr>
          <w:rFonts w:ascii="仿宋" w:hAnsi="仿宋" w:eastAsia="仿宋" w:cs="仿宋"/>
          <w:sz w:val="24"/>
          <w:szCs w:val="24"/>
        </w:rPr>
        <w:t>1.2</w:t>
      </w:r>
      <w:r>
        <w:rPr>
          <w:rFonts w:hint="eastAsia" w:ascii="仿宋" w:hAnsi="仿宋" w:eastAsia="仿宋" w:cs="仿宋"/>
          <w:sz w:val="24"/>
          <w:szCs w:val="24"/>
        </w:rPr>
        <w:t>语言</w:t>
      </w:r>
    </w:p>
    <w:p>
      <w:pPr>
        <w:spacing w:line="360" w:lineRule="auto"/>
        <w:ind w:firstLine="468"/>
        <w:rPr>
          <w:rStyle w:val="24"/>
          <w:rFonts w:hint="eastAsia" w:ascii="仿宋" w:hAnsi="仿宋" w:eastAsia="仿宋" w:cs="仿宋"/>
          <w:b w:val="0"/>
          <w:sz w:val="24"/>
          <w:szCs w:val="24"/>
        </w:rPr>
      </w:pPr>
      <w:r>
        <w:rPr>
          <w:rFonts w:hint="eastAsia" w:ascii="仿宋" w:hAnsi="仿宋" w:eastAsia="仿宋" w:cs="仿宋"/>
          <w:sz w:val="24"/>
          <w:szCs w:val="24"/>
        </w:rPr>
        <w:t>本合同文件除使用中文外，还可用</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w:t>
      </w:r>
    </w:p>
    <w:p>
      <w:pPr>
        <w:spacing w:line="360" w:lineRule="auto"/>
        <w:ind w:firstLine="468"/>
        <w:rPr>
          <w:rStyle w:val="24"/>
          <w:rFonts w:hint="eastAsia" w:ascii="仿宋" w:hAnsi="仿宋" w:eastAsia="仿宋" w:cs="仿宋"/>
          <w:bCs w:val="0"/>
          <w:sz w:val="24"/>
          <w:szCs w:val="24"/>
        </w:rPr>
      </w:pPr>
      <w:r>
        <w:rPr>
          <w:rStyle w:val="24"/>
          <w:rFonts w:hint="eastAsia" w:ascii="仿宋" w:hAnsi="仿宋" w:eastAsia="仿宋" w:cs="仿宋"/>
          <w:bCs w:val="0"/>
          <w:sz w:val="24"/>
          <w:szCs w:val="24"/>
        </w:rPr>
        <w:t>1.4适用法律</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sz w:val="24"/>
          <w:szCs w:val="24"/>
        </w:rPr>
        <w:t>_本合同适用的其他规范性文件包括:</w:t>
      </w:r>
      <w:r>
        <w:rPr>
          <w:rFonts w:hint="eastAsia" w:ascii="仿宋" w:hAnsi="仿宋" w:eastAsia="仿宋" w:cs="仿宋"/>
          <w:sz w:val="24"/>
          <w:szCs w:val="24"/>
          <w:u w:val="single"/>
          <w:lang w:val="en-US" w:eastAsia="zh-CN"/>
        </w:rPr>
        <w:t xml:space="preserve">    /   </w:t>
      </w:r>
      <w:r>
        <w:rPr>
          <w:rFonts w:hint="eastAsia" w:ascii="仿宋" w:hAnsi="仿宋" w:eastAsia="仿宋" w:cs="仿宋"/>
          <w:sz w:val="32"/>
          <w:szCs w:val="32"/>
        </w:rPr>
        <w:t>。</w:t>
      </w:r>
    </w:p>
    <w:p>
      <w:pPr>
        <w:pStyle w:val="13"/>
        <w:spacing w:before="0" w:after="0" w:line="360" w:lineRule="auto"/>
        <w:ind w:firstLine="482" w:firstLineChars="200"/>
        <w:jc w:val="left"/>
        <w:rPr>
          <w:rFonts w:hint="eastAsia" w:ascii="仿宋" w:hAnsi="仿宋" w:eastAsia="仿宋" w:cs="仿宋"/>
          <w:bCs w:val="0"/>
          <w:sz w:val="24"/>
          <w:szCs w:val="24"/>
        </w:rPr>
      </w:pPr>
      <w:r>
        <w:rPr>
          <w:rFonts w:hint="eastAsia" w:ascii="仿宋" w:hAnsi="仿宋" w:eastAsia="仿宋" w:cs="仿宋"/>
          <w:bCs w:val="0"/>
          <w:sz w:val="24"/>
          <w:szCs w:val="24"/>
        </w:rPr>
        <w:t>2.委托人的义务</w:t>
      </w:r>
    </w:p>
    <w:p>
      <w:pPr>
        <w:spacing w:line="360" w:lineRule="auto"/>
        <w:ind w:firstLine="468"/>
        <w:rPr>
          <w:rStyle w:val="24"/>
          <w:rFonts w:hint="eastAsia" w:ascii="仿宋" w:hAnsi="仿宋" w:eastAsia="仿宋" w:cs="仿宋"/>
          <w:bCs w:val="0"/>
          <w:sz w:val="24"/>
          <w:szCs w:val="24"/>
          <w:highlight w:val="none"/>
        </w:rPr>
      </w:pPr>
      <w:r>
        <w:rPr>
          <w:rStyle w:val="24"/>
          <w:rFonts w:hint="eastAsia" w:ascii="仿宋" w:hAnsi="仿宋" w:eastAsia="仿宋" w:cs="仿宋"/>
          <w:bCs w:val="0"/>
          <w:sz w:val="24"/>
          <w:szCs w:val="24"/>
          <w:highlight w:val="none"/>
        </w:rPr>
        <w:t>2.1本合同第二部分《通用条款》第2.</w:t>
      </w:r>
      <w:r>
        <w:rPr>
          <w:rStyle w:val="24"/>
          <w:rFonts w:hint="eastAsia" w:ascii="仿宋" w:hAnsi="仿宋" w:eastAsia="仿宋" w:cs="仿宋"/>
          <w:bCs w:val="0"/>
          <w:sz w:val="24"/>
          <w:szCs w:val="24"/>
          <w:highlight w:val="none"/>
          <w:lang w:val="en-US" w:eastAsia="zh-CN"/>
        </w:rPr>
        <w:t>1</w:t>
      </w:r>
      <w:r>
        <w:rPr>
          <w:rStyle w:val="24"/>
          <w:rFonts w:hint="eastAsia" w:ascii="仿宋" w:hAnsi="仿宋" w:eastAsia="仿宋" w:cs="仿宋"/>
          <w:bCs w:val="0"/>
          <w:sz w:val="24"/>
          <w:szCs w:val="24"/>
          <w:highlight w:val="none"/>
        </w:rPr>
        <w:t>款</w:t>
      </w:r>
      <w:r>
        <w:rPr>
          <w:rStyle w:val="24"/>
          <w:rFonts w:hint="eastAsia" w:ascii="仿宋" w:hAnsi="仿宋" w:eastAsia="仿宋" w:cs="仿宋"/>
          <w:bCs w:val="0"/>
          <w:sz w:val="24"/>
          <w:szCs w:val="24"/>
          <w:highlight w:val="none"/>
          <w:lang w:eastAsia="zh-CN"/>
        </w:rPr>
        <w:t>中</w:t>
      </w:r>
      <w:r>
        <w:rPr>
          <w:rStyle w:val="24"/>
          <w:rFonts w:hint="eastAsia" w:ascii="仿宋" w:hAnsi="仿宋" w:eastAsia="仿宋" w:cs="仿宋"/>
          <w:bCs w:val="0"/>
          <w:sz w:val="24"/>
          <w:szCs w:val="24"/>
          <w:highlight w:val="none"/>
          <w:lang w:val="en-US" w:eastAsia="zh-CN"/>
        </w:rPr>
        <w:t>附录C委托人提供资料一览表（参照）不适用，代之以下列目录</w:t>
      </w:r>
      <w:r>
        <w:rPr>
          <w:rStyle w:val="24"/>
          <w:rFonts w:hint="eastAsia" w:ascii="仿宋" w:hAnsi="仿宋" w:eastAsia="仿宋" w:cs="仿宋"/>
          <w:bCs w:val="0"/>
          <w:sz w:val="24"/>
          <w:szCs w:val="24"/>
          <w:highlight w:val="none"/>
        </w:rPr>
        <w:t>提供资料</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kern w:val="2"/>
          <w:sz w:val="24"/>
          <w:szCs w:val="24"/>
          <w:lang w:eastAsia="zh-CN"/>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委托人</w:t>
      </w:r>
      <w:r>
        <w:rPr>
          <w:rFonts w:hint="eastAsia" w:ascii="仿宋" w:hAnsi="仿宋" w:eastAsia="仿宋" w:cs="仿宋"/>
          <w:sz w:val="24"/>
          <w:szCs w:val="24"/>
          <w:lang w:val="en-US" w:eastAsia="zh-CN"/>
        </w:rPr>
        <w:t>向咨询人提供完成</w:t>
      </w:r>
      <w:r>
        <w:rPr>
          <w:rFonts w:hint="default" w:ascii="仿宋" w:hAnsi="仿宋" w:eastAsia="仿宋" w:cs="仿宋"/>
          <w:sz w:val="24"/>
          <w:szCs w:val="24"/>
        </w:rPr>
        <w:t>工程</w:t>
      </w:r>
      <w:r>
        <w:rPr>
          <w:rFonts w:hint="eastAsia" w:ascii="仿宋" w:hAnsi="仿宋" w:eastAsia="仿宋" w:cs="仿宋"/>
          <w:sz w:val="24"/>
          <w:szCs w:val="24"/>
          <w:lang w:eastAsia="zh-CN"/>
        </w:rPr>
        <w:t>估算复核</w:t>
      </w:r>
      <w:r>
        <w:rPr>
          <w:rFonts w:hint="eastAsia" w:ascii="仿宋" w:hAnsi="仿宋" w:eastAsia="仿宋" w:cs="仿宋"/>
          <w:sz w:val="24"/>
          <w:szCs w:val="24"/>
          <w:lang w:val="en-US" w:eastAsia="zh-CN"/>
        </w:rPr>
        <w:t>所需材料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具体如下：</w:t>
      </w:r>
    </w:p>
    <w:tbl>
      <w:tblPr>
        <w:tblStyle w:val="1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6"/>
        <w:gridCol w:w="3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476" w:type="dxa"/>
            <w:noWrap w:val="0"/>
            <w:vAlign w:val="center"/>
          </w:tcPr>
          <w:p>
            <w:pPr>
              <w:pStyle w:val="12"/>
              <w:widowControl w:val="0"/>
              <w:spacing w:line="360" w:lineRule="auto"/>
              <w:jc w:val="center"/>
              <w:rPr>
                <w:rFonts w:ascii="仿宋" w:hAnsi="仿宋" w:eastAsia="仿宋"/>
                <w:b/>
              </w:rPr>
            </w:pPr>
            <w:r>
              <w:rPr>
                <w:rFonts w:hint="eastAsia" w:ascii="仿宋" w:hAnsi="仿宋" w:eastAsia="仿宋"/>
                <w:b/>
              </w:rPr>
              <w:t>名称</w:t>
            </w:r>
          </w:p>
        </w:tc>
        <w:tc>
          <w:tcPr>
            <w:tcW w:w="3764" w:type="dxa"/>
            <w:noWrap w:val="0"/>
            <w:vAlign w:val="center"/>
          </w:tcPr>
          <w:p>
            <w:pPr>
              <w:pStyle w:val="12"/>
              <w:widowControl w:val="0"/>
              <w:spacing w:line="360" w:lineRule="auto"/>
              <w:jc w:val="center"/>
              <w:rPr>
                <w:rFonts w:ascii="仿宋" w:hAnsi="仿宋" w:eastAsia="仿宋"/>
                <w:b/>
              </w:rPr>
            </w:pPr>
            <w:r>
              <w:rPr>
                <w:rFonts w:hint="eastAsia" w:ascii="仿宋" w:hAnsi="仿宋" w:eastAsia="仿宋"/>
                <w:b/>
                <w:lang w:val="en-US" w:eastAsia="zh-CN"/>
              </w:rPr>
              <w:t>提交形式及</w:t>
            </w:r>
            <w:r>
              <w:rPr>
                <w:rFonts w:hint="eastAsia" w:ascii="仿宋" w:hAnsi="仿宋" w:eastAsia="仿宋"/>
                <w:b/>
              </w:rPr>
              <w:t>份数</w:t>
            </w:r>
            <w:r>
              <w:rPr>
                <w:rFonts w:hint="eastAsia" w:ascii="仿宋" w:hAnsi="仿宋" w:eastAsia="仿宋"/>
                <w:b/>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6" w:type="dxa"/>
            <w:noWrap w:val="0"/>
            <w:vAlign w:val="top"/>
          </w:tcPr>
          <w:p>
            <w:pPr>
              <w:numPr>
                <w:ilvl w:val="0"/>
                <w:numId w:val="0"/>
              </w:numPr>
              <w:tabs>
                <w:tab w:val="left" w:pos="448"/>
              </w:tabs>
              <w:spacing w:before="100" w:beforeAutospacing="1" w:after="120" w:afterLines="50" w:line="360" w:lineRule="auto"/>
              <w:jc w:val="left"/>
              <w:rPr>
                <w:rFonts w:ascii="仿宋" w:hAnsi="仿宋" w:eastAsia="仿宋"/>
              </w:rPr>
            </w:pPr>
            <w:r>
              <w:rPr>
                <w:rFonts w:hint="eastAsia" w:ascii="仿宋" w:hAnsi="仿宋" w:eastAsia="仿宋" w:cs="仿宋"/>
                <w:kern w:val="2"/>
                <w:sz w:val="24"/>
                <w:szCs w:val="24"/>
                <w:lang w:eastAsia="zh-CN"/>
              </w:rPr>
              <w:t>□</w:t>
            </w:r>
            <w:r>
              <w:rPr>
                <w:rFonts w:hint="eastAsia" w:ascii="仿宋" w:hAnsi="仿宋" w:eastAsia="仿宋"/>
                <w:lang w:eastAsia="zh-CN"/>
              </w:rPr>
              <w:t>可行性研究报告</w:t>
            </w:r>
            <w:r>
              <w:rPr>
                <w:rFonts w:hint="eastAsia" w:ascii="仿宋" w:hAnsi="仿宋" w:eastAsia="仿宋"/>
              </w:rPr>
              <w:t>、</w:t>
            </w:r>
            <w:r>
              <w:rPr>
                <w:rFonts w:hint="eastAsia" w:ascii="仿宋" w:hAnsi="仿宋" w:eastAsia="仿宋"/>
                <w:lang w:eastAsia="zh-CN"/>
              </w:rPr>
              <w:t>设计方案</w:t>
            </w:r>
            <w:r>
              <w:rPr>
                <w:rFonts w:hint="eastAsia" w:ascii="仿宋" w:hAnsi="仿宋" w:eastAsia="仿宋"/>
              </w:rPr>
              <w:t>等设计文件；</w:t>
            </w:r>
          </w:p>
        </w:tc>
        <w:tc>
          <w:tcPr>
            <w:tcW w:w="3764" w:type="dxa"/>
            <w:noWrap w:val="0"/>
            <w:vAlign w:val="center"/>
          </w:tcPr>
          <w:p>
            <w:pPr>
              <w:spacing w:line="360" w:lineRule="auto"/>
              <w:rPr>
                <w:rFonts w:hint="default" w:ascii="仿宋" w:hAnsi="仿宋" w:eastAsia="仿宋"/>
                <w:lang w:val="en-US" w:eastAsia="zh-CN"/>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纸质版【1】份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6" w:type="dxa"/>
            <w:noWrap w:val="0"/>
            <w:vAlign w:val="top"/>
          </w:tcPr>
          <w:p>
            <w:pPr>
              <w:numPr>
                <w:ilvl w:val="0"/>
                <w:numId w:val="0"/>
              </w:numPr>
              <w:tabs>
                <w:tab w:val="left" w:pos="448"/>
              </w:tabs>
              <w:spacing w:before="100" w:beforeAutospacing="1" w:after="120" w:afterLines="50" w:line="360" w:lineRule="auto"/>
              <w:jc w:val="left"/>
              <w:rPr>
                <w:rFonts w:ascii="仿宋" w:hAnsi="仿宋" w:eastAsia="仿宋"/>
              </w:rPr>
            </w:pPr>
            <w:r>
              <w:rPr>
                <w:rFonts w:hint="eastAsia" w:ascii="仿宋" w:hAnsi="仿宋" w:eastAsia="仿宋"/>
                <w:sz w:val="24"/>
                <w:szCs w:val="24"/>
              </w:rPr>
              <w:t>□</w:t>
            </w:r>
            <w:r>
              <w:rPr>
                <w:rFonts w:hint="eastAsia" w:ascii="仿宋" w:hAnsi="仿宋" w:eastAsia="仿宋"/>
              </w:rPr>
              <w:t>工程</w:t>
            </w:r>
            <w:r>
              <w:rPr>
                <w:rFonts w:hint="eastAsia" w:ascii="仿宋" w:hAnsi="仿宋" w:eastAsia="仿宋"/>
                <w:lang w:eastAsia="zh-CN"/>
              </w:rPr>
              <w:t>估算编制</w:t>
            </w:r>
            <w:r>
              <w:rPr>
                <w:rFonts w:hint="eastAsia" w:ascii="仿宋" w:hAnsi="仿宋" w:eastAsia="仿宋"/>
              </w:rPr>
              <w:t>书；</w:t>
            </w:r>
          </w:p>
        </w:tc>
        <w:tc>
          <w:tcPr>
            <w:tcW w:w="3764" w:type="dxa"/>
            <w:noWrap w:val="0"/>
            <w:vAlign w:val="center"/>
          </w:tcPr>
          <w:p>
            <w:pPr>
              <w:spacing w:line="360" w:lineRule="auto"/>
              <w:rPr>
                <w:rFonts w:ascii="仿宋" w:hAnsi="仿宋" w:eastAsia="仿宋"/>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纸质版【1】份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6" w:type="dxa"/>
            <w:noWrap w:val="0"/>
            <w:vAlign w:val="top"/>
          </w:tcPr>
          <w:p>
            <w:pPr>
              <w:numPr>
                <w:ilvl w:val="0"/>
                <w:numId w:val="0"/>
              </w:numPr>
              <w:tabs>
                <w:tab w:val="left" w:pos="448"/>
              </w:tabs>
              <w:spacing w:before="100" w:beforeAutospacing="1" w:after="120" w:afterLines="50" w:line="360" w:lineRule="auto"/>
              <w:jc w:val="left"/>
              <w:rPr>
                <w:rFonts w:ascii="仿宋" w:hAnsi="仿宋" w:eastAsia="仿宋"/>
              </w:rPr>
            </w:pPr>
            <w:r>
              <w:rPr>
                <w:rFonts w:hint="eastAsia" w:ascii="仿宋" w:hAnsi="仿宋" w:eastAsia="仿宋"/>
                <w:sz w:val="24"/>
                <w:szCs w:val="24"/>
              </w:rPr>
              <w:t>□</w:t>
            </w:r>
            <w:r>
              <w:rPr>
                <w:rFonts w:hint="eastAsia" w:ascii="仿宋" w:hAnsi="仿宋" w:eastAsia="仿宋"/>
              </w:rPr>
              <w:t>工程地质勘察报告等其它有关技术资料及现场记录；</w:t>
            </w:r>
          </w:p>
        </w:tc>
        <w:tc>
          <w:tcPr>
            <w:tcW w:w="3764" w:type="dxa"/>
            <w:noWrap w:val="0"/>
            <w:vAlign w:val="center"/>
          </w:tcPr>
          <w:p>
            <w:pPr>
              <w:spacing w:line="360" w:lineRule="auto"/>
              <w:rPr>
                <w:rFonts w:ascii="仿宋" w:hAnsi="仿宋" w:eastAsia="仿宋"/>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6" w:type="dxa"/>
            <w:noWrap w:val="0"/>
            <w:vAlign w:val="top"/>
          </w:tcPr>
          <w:p>
            <w:pPr>
              <w:numPr>
                <w:ilvl w:val="0"/>
                <w:numId w:val="0"/>
              </w:numPr>
              <w:tabs>
                <w:tab w:val="left" w:pos="448"/>
              </w:tabs>
              <w:spacing w:before="100" w:beforeAutospacing="1" w:after="120" w:afterLines="50" w:line="360" w:lineRule="auto"/>
              <w:jc w:val="left"/>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lang w:eastAsia="zh-CN"/>
              </w:rPr>
              <w:t>前期已签订的涉及工程建设其他费的相关服务合同；</w:t>
            </w:r>
            <w:r>
              <w:rPr>
                <w:rFonts w:hint="eastAsia" w:ascii="仿宋" w:hAnsi="仿宋" w:eastAsia="仿宋"/>
                <w:u w:val="single"/>
                <w:lang w:val="en-US" w:eastAsia="zh-CN"/>
              </w:rPr>
              <w:t xml:space="preserve">                 </w:t>
            </w:r>
          </w:p>
        </w:tc>
        <w:tc>
          <w:tcPr>
            <w:tcW w:w="3764"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6" w:type="dxa"/>
            <w:noWrap w:val="0"/>
            <w:vAlign w:val="top"/>
          </w:tcPr>
          <w:p>
            <w:pPr>
              <w:numPr>
                <w:ilvl w:val="0"/>
                <w:numId w:val="0"/>
              </w:numPr>
              <w:tabs>
                <w:tab w:val="left" w:pos="448"/>
              </w:tabs>
              <w:spacing w:before="100" w:beforeAutospacing="1" w:after="120" w:afterLines="50" w:line="360" w:lineRule="auto"/>
              <w:jc w:val="left"/>
              <w:rPr>
                <w:rFonts w:hint="eastAsia" w:ascii="仿宋" w:hAnsi="仿宋" w:eastAsia="仿宋"/>
                <w:lang w:val="en-US" w:eastAsia="zh-CN"/>
              </w:rPr>
            </w:pPr>
            <w:r>
              <w:rPr>
                <w:rFonts w:hint="eastAsia" w:ascii="仿宋" w:hAnsi="仿宋" w:eastAsia="仿宋"/>
                <w:sz w:val="24"/>
                <w:szCs w:val="24"/>
              </w:rPr>
              <w:t>□</w:t>
            </w:r>
            <w:r>
              <w:rPr>
                <w:rFonts w:hint="eastAsia" w:ascii="仿宋" w:hAnsi="仿宋" w:eastAsia="仿宋"/>
              </w:rPr>
              <w:t>其他相关资料</w:t>
            </w:r>
            <w:r>
              <w:rPr>
                <w:rFonts w:hint="eastAsia" w:ascii="仿宋" w:hAnsi="仿宋" w:eastAsia="仿宋"/>
                <w:lang w:eastAsia="zh-CN"/>
              </w:rPr>
              <w:t>：</w:t>
            </w:r>
            <w:r>
              <w:rPr>
                <w:rFonts w:hint="eastAsia" w:ascii="仿宋" w:hAnsi="仿宋" w:eastAsia="仿宋"/>
                <w:u w:val="single"/>
                <w:lang w:val="en-US" w:eastAsia="zh-CN"/>
              </w:rPr>
              <w:t xml:space="preserve">                 </w:t>
            </w:r>
          </w:p>
        </w:tc>
        <w:tc>
          <w:tcPr>
            <w:tcW w:w="3764" w:type="dxa"/>
            <w:noWrap w:val="0"/>
            <w:vAlign w:val="center"/>
          </w:tcPr>
          <w:p>
            <w:pPr>
              <w:spacing w:line="360" w:lineRule="auto"/>
              <w:rPr>
                <w:rFonts w:ascii="仿宋" w:hAnsi="仿宋" w:eastAsia="仿宋"/>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bl>
    <w:p>
      <w:pPr>
        <w:pStyle w:val="2"/>
        <w:rPr>
          <w:rFonts w:hint="eastAsia"/>
        </w:rPr>
      </w:pP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sz w:val="24"/>
          <w:szCs w:val="24"/>
        </w:rPr>
        <w:sym w:font="Wingdings 2" w:char="0052"/>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委托人</w:t>
      </w:r>
      <w:r>
        <w:rPr>
          <w:rFonts w:hint="eastAsia" w:ascii="仿宋" w:hAnsi="仿宋" w:eastAsia="仿宋" w:cs="仿宋"/>
          <w:sz w:val="24"/>
          <w:szCs w:val="24"/>
          <w:lang w:val="en-US" w:eastAsia="zh-CN"/>
        </w:rPr>
        <w:t>向咨询人提供完成</w:t>
      </w:r>
      <w:r>
        <w:rPr>
          <w:rFonts w:hint="default" w:ascii="仿宋" w:hAnsi="仿宋" w:eastAsia="仿宋" w:cs="仿宋"/>
          <w:sz w:val="24"/>
          <w:szCs w:val="24"/>
        </w:rPr>
        <w:t>工程概算</w:t>
      </w:r>
      <w:r>
        <w:rPr>
          <w:rFonts w:hint="eastAsia" w:ascii="仿宋" w:hAnsi="仿宋" w:eastAsia="仿宋" w:cs="仿宋"/>
          <w:sz w:val="24"/>
          <w:szCs w:val="24"/>
          <w:lang w:eastAsia="zh-CN"/>
        </w:rPr>
        <w:t>复核</w:t>
      </w:r>
      <w:r>
        <w:rPr>
          <w:rFonts w:hint="eastAsia" w:ascii="仿宋" w:hAnsi="仿宋" w:eastAsia="仿宋" w:cs="仿宋"/>
          <w:sz w:val="24"/>
          <w:szCs w:val="24"/>
          <w:lang w:val="en-US" w:eastAsia="zh-CN"/>
        </w:rPr>
        <w:t>所需材料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具体如下：</w:t>
      </w:r>
    </w:p>
    <w:tbl>
      <w:tblPr>
        <w:tblStyle w:val="1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6"/>
        <w:gridCol w:w="3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6" w:type="dxa"/>
            <w:noWrap w:val="0"/>
            <w:vAlign w:val="center"/>
          </w:tcPr>
          <w:p>
            <w:pPr>
              <w:pStyle w:val="12"/>
              <w:widowControl w:val="0"/>
              <w:spacing w:line="360" w:lineRule="auto"/>
              <w:jc w:val="center"/>
              <w:rPr>
                <w:rFonts w:ascii="仿宋" w:hAnsi="仿宋" w:eastAsia="仿宋"/>
                <w:b/>
              </w:rPr>
            </w:pPr>
            <w:r>
              <w:rPr>
                <w:rFonts w:hint="eastAsia" w:ascii="仿宋" w:hAnsi="仿宋" w:eastAsia="仿宋"/>
                <w:b/>
              </w:rPr>
              <w:t>名称</w:t>
            </w:r>
          </w:p>
        </w:tc>
        <w:tc>
          <w:tcPr>
            <w:tcW w:w="3764" w:type="dxa"/>
            <w:noWrap w:val="0"/>
            <w:vAlign w:val="center"/>
          </w:tcPr>
          <w:p>
            <w:pPr>
              <w:pStyle w:val="12"/>
              <w:widowControl w:val="0"/>
              <w:spacing w:line="360" w:lineRule="auto"/>
              <w:jc w:val="center"/>
              <w:rPr>
                <w:rFonts w:ascii="仿宋" w:hAnsi="仿宋" w:eastAsia="仿宋"/>
                <w:b/>
              </w:rPr>
            </w:pPr>
            <w:r>
              <w:rPr>
                <w:rFonts w:hint="eastAsia" w:ascii="仿宋" w:hAnsi="仿宋" w:eastAsia="仿宋"/>
                <w:b/>
                <w:lang w:val="en-US" w:eastAsia="zh-CN"/>
              </w:rPr>
              <w:t>提交形式及</w:t>
            </w:r>
            <w:r>
              <w:rPr>
                <w:rFonts w:hint="eastAsia" w:ascii="仿宋" w:hAnsi="仿宋" w:eastAsia="仿宋"/>
                <w:b/>
              </w:rPr>
              <w:t>份数</w:t>
            </w:r>
            <w:r>
              <w:rPr>
                <w:rFonts w:hint="eastAsia" w:ascii="仿宋" w:hAnsi="仿宋" w:eastAsia="仿宋"/>
                <w:b/>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6" w:type="dxa"/>
            <w:noWrap w:val="0"/>
            <w:vAlign w:val="top"/>
          </w:tcPr>
          <w:p>
            <w:pPr>
              <w:numPr>
                <w:ilvl w:val="0"/>
                <w:numId w:val="0"/>
              </w:numPr>
              <w:tabs>
                <w:tab w:val="left" w:pos="448"/>
              </w:tabs>
              <w:spacing w:before="100" w:beforeAutospacing="1" w:after="120" w:afterLines="50" w:line="360" w:lineRule="auto"/>
              <w:jc w:val="left"/>
              <w:rPr>
                <w:rFonts w:ascii="仿宋" w:hAnsi="仿宋" w:eastAsia="仿宋"/>
              </w:rPr>
            </w:pPr>
            <w:r>
              <w:rPr>
                <w:rFonts w:hint="eastAsia" w:ascii="仿宋" w:hAnsi="仿宋" w:eastAsia="仿宋"/>
                <w:sz w:val="24"/>
                <w:szCs w:val="24"/>
              </w:rPr>
              <w:sym w:font="Wingdings 2" w:char="0052"/>
            </w:r>
            <w:r>
              <w:rPr>
                <w:rFonts w:hint="eastAsia" w:ascii="仿宋" w:hAnsi="仿宋" w:eastAsia="仿宋"/>
              </w:rPr>
              <w:t>工程初步设计图纸、主要材料设备清单等设计文件；</w:t>
            </w:r>
          </w:p>
        </w:tc>
        <w:tc>
          <w:tcPr>
            <w:tcW w:w="3764" w:type="dxa"/>
            <w:noWrap w:val="0"/>
            <w:vAlign w:val="center"/>
          </w:tcPr>
          <w:p>
            <w:pPr>
              <w:spacing w:line="360" w:lineRule="auto"/>
              <w:rPr>
                <w:rFonts w:hint="default" w:ascii="仿宋" w:hAnsi="仿宋" w:eastAsia="仿宋"/>
                <w:lang w:val="en-US" w:eastAsia="zh-CN"/>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纸质版【1】份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6" w:type="dxa"/>
            <w:noWrap w:val="0"/>
            <w:vAlign w:val="top"/>
          </w:tcPr>
          <w:p>
            <w:pPr>
              <w:numPr>
                <w:ilvl w:val="0"/>
                <w:numId w:val="0"/>
              </w:numPr>
              <w:tabs>
                <w:tab w:val="left" w:pos="448"/>
              </w:tabs>
              <w:spacing w:before="100" w:beforeAutospacing="1" w:after="120" w:afterLines="50" w:line="360" w:lineRule="auto"/>
              <w:jc w:val="left"/>
              <w:rPr>
                <w:rFonts w:ascii="仿宋" w:hAnsi="仿宋" w:eastAsia="仿宋"/>
              </w:rPr>
            </w:pPr>
            <w:r>
              <w:rPr>
                <w:rFonts w:hint="eastAsia" w:ascii="仿宋" w:hAnsi="仿宋" w:eastAsia="仿宋"/>
                <w:sz w:val="24"/>
                <w:szCs w:val="24"/>
              </w:rPr>
              <w:sym w:font="Wingdings 2" w:char="0052"/>
            </w:r>
            <w:r>
              <w:rPr>
                <w:rFonts w:hint="eastAsia" w:ascii="仿宋" w:hAnsi="仿宋" w:eastAsia="仿宋"/>
              </w:rPr>
              <w:t>工程概算</w:t>
            </w:r>
            <w:r>
              <w:rPr>
                <w:rFonts w:hint="eastAsia" w:ascii="仿宋" w:hAnsi="仿宋" w:eastAsia="仿宋"/>
                <w:lang w:eastAsia="zh-CN"/>
              </w:rPr>
              <w:t>编制</w:t>
            </w:r>
            <w:r>
              <w:rPr>
                <w:rFonts w:hint="eastAsia" w:ascii="仿宋" w:hAnsi="仿宋" w:eastAsia="仿宋"/>
              </w:rPr>
              <w:t>书；</w:t>
            </w:r>
          </w:p>
        </w:tc>
        <w:tc>
          <w:tcPr>
            <w:tcW w:w="3764" w:type="dxa"/>
            <w:noWrap w:val="0"/>
            <w:vAlign w:val="center"/>
          </w:tcPr>
          <w:p>
            <w:pPr>
              <w:spacing w:line="360" w:lineRule="auto"/>
              <w:rPr>
                <w:rFonts w:ascii="仿宋" w:hAnsi="仿宋" w:eastAsia="仿宋"/>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纸质版【1】份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6" w:type="dxa"/>
            <w:noWrap w:val="0"/>
            <w:vAlign w:val="top"/>
          </w:tcPr>
          <w:p>
            <w:pPr>
              <w:numPr>
                <w:ilvl w:val="0"/>
                <w:numId w:val="0"/>
              </w:numPr>
              <w:tabs>
                <w:tab w:val="left" w:pos="448"/>
              </w:tabs>
              <w:spacing w:before="100" w:beforeAutospacing="1" w:after="120" w:afterLines="50" w:line="360" w:lineRule="auto"/>
              <w:jc w:val="left"/>
              <w:rPr>
                <w:rFonts w:ascii="仿宋" w:hAnsi="仿宋" w:eastAsia="仿宋"/>
              </w:rPr>
            </w:pPr>
            <w:r>
              <w:rPr>
                <w:rFonts w:hint="eastAsia" w:ascii="仿宋" w:hAnsi="仿宋" w:eastAsia="仿宋"/>
                <w:sz w:val="24"/>
                <w:szCs w:val="24"/>
              </w:rPr>
              <w:sym w:font="Wingdings 2" w:char="0052"/>
            </w:r>
            <w:r>
              <w:rPr>
                <w:rFonts w:hint="eastAsia" w:ascii="仿宋" w:hAnsi="仿宋" w:eastAsia="仿宋"/>
              </w:rPr>
              <w:t>已经审批的可行性研究报告</w:t>
            </w:r>
            <w:r>
              <w:rPr>
                <w:rFonts w:ascii="仿宋" w:hAnsi="仿宋" w:eastAsia="仿宋"/>
              </w:rPr>
              <w:t>(</w:t>
            </w:r>
            <w:r>
              <w:rPr>
                <w:rFonts w:hint="eastAsia" w:ascii="仿宋" w:hAnsi="仿宋" w:eastAsia="仿宋"/>
              </w:rPr>
              <w:t>附有工程投资估算书</w:t>
            </w:r>
            <w:r>
              <w:rPr>
                <w:rFonts w:ascii="仿宋" w:hAnsi="仿宋" w:eastAsia="仿宋"/>
              </w:rPr>
              <w:t>)</w:t>
            </w:r>
            <w:r>
              <w:rPr>
                <w:rFonts w:hint="eastAsia" w:ascii="仿宋" w:hAnsi="仿宋" w:eastAsia="仿宋"/>
              </w:rPr>
              <w:t>；</w:t>
            </w:r>
          </w:p>
        </w:tc>
        <w:tc>
          <w:tcPr>
            <w:tcW w:w="3764" w:type="dxa"/>
            <w:noWrap w:val="0"/>
            <w:vAlign w:val="center"/>
          </w:tcPr>
          <w:p>
            <w:pPr>
              <w:spacing w:line="360" w:lineRule="auto"/>
              <w:rPr>
                <w:rFonts w:ascii="仿宋" w:hAnsi="仿宋" w:eastAsia="仿宋"/>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6" w:type="dxa"/>
            <w:noWrap w:val="0"/>
            <w:vAlign w:val="top"/>
          </w:tcPr>
          <w:p>
            <w:pPr>
              <w:numPr>
                <w:ilvl w:val="0"/>
                <w:numId w:val="0"/>
              </w:numPr>
              <w:tabs>
                <w:tab w:val="left" w:pos="448"/>
              </w:tabs>
              <w:spacing w:before="100" w:beforeAutospacing="1" w:after="120" w:afterLines="50" w:line="360" w:lineRule="auto"/>
              <w:jc w:val="left"/>
              <w:rPr>
                <w:rFonts w:ascii="仿宋" w:hAnsi="仿宋" w:eastAsia="仿宋"/>
              </w:rPr>
            </w:pPr>
            <w:r>
              <w:rPr>
                <w:rFonts w:hint="eastAsia" w:ascii="仿宋" w:hAnsi="仿宋" w:eastAsia="仿宋"/>
                <w:sz w:val="24"/>
                <w:szCs w:val="24"/>
              </w:rPr>
              <w:sym w:font="Wingdings 2" w:char="0052"/>
            </w:r>
            <w:r>
              <w:rPr>
                <w:rFonts w:hint="eastAsia" w:ascii="仿宋" w:hAnsi="仿宋" w:eastAsia="仿宋"/>
              </w:rPr>
              <w:t>工程地质勘察报告等其它有关技术资料及现场记录；</w:t>
            </w:r>
          </w:p>
        </w:tc>
        <w:tc>
          <w:tcPr>
            <w:tcW w:w="3764" w:type="dxa"/>
            <w:noWrap w:val="0"/>
            <w:vAlign w:val="center"/>
          </w:tcPr>
          <w:p>
            <w:pPr>
              <w:spacing w:line="360" w:lineRule="auto"/>
              <w:rPr>
                <w:rFonts w:ascii="仿宋" w:hAnsi="仿宋" w:eastAsia="仿宋"/>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6" w:type="dxa"/>
            <w:noWrap w:val="0"/>
            <w:vAlign w:val="top"/>
          </w:tcPr>
          <w:p>
            <w:pPr>
              <w:numPr>
                <w:ilvl w:val="0"/>
                <w:numId w:val="0"/>
              </w:numPr>
              <w:tabs>
                <w:tab w:val="left" w:pos="448"/>
              </w:tabs>
              <w:spacing w:before="100" w:beforeAutospacing="1" w:after="120" w:afterLines="50" w:line="360" w:lineRule="auto"/>
              <w:jc w:val="left"/>
              <w:rPr>
                <w:rFonts w:hint="eastAsia" w:ascii="仿宋" w:hAnsi="仿宋" w:eastAsia="仿宋"/>
                <w:sz w:val="24"/>
                <w:szCs w:val="24"/>
              </w:rPr>
            </w:pPr>
            <w:r>
              <w:rPr>
                <w:rFonts w:hint="eastAsia" w:ascii="仿宋" w:hAnsi="仿宋" w:eastAsia="仿宋"/>
                <w:sz w:val="24"/>
                <w:szCs w:val="24"/>
              </w:rPr>
              <w:sym w:font="Wingdings 2" w:char="0052"/>
            </w:r>
            <w:r>
              <w:rPr>
                <w:rFonts w:hint="eastAsia" w:ascii="仿宋" w:hAnsi="仿宋" w:eastAsia="仿宋"/>
                <w:lang w:eastAsia="zh-CN"/>
              </w:rPr>
              <w:t>前期已签订的涉及工程建设其他费的相关服务合同；</w:t>
            </w:r>
            <w:r>
              <w:rPr>
                <w:rFonts w:hint="eastAsia" w:ascii="仿宋" w:hAnsi="仿宋" w:eastAsia="仿宋"/>
                <w:u w:val="single"/>
                <w:lang w:val="en-US" w:eastAsia="zh-CN"/>
              </w:rPr>
              <w:t xml:space="preserve">                 </w:t>
            </w:r>
          </w:p>
        </w:tc>
        <w:tc>
          <w:tcPr>
            <w:tcW w:w="3764"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6" w:type="dxa"/>
            <w:noWrap w:val="0"/>
            <w:vAlign w:val="top"/>
          </w:tcPr>
          <w:p>
            <w:pPr>
              <w:numPr>
                <w:ilvl w:val="0"/>
                <w:numId w:val="0"/>
              </w:numPr>
              <w:tabs>
                <w:tab w:val="left" w:pos="448"/>
              </w:tabs>
              <w:spacing w:before="100" w:beforeAutospacing="1" w:after="120" w:afterLines="50" w:line="360" w:lineRule="auto"/>
              <w:jc w:val="left"/>
              <w:rPr>
                <w:rFonts w:hint="eastAsia" w:ascii="仿宋" w:hAnsi="仿宋" w:eastAsia="仿宋"/>
                <w:lang w:val="en-US" w:eastAsia="zh-CN"/>
              </w:rPr>
            </w:pPr>
            <w:r>
              <w:rPr>
                <w:rFonts w:hint="eastAsia" w:ascii="仿宋" w:hAnsi="仿宋" w:eastAsia="仿宋"/>
                <w:sz w:val="24"/>
                <w:szCs w:val="24"/>
              </w:rPr>
              <w:sym w:font="Wingdings 2" w:char="0052"/>
            </w:r>
            <w:r>
              <w:rPr>
                <w:rFonts w:hint="eastAsia" w:ascii="仿宋" w:hAnsi="仿宋" w:eastAsia="仿宋"/>
              </w:rPr>
              <w:t>其他相关资料</w:t>
            </w:r>
            <w:r>
              <w:rPr>
                <w:rFonts w:hint="eastAsia" w:ascii="仿宋" w:hAnsi="仿宋" w:eastAsia="仿宋"/>
                <w:lang w:eastAsia="zh-CN"/>
              </w:rPr>
              <w:t>：</w:t>
            </w:r>
            <w:r>
              <w:rPr>
                <w:rFonts w:hint="eastAsia" w:ascii="仿宋" w:hAnsi="仿宋" w:eastAsia="仿宋"/>
                <w:u w:val="single"/>
                <w:lang w:val="en-US" w:eastAsia="zh-CN"/>
              </w:rPr>
              <w:t xml:space="preserve">                 </w:t>
            </w:r>
          </w:p>
        </w:tc>
        <w:tc>
          <w:tcPr>
            <w:tcW w:w="3764" w:type="dxa"/>
            <w:noWrap w:val="0"/>
            <w:vAlign w:val="center"/>
          </w:tcPr>
          <w:p>
            <w:pPr>
              <w:spacing w:line="360" w:lineRule="auto"/>
              <w:rPr>
                <w:rFonts w:ascii="仿宋" w:hAnsi="仿宋" w:eastAsia="仿宋"/>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bl>
    <w:p>
      <w:pPr>
        <w:pStyle w:val="2"/>
        <w:rPr>
          <w:rFonts w:hint="eastAsia"/>
        </w:rPr>
      </w:pP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eastAsia="zh-CN"/>
        </w:rPr>
        <w:sym w:font="Wingdings 2" w:char="0052"/>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委托人</w:t>
      </w:r>
      <w:r>
        <w:rPr>
          <w:rFonts w:hint="eastAsia" w:ascii="仿宋" w:hAnsi="仿宋" w:eastAsia="仿宋" w:cs="仿宋"/>
          <w:sz w:val="24"/>
          <w:szCs w:val="24"/>
          <w:lang w:val="en-US" w:eastAsia="zh-CN"/>
        </w:rPr>
        <w:t>向咨询人提供完成</w:t>
      </w:r>
      <w:r>
        <w:rPr>
          <w:rFonts w:hint="default" w:ascii="仿宋" w:hAnsi="仿宋" w:eastAsia="仿宋" w:cs="仿宋"/>
          <w:sz w:val="24"/>
          <w:szCs w:val="24"/>
        </w:rPr>
        <w:t>工程</w:t>
      </w:r>
      <w:r>
        <w:rPr>
          <w:rFonts w:hint="eastAsia" w:ascii="仿宋" w:hAnsi="仿宋" w:eastAsia="仿宋" w:cs="仿宋"/>
          <w:sz w:val="24"/>
          <w:szCs w:val="24"/>
          <w:lang w:val="en-US" w:eastAsia="zh-CN"/>
        </w:rPr>
        <w:t>预</w:t>
      </w:r>
      <w:r>
        <w:rPr>
          <w:rFonts w:hint="default" w:ascii="仿宋" w:hAnsi="仿宋" w:eastAsia="仿宋" w:cs="仿宋"/>
          <w:sz w:val="24"/>
          <w:szCs w:val="24"/>
        </w:rPr>
        <w:t>算</w:t>
      </w:r>
      <w:r>
        <w:rPr>
          <w:rFonts w:hint="eastAsia" w:ascii="仿宋" w:hAnsi="仿宋" w:eastAsia="仿宋" w:cs="仿宋"/>
          <w:sz w:val="24"/>
          <w:szCs w:val="24"/>
          <w:lang w:eastAsia="zh-CN"/>
        </w:rPr>
        <w:t>审核</w:t>
      </w:r>
      <w:r>
        <w:rPr>
          <w:rFonts w:hint="eastAsia" w:ascii="仿宋" w:hAnsi="仿宋" w:eastAsia="仿宋" w:cs="仿宋"/>
          <w:sz w:val="24"/>
          <w:szCs w:val="24"/>
          <w:lang w:val="en-US" w:eastAsia="zh-CN"/>
        </w:rPr>
        <w:t>所需材料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具体如下：</w:t>
      </w:r>
    </w:p>
    <w:tbl>
      <w:tblPr>
        <w:tblStyle w:val="16"/>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4"/>
        <w:gridCol w:w="3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474" w:type="dxa"/>
            <w:noWrap w:val="0"/>
            <w:vAlign w:val="center"/>
          </w:tcPr>
          <w:p>
            <w:pPr>
              <w:pStyle w:val="12"/>
              <w:widowControl w:val="0"/>
              <w:spacing w:line="360" w:lineRule="auto"/>
              <w:jc w:val="center"/>
              <w:rPr>
                <w:rFonts w:ascii="仿宋" w:hAnsi="仿宋" w:eastAsia="仿宋"/>
                <w:b/>
              </w:rPr>
            </w:pPr>
            <w:r>
              <w:rPr>
                <w:rFonts w:hint="eastAsia" w:ascii="仿宋" w:hAnsi="仿宋" w:eastAsia="仿宋"/>
                <w:b/>
              </w:rPr>
              <w:t>名称</w:t>
            </w:r>
          </w:p>
        </w:tc>
        <w:tc>
          <w:tcPr>
            <w:tcW w:w="3763" w:type="dxa"/>
            <w:noWrap w:val="0"/>
            <w:vAlign w:val="center"/>
          </w:tcPr>
          <w:p>
            <w:pPr>
              <w:pStyle w:val="12"/>
              <w:widowControl w:val="0"/>
              <w:spacing w:line="360" w:lineRule="auto"/>
              <w:jc w:val="center"/>
              <w:rPr>
                <w:rFonts w:ascii="仿宋" w:hAnsi="仿宋" w:eastAsia="仿宋"/>
                <w:b/>
              </w:rPr>
            </w:pPr>
            <w:r>
              <w:rPr>
                <w:rFonts w:hint="eastAsia" w:ascii="仿宋" w:hAnsi="仿宋" w:eastAsia="仿宋"/>
                <w:b/>
                <w:lang w:val="en-US" w:eastAsia="zh-CN"/>
              </w:rPr>
              <w:t>提交形式及份数要求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ascii="仿宋" w:hAnsi="仿宋" w:eastAsia="仿宋"/>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rPr>
              <w:t>工程设计施工图纸、主要材料设备清单等设计文件；</w:t>
            </w:r>
          </w:p>
        </w:tc>
        <w:tc>
          <w:tcPr>
            <w:tcW w:w="3763" w:type="dxa"/>
            <w:noWrap w:val="0"/>
            <w:vAlign w:val="center"/>
          </w:tcPr>
          <w:p>
            <w:pPr>
              <w:spacing w:line="360" w:lineRule="auto"/>
              <w:rPr>
                <w:rFonts w:hint="default" w:ascii="仿宋" w:hAnsi="仿宋" w:eastAsia="仿宋"/>
                <w:lang w:val="en-US" w:eastAsia="zh-CN"/>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1"/>
                <w:szCs w:val="21"/>
                <w:lang w:val="en-US" w:eastAsia="zh-CN"/>
              </w:rPr>
              <w:t>纸质版【1】份</w:t>
            </w: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ascii="仿宋" w:hAnsi="仿宋" w:eastAsia="仿宋"/>
              </w:rPr>
            </w:pPr>
            <w:r>
              <w:rPr>
                <w:rFonts w:hint="eastAsia" w:ascii="仿宋" w:hAnsi="仿宋" w:eastAsia="仿宋"/>
                <w:sz w:val="24"/>
                <w:szCs w:val="24"/>
                <w:lang w:eastAsia="zh-CN"/>
              </w:rPr>
              <w:sym w:font="Wingdings 2" w:char="0052"/>
            </w:r>
            <w:r>
              <w:rPr>
                <w:rFonts w:hint="eastAsia" w:ascii="仿宋" w:hAnsi="仿宋" w:eastAsia="仿宋"/>
              </w:rPr>
              <w:t>工程预算</w:t>
            </w:r>
            <w:r>
              <w:rPr>
                <w:rFonts w:hint="eastAsia" w:ascii="仿宋" w:hAnsi="仿宋" w:eastAsia="仿宋"/>
                <w:lang w:eastAsia="zh-CN"/>
              </w:rPr>
              <w:t>编制</w:t>
            </w:r>
            <w:r>
              <w:rPr>
                <w:rFonts w:hint="eastAsia" w:ascii="仿宋" w:hAnsi="仿宋" w:eastAsia="仿宋"/>
              </w:rPr>
              <w:t>书</w:t>
            </w:r>
          </w:p>
        </w:tc>
        <w:tc>
          <w:tcPr>
            <w:tcW w:w="3763" w:type="dxa"/>
            <w:noWrap w:val="0"/>
            <w:vAlign w:val="center"/>
          </w:tcPr>
          <w:p>
            <w:pPr>
              <w:spacing w:line="360" w:lineRule="auto"/>
              <w:rPr>
                <w:rFonts w:ascii="仿宋" w:hAnsi="仿宋" w:eastAsia="仿宋"/>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纸质版【1】份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eastAsia" w:ascii="仿宋" w:hAnsi="仿宋" w:eastAsia="仿宋"/>
                <w:sz w:val="24"/>
                <w:szCs w:val="24"/>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rPr>
              <w:t>已经审批的可行性研究报告</w:t>
            </w:r>
            <w:r>
              <w:rPr>
                <w:rFonts w:ascii="仿宋" w:hAnsi="仿宋" w:eastAsia="仿宋"/>
              </w:rPr>
              <w:t>(</w:t>
            </w:r>
            <w:r>
              <w:rPr>
                <w:rFonts w:hint="eastAsia" w:ascii="仿宋" w:hAnsi="仿宋" w:eastAsia="仿宋"/>
              </w:rPr>
              <w:t>附有工程投资估算书</w:t>
            </w:r>
            <w:r>
              <w:rPr>
                <w:rFonts w:ascii="仿宋" w:hAnsi="仿宋" w:eastAsia="仿宋"/>
              </w:rPr>
              <w:t>)</w:t>
            </w:r>
            <w:r>
              <w:rPr>
                <w:rFonts w:hint="eastAsia" w:ascii="仿宋" w:hAnsi="仿宋" w:eastAsia="仿宋"/>
              </w:rPr>
              <w:t>；</w:t>
            </w:r>
          </w:p>
        </w:tc>
        <w:tc>
          <w:tcPr>
            <w:tcW w:w="376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eastAsia" w:ascii="仿宋" w:hAnsi="仿宋" w:eastAsia="仿宋"/>
                <w:sz w:val="24"/>
                <w:szCs w:val="24"/>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rPr>
              <w:t>已经审批的</w:t>
            </w:r>
            <w:r>
              <w:rPr>
                <w:rFonts w:hint="eastAsia" w:ascii="仿宋" w:hAnsi="仿宋" w:eastAsia="仿宋"/>
                <w:lang w:eastAsia="zh-CN"/>
              </w:rPr>
              <w:t>初步设计概算</w:t>
            </w:r>
            <w:r>
              <w:rPr>
                <w:rFonts w:ascii="仿宋" w:hAnsi="仿宋" w:eastAsia="仿宋"/>
              </w:rPr>
              <w:t>(</w:t>
            </w:r>
            <w:r>
              <w:rPr>
                <w:rFonts w:hint="eastAsia" w:ascii="仿宋" w:hAnsi="仿宋" w:eastAsia="仿宋"/>
              </w:rPr>
              <w:t>附有工程</w:t>
            </w:r>
            <w:r>
              <w:rPr>
                <w:rFonts w:hint="eastAsia" w:ascii="仿宋" w:hAnsi="仿宋" w:eastAsia="仿宋"/>
                <w:lang w:eastAsia="zh-CN"/>
              </w:rPr>
              <w:t>初步设计概算书</w:t>
            </w:r>
            <w:r>
              <w:rPr>
                <w:rFonts w:ascii="仿宋" w:hAnsi="仿宋" w:eastAsia="仿宋"/>
              </w:rPr>
              <w:t>)</w:t>
            </w:r>
            <w:r>
              <w:rPr>
                <w:rFonts w:hint="eastAsia" w:ascii="仿宋" w:hAnsi="仿宋" w:eastAsia="仿宋"/>
              </w:rPr>
              <w:t>；</w:t>
            </w:r>
          </w:p>
        </w:tc>
        <w:tc>
          <w:tcPr>
            <w:tcW w:w="376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ascii="仿宋" w:hAnsi="仿宋" w:eastAsia="仿宋"/>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rPr>
              <w:t>工程地质勘察报告等其它有关技术资料及现场记录；</w:t>
            </w:r>
          </w:p>
        </w:tc>
        <w:tc>
          <w:tcPr>
            <w:tcW w:w="3763" w:type="dxa"/>
            <w:noWrap w:val="0"/>
            <w:vAlign w:val="center"/>
          </w:tcPr>
          <w:p>
            <w:pPr>
              <w:spacing w:line="360" w:lineRule="auto"/>
              <w:rPr>
                <w:rFonts w:ascii="仿宋" w:hAnsi="仿宋" w:eastAsia="仿宋"/>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default" w:ascii="仿宋" w:hAnsi="仿宋" w:eastAsia="仿宋"/>
                <w:u w:val="single"/>
                <w:lang w:eastAsia="zh-CN"/>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rPr>
              <w:t>其他相关资料</w:t>
            </w:r>
            <w:r>
              <w:rPr>
                <w:rFonts w:hint="eastAsia" w:ascii="仿宋" w:hAnsi="仿宋" w:eastAsia="仿宋"/>
                <w:lang w:eastAsia="zh-CN"/>
              </w:rPr>
              <w:t>：</w:t>
            </w:r>
            <w:r>
              <w:rPr>
                <w:rFonts w:hint="eastAsia" w:ascii="仿宋" w:hAnsi="仿宋" w:eastAsia="仿宋"/>
                <w:u w:val="single"/>
                <w:lang w:val="en-US" w:eastAsia="zh-CN"/>
              </w:rPr>
              <w:t xml:space="preserve">                 </w:t>
            </w:r>
          </w:p>
        </w:tc>
        <w:tc>
          <w:tcPr>
            <w:tcW w:w="3763" w:type="dxa"/>
            <w:noWrap w:val="0"/>
            <w:vAlign w:val="center"/>
          </w:tcPr>
          <w:p>
            <w:pPr>
              <w:spacing w:line="360" w:lineRule="auto"/>
              <w:rPr>
                <w:rFonts w:ascii="仿宋" w:hAnsi="仿宋" w:eastAsia="仿宋"/>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bl>
    <w:p>
      <w:pPr>
        <w:pStyle w:val="2"/>
        <w:rPr>
          <w:rFonts w:hint="eastAsia"/>
        </w:rPr>
      </w:pPr>
    </w:p>
    <w:p>
      <w:pPr>
        <w:spacing w:line="360" w:lineRule="auto"/>
        <w:ind w:firstLine="480" w:firstLineChars="200"/>
        <w:rPr>
          <w:rFonts w:hint="eastAsia" w:ascii="仿宋" w:hAnsi="仿宋" w:eastAsia="仿宋"/>
          <w:sz w:val="24"/>
          <w:szCs w:val="24"/>
          <w:lang w:val="en-US" w:eastAsia="zh-CN"/>
        </w:rPr>
      </w:pPr>
      <w:r>
        <w:rPr>
          <w:rStyle w:val="24"/>
          <w:rFonts w:hint="eastAsia" w:ascii="仿宋" w:hAnsi="仿宋" w:eastAsia="仿宋" w:cs="仿宋"/>
          <w:b w:val="0"/>
          <w:bCs/>
          <w:sz w:val="24"/>
          <w:szCs w:val="24"/>
          <w:lang w:eastAsia="zh-CN"/>
        </w:rPr>
        <w:sym w:font="Wingdings 2" w:char="0052"/>
      </w:r>
      <w:r>
        <w:rPr>
          <w:rStyle w:val="24"/>
          <w:rFonts w:hint="eastAsia" w:ascii="仿宋" w:hAnsi="仿宋" w:eastAsia="仿宋" w:cs="仿宋"/>
          <w:b w:val="0"/>
          <w:bCs/>
          <w:sz w:val="24"/>
          <w:szCs w:val="24"/>
          <w:lang w:eastAsia="zh-CN"/>
        </w:rPr>
        <w:t>（</w:t>
      </w:r>
      <w:r>
        <w:rPr>
          <w:rStyle w:val="24"/>
          <w:rFonts w:hint="eastAsia" w:ascii="仿宋" w:hAnsi="仿宋" w:eastAsia="仿宋" w:cs="仿宋"/>
          <w:b w:val="0"/>
          <w:bCs/>
          <w:sz w:val="24"/>
          <w:szCs w:val="24"/>
          <w:lang w:val="en-US" w:eastAsia="zh-CN"/>
        </w:rPr>
        <w:t>4</w:t>
      </w:r>
      <w:r>
        <w:rPr>
          <w:rStyle w:val="24"/>
          <w:rFonts w:hint="eastAsia" w:ascii="仿宋" w:hAnsi="仿宋" w:eastAsia="仿宋" w:cs="仿宋"/>
          <w:b w:val="0"/>
          <w:bCs/>
          <w:sz w:val="24"/>
          <w:szCs w:val="24"/>
          <w:lang w:eastAsia="zh-CN"/>
        </w:rPr>
        <w:t>）委托人向咨询人提供完成</w:t>
      </w:r>
      <w:r>
        <w:rPr>
          <w:rFonts w:hint="eastAsia" w:ascii="仿宋" w:hAnsi="仿宋" w:eastAsia="仿宋"/>
          <w:sz w:val="24"/>
          <w:szCs w:val="24"/>
          <w:lang w:val="en-US" w:eastAsia="zh-CN"/>
        </w:rPr>
        <w:t>工程进度款复核所需材料，具体如下：</w:t>
      </w:r>
    </w:p>
    <w:tbl>
      <w:tblPr>
        <w:tblStyle w:val="16"/>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4"/>
        <w:gridCol w:w="3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4" w:type="dxa"/>
            <w:noWrap w:val="0"/>
            <w:vAlign w:val="center"/>
          </w:tcPr>
          <w:p>
            <w:pPr>
              <w:pStyle w:val="12"/>
              <w:widowControl w:val="0"/>
              <w:spacing w:line="360" w:lineRule="auto"/>
              <w:jc w:val="center"/>
              <w:rPr>
                <w:rFonts w:ascii="仿宋" w:hAnsi="仿宋" w:eastAsia="仿宋"/>
                <w:b/>
              </w:rPr>
            </w:pPr>
            <w:r>
              <w:rPr>
                <w:rFonts w:hint="eastAsia" w:ascii="仿宋" w:hAnsi="仿宋" w:eastAsia="仿宋"/>
                <w:b/>
              </w:rPr>
              <w:t>名称</w:t>
            </w:r>
          </w:p>
        </w:tc>
        <w:tc>
          <w:tcPr>
            <w:tcW w:w="3763" w:type="dxa"/>
            <w:noWrap w:val="0"/>
            <w:vAlign w:val="center"/>
          </w:tcPr>
          <w:p>
            <w:pPr>
              <w:pStyle w:val="12"/>
              <w:widowControl w:val="0"/>
              <w:spacing w:line="360" w:lineRule="auto"/>
              <w:jc w:val="center"/>
              <w:rPr>
                <w:rFonts w:ascii="仿宋" w:hAnsi="仿宋" w:eastAsia="仿宋"/>
                <w:b/>
              </w:rPr>
            </w:pPr>
            <w:r>
              <w:rPr>
                <w:rFonts w:hint="eastAsia" w:ascii="仿宋" w:hAnsi="仿宋" w:eastAsia="仿宋"/>
                <w:b/>
                <w:lang w:val="en-US" w:eastAsia="zh-CN"/>
              </w:rPr>
              <w:t>提交形式及份数要求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ascii="仿宋" w:hAnsi="仿宋" w:eastAsia="仿宋"/>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lang w:eastAsia="zh-CN"/>
              </w:rPr>
              <w:t>经监理工程师审核本期完成的工程量或形象进度</w:t>
            </w:r>
            <w:r>
              <w:rPr>
                <w:rFonts w:hint="eastAsia" w:ascii="仿宋" w:hAnsi="仿宋" w:eastAsia="仿宋"/>
              </w:rPr>
              <w:t>；</w:t>
            </w:r>
          </w:p>
        </w:tc>
        <w:tc>
          <w:tcPr>
            <w:tcW w:w="3763" w:type="dxa"/>
            <w:noWrap w:val="0"/>
            <w:vAlign w:val="center"/>
          </w:tcPr>
          <w:p>
            <w:pPr>
              <w:spacing w:line="360" w:lineRule="auto"/>
              <w:rPr>
                <w:rFonts w:hint="default" w:ascii="仿宋" w:hAnsi="仿宋" w:eastAsia="仿宋"/>
                <w:lang w:val="en-US" w:eastAsia="zh-CN"/>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1"/>
                <w:szCs w:val="21"/>
                <w:lang w:val="en-US" w:eastAsia="zh-CN"/>
              </w:rPr>
              <w:t>纸质版【1】份</w:t>
            </w: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eastAsia" w:ascii="仿宋" w:hAnsi="仿宋" w:eastAsia="仿宋"/>
                <w:lang w:eastAsia="zh-CN"/>
              </w:rPr>
            </w:pPr>
            <w:r>
              <w:rPr>
                <w:rFonts w:hint="eastAsia" w:ascii="仿宋" w:hAnsi="仿宋" w:eastAsia="仿宋"/>
                <w:sz w:val="24"/>
                <w:szCs w:val="24"/>
                <w:lang w:eastAsia="zh-CN"/>
              </w:rPr>
              <w:sym w:font="Wingdings 2" w:char="0052"/>
            </w:r>
            <w:r>
              <w:rPr>
                <w:rFonts w:hint="eastAsia" w:ascii="仿宋" w:hAnsi="仿宋" w:eastAsia="仿宋"/>
                <w:lang w:eastAsia="zh-CN"/>
              </w:rPr>
              <w:t>承包人代表签署的支付申请和已完工程款额报告；</w:t>
            </w:r>
          </w:p>
        </w:tc>
        <w:tc>
          <w:tcPr>
            <w:tcW w:w="3763" w:type="dxa"/>
            <w:noWrap w:val="0"/>
            <w:vAlign w:val="center"/>
          </w:tcPr>
          <w:p>
            <w:pPr>
              <w:spacing w:line="360" w:lineRule="auto"/>
              <w:rPr>
                <w:rFonts w:ascii="仿宋" w:hAnsi="仿宋" w:eastAsia="仿宋"/>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纸质版【1】份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eastAsia" w:ascii="仿宋" w:hAnsi="仿宋" w:eastAsia="仿宋"/>
                <w:sz w:val="24"/>
                <w:szCs w:val="24"/>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lang w:eastAsia="zh-CN"/>
              </w:rPr>
              <w:t>本期间发包人给予承包人违约处罚金额</w:t>
            </w:r>
            <w:r>
              <w:rPr>
                <w:rFonts w:hint="eastAsia" w:ascii="仿宋" w:hAnsi="仿宋" w:eastAsia="仿宋"/>
              </w:rPr>
              <w:t>；</w:t>
            </w:r>
          </w:p>
        </w:tc>
        <w:tc>
          <w:tcPr>
            <w:tcW w:w="376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 】份</w:t>
            </w: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default" w:ascii="仿宋" w:hAnsi="仿宋" w:eastAsia="仿宋"/>
                <w:u w:val="single"/>
                <w:lang w:eastAsia="zh-CN"/>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rPr>
              <w:t>其他相关资料</w:t>
            </w:r>
            <w:r>
              <w:rPr>
                <w:rFonts w:hint="eastAsia" w:ascii="仿宋" w:hAnsi="仿宋" w:eastAsia="仿宋"/>
                <w:lang w:eastAsia="zh-CN"/>
              </w:rPr>
              <w:t>：</w:t>
            </w:r>
            <w:r>
              <w:rPr>
                <w:rFonts w:hint="eastAsia" w:ascii="仿宋" w:hAnsi="仿宋" w:eastAsia="仿宋"/>
                <w:u w:val="single"/>
                <w:lang w:val="en-US" w:eastAsia="zh-CN"/>
              </w:rPr>
              <w:t xml:space="preserve">                 </w:t>
            </w:r>
          </w:p>
        </w:tc>
        <w:tc>
          <w:tcPr>
            <w:tcW w:w="3763" w:type="dxa"/>
            <w:noWrap w:val="0"/>
            <w:vAlign w:val="center"/>
          </w:tcPr>
          <w:p>
            <w:pPr>
              <w:spacing w:line="360" w:lineRule="auto"/>
              <w:rPr>
                <w:rFonts w:ascii="仿宋" w:hAnsi="仿宋" w:eastAsia="仿宋"/>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bl>
    <w:p>
      <w:pPr>
        <w:pStyle w:val="2"/>
        <w:rPr>
          <w:rFonts w:hint="eastAsia"/>
          <w:lang w:eastAsia="zh-CN"/>
        </w:rPr>
      </w:pPr>
    </w:p>
    <w:p>
      <w:pPr>
        <w:spacing w:line="360" w:lineRule="auto"/>
        <w:ind w:firstLine="480" w:firstLineChars="200"/>
        <w:rPr>
          <w:rFonts w:hint="eastAsia" w:ascii="仿宋" w:hAnsi="仿宋" w:eastAsia="仿宋"/>
          <w:sz w:val="24"/>
          <w:szCs w:val="24"/>
          <w:lang w:val="en-US" w:eastAsia="zh-CN"/>
        </w:rPr>
      </w:pPr>
      <w:r>
        <w:rPr>
          <w:rStyle w:val="24"/>
          <w:rFonts w:hint="eastAsia" w:ascii="仿宋" w:hAnsi="仿宋" w:eastAsia="仿宋" w:cs="仿宋"/>
          <w:b w:val="0"/>
          <w:bCs/>
          <w:sz w:val="24"/>
          <w:szCs w:val="24"/>
          <w:lang w:eastAsia="zh-CN"/>
        </w:rPr>
        <w:sym w:font="Wingdings 2" w:char="0052"/>
      </w:r>
      <w:r>
        <w:rPr>
          <w:rStyle w:val="24"/>
          <w:rFonts w:hint="eastAsia" w:ascii="仿宋" w:hAnsi="仿宋" w:eastAsia="仿宋" w:cs="仿宋"/>
          <w:b w:val="0"/>
          <w:bCs/>
          <w:sz w:val="24"/>
          <w:szCs w:val="24"/>
          <w:lang w:eastAsia="zh-CN"/>
        </w:rPr>
        <w:t>（</w:t>
      </w:r>
      <w:r>
        <w:rPr>
          <w:rStyle w:val="24"/>
          <w:rFonts w:hint="eastAsia" w:ascii="仿宋" w:hAnsi="仿宋" w:eastAsia="仿宋" w:cs="仿宋"/>
          <w:b w:val="0"/>
          <w:bCs/>
          <w:sz w:val="24"/>
          <w:szCs w:val="24"/>
          <w:lang w:val="en-US" w:eastAsia="zh-CN"/>
        </w:rPr>
        <w:t>5</w:t>
      </w:r>
      <w:r>
        <w:rPr>
          <w:rStyle w:val="24"/>
          <w:rFonts w:hint="eastAsia" w:ascii="仿宋" w:hAnsi="仿宋" w:eastAsia="仿宋" w:cs="仿宋"/>
          <w:b w:val="0"/>
          <w:bCs/>
          <w:sz w:val="24"/>
          <w:szCs w:val="24"/>
          <w:lang w:eastAsia="zh-CN"/>
        </w:rPr>
        <w:t>）委托人向咨询人提供完成变更、签证</w:t>
      </w:r>
      <w:r>
        <w:rPr>
          <w:rFonts w:hint="eastAsia" w:ascii="仿宋" w:hAnsi="仿宋" w:eastAsia="仿宋"/>
          <w:sz w:val="24"/>
          <w:szCs w:val="24"/>
          <w:lang w:val="en-US" w:eastAsia="zh-CN"/>
        </w:rPr>
        <w:t>审核所需材料，具体如下：</w:t>
      </w:r>
    </w:p>
    <w:tbl>
      <w:tblPr>
        <w:tblStyle w:val="16"/>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4"/>
        <w:gridCol w:w="3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474" w:type="dxa"/>
            <w:noWrap w:val="0"/>
            <w:vAlign w:val="center"/>
          </w:tcPr>
          <w:p>
            <w:pPr>
              <w:pStyle w:val="12"/>
              <w:widowControl w:val="0"/>
              <w:spacing w:line="360" w:lineRule="auto"/>
              <w:jc w:val="center"/>
              <w:rPr>
                <w:rFonts w:ascii="仿宋" w:hAnsi="仿宋" w:eastAsia="仿宋"/>
                <w:b/>
              </w:rPr>
            </w:pPr>
            <w:r>
              <w:rPr>
                <w:rFonts w:hint="eastAsia" w:ascii="仿宋" w:hAnsi="仿宋" w:eastAsia="仿宋"/>
                <w:b/>
              </w:rPr>
              <w:t>名称</w:t>
            </w:r>
          </w:p>
        </w:tc>
        <w:tc>
          <w:tcPr>
            <w:tcW w:w="3763" w:type="dxa"/>
            <w:noWrap w:val="0"/>
            <w:vAlign w:val="center"/>
          </w:tcPr>
          <w:p>
            <w:pPr>
              <w:pStyle w:val="12"/>
              <w:widowControl w:val="0"/>
              <w:spacing w:line="360" w:lineRule="auto"/>
              <w:jc w:val="center"/>
              <w:rPr>
                <w:rFonts w:ascii="仿宋" w:hAnsi="仿宋" w:eastAsia="仿宋"/>
                <w:b/>
              </w:rPr>
            </w:pPr>
            <w:r>
              <w:rPr>
                <w:rFonts w:hint="eastAsia" w:ascii="仿宋" w:hAnsi="仿宋" w:eastAsia="仿宋"/>
                <w:b/>
                <w:lang w:val="en-US" w:eastAsia="zh-CN"/>
              </w:rPr>
              <w:t>提交形式及份数要求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ascii="仿宋" w:hAnsi="仿宋" w:eastAsia="仿宋"/>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lang w:eastAsia="zh-CN"/>
              </w:rPr>
              <w:t>有效的设计变更文件、签证文件</w:t>
            </w:r>
            <w:r>
              <w:rPr>
                <w:rFonts w:hint="eastAsia" w:ascii="仿宋" w:hAnsi="仿宋" w:eastAsia="仿宋"/>
              </w:rPr>
              <w:t>；</w:t>
            </w:r>
          </w:p>
        </w:tc>
        <w:tc>
          <w:tcPr>
            <w:tcW w:w="3763" w:type="dxa"/>
            <w:noWrap w:val="0"/>
            <w:vAlign w:val="center"/>
          </w:tcPr>
          <w:p>
            <w:pPr>
              <w:spacing w:line="360" w:lineRule="auto"/>
              <w:rPr>
                <w:rFonts w:hint="default" w:ascii="仿宋" w:hAnsi="仿宋" w:eastAsia="仿宋"/>
                <w:lang w:val="en-US" w:eastAsia="zh-CN"/>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1"/>
                <w:szCs w:val="21"/>
                <w:lang w:val="en-US" w:eastAsia="zh-CN"/>
              </w:rPr>
              <w:t>纸质版【1】份</w:t>
            </w: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eastAsia" w:ascii="仿宋" w:hAnsi="仿宋" w:eastAsia="仿宋"/>
                <w:lang w:eastAsia="zh-CN"/>
              </w:rPr>
            </w:pPr>
            <w:r>
              <w:rPr>
                <w:rFonts w:hint="eastAsia" w:ascii="仿宋" w:hAnsi="仿宋" w:eastAsia="仿宋"/>
                <w:sz w:val="24"/>
                <w:szCs w:val="24"/>
                <w:lang w:eastAsia="zh-CN"/>
              </w:rPr>
              <w:sym w:font="Wingdings 2" w:char="0052"/>
            </w:r>
            <w:r>
              <w:rPr>
                <w:rFonts w:hint="eastAsia" w:ascii="仿宋" w:hAnsi="仿宋" w:eastAsia="仿宋"/>
                <w:lang w:eastAsia="zh-CN"/>
              </w:rPr>
              <w:t>设计变更引起的施工方案改变的文件（如有）；</w:t>
            </w:r>
          </w:p>
        </w:tc>
        <w:tc>
          <w:tcPr>
            <w:tcW w:w="3763" w:type="dxa"/>
            <w:noWrap w:val="0"/>
            <w:vAlign w:val="center"/>
          </w:tcPr>
          <w:p>
            <w:pPr>
              <w:spacing w:line="360" w:lineRule="auto"/>
              <w:rPr>
                <w:rFonts w:ascii="仿宋" w:hAnsi="仿宋" w:eastAsia="仿宋"/>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纸质版【1】份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eastAsia" w:ascii="仿宋" w:hAnsi="仿宋" w:eastAsia="仿宋"/>
                <w:sz w:val="24"/>
                <w:szCs w:val="24"/>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lang w:eastAsia="zh-CN"/>
              </w:rPr>
              <w:t>承包人代表签署确认的工程设计变更、签证金额的预算文件</w:t>
            </w:r>
            <w:r>
              <w:rPr>
                <w:rFonts w:hint="eastAsia" w:ascii="仿宋" w:hAnsi="仿宋" w:eastAsia="仿宋"/>
              </w:rPr>
              <w:t>；</w:t>
            </w:r>
          </w:p>
        </w:tc>
        <w:tc>
          <w:tcPr>
            <w:tcW w:w="376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 】份</w:t>
            </w: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default" w:ascii="仿宋" w:hAnsi="仿宋" w:eastAsia="仿宋"/>
                <w:u w:val="single"/>
                <w:lang w:eastAsia="zh-CN"/>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rPr>
              <w:t>其他相关资料</w:t>
            </w:r>
            <w:r>
              <w:rPr>
                <w:rFonts w:hint="eastAsia" w:ascii="仿宋" w:hAnsi="仿宋" w:eastAsia="仿宋"/>
                <w:lang w:eastAsia="zh-CN"/>
              </w:rPr>
              <w:t>：</w:t>
            </w:r>
            <w:r>
              <w:rPr>
                <w:rFonts w:hint="eastAsia" w:ascii="仿宋" w:hAnsi="仿宋" w:eastAsia="仿宋"/>
                <w:u w:val="single"/>
                <w:lang w:val="en-US" w:eastAsia="zh-CN"/>
              </w:rPr>
              <w:t xml:space="preserve">                 </w:t>
            </w:r>
          </w:p>
        </w:tc>
        <w:tc>
          <w:tcPr>
            <w:tcW w:w="3763" w:type="dxa"/>
            <w:noWrap w:val="0"/>
            <w:vAlign w:val="center"/>
          </w:tcPr>
          <w:p>
            <w:pPr>
              <w:spacing w:line="360" w:lineRule="auto"/>
              <w:rPr>
                <w:rFonts w:ascii="仿宋" w:hAnsi="仿宋" w:eastAsia="仿宋"/>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bl>
    <w:p>
      <w:pPr>
        <w:pStyle w:val="2"/>
        <w:rPr>
          <w:rFonts w:hint="eastAsia"/>
        </w:rPr>
      </w:pPr>
    </w:p>
    <w:p>
      <w:pPr>
        <w:pStyle w:val="2"/>
        <w:spacing w:line="360" w:lineRule="auto"/>
        <w:ind w:firstLine="480" w:firstLineChars="200"/>
        <w:rPr>
          <w:rStyle w:val="24"/>
          <w:rFonts w:hint="eastAsia" w:ascii="仿宋" w:hAnsi="仿宋" w:eastAsia="仿宋" w:cs="仿宋"/>
          <w:b w:val="0"/>
          <w:color w:val="auto"/>
          <w:sz w:val="24"/>
          <w:szCs w:val="24"/>
          <w:lang w:val="en-US" w:eastAsia="zh-CN" w:bidi="ar-SA"/>
        </w:rPr>
      </w:pPr>
      <w:r>
        <w:rPr>
          <w:rStyle w:val="24"/>
          <w:rFonts w:hint="eastAsia" w:ascii="仿宋" w:hAnsi="仿宋" w:eastAsia="仿宋" w:cs="仿宋"/>
          <w:b w:val="0"/>
          <w:color w:val="auto"/>
          <w:sz w:val="24"/>
          <w:szCs w:val="24"/>
          <w:lang w:val="en-US" w:eastAsia="zh-CN" w:bidi="ar-SA"/>
        </w:rPr>
        <w:sym w:font="Wingdings 2" w:char="0052"/>
      </w:r>
      <w:r>
        <w:rPr>
          <w:rStyle w:val="24"/>
          <w:rFonts w:hint="eastAsia" w:ascii="仿宋" w:hAnsi="仿宋" w:eastAsia="仿宋" w:cs="仿宋"/>
          <w:b w:val="0"/>
          <w:color w:val="auto"/>
          <w:sz w:val="24"/>
          <w:szCs w:val="24"/>
          <w:lang w:val="en-US" w:eastAsia="zh-CN" w:bidi="ar-SA"/>
        </w:rPr>
        <w:t>（6）委托人向咨询人提供工程结算初步审核所需材料，具体如下：</w:t>
      </w:r>
    </w:p>
    <w:tbl>
      <w:tblPr>
        <w:tblStyle w:val="16"/>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4"/>
        <w:gridCol w:w="3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474" w:type="dxa"/>
            <w:noWrap w:val="0"/>
            <w:vAlign w:val="center"/>
          </w:tcPr>
          <w:p>
            <w:pPr>
              <w:pStyle w:val="12"/>
              <w:widowControl w:val="0"/>
              <w:spacing w:line="360" w:lineRule="auto"/>
              <w:jc w:val="center"/>
              <w:rPr>
                <w:rFonts w:ascii="仿宋" w:hAnsi="仿宋" w:eastAsia="仿宋"/>
                <w:b/>
              </w:rPr>
            </w:pPr>
            <w:r>
              <w:rPr>
                <w:rFonts w:hint="eastAsia" w:ascii="仿宋" w:hAnsi="仿宋" w:eastAsia="仿宋"/>
                <w:b/>
              </w:rPr>
              <w:t>名称</w:t>
            </w:r>
          </w:p>
        </w:tc>
        <w:tc>
          <w:tcPr>
            <w:tcW w:w="3763" w:type="dxa"/>
            <w:noWrap w:val="0"/>
            <w:vAlign w:val="center"/>
          </w:tcPr>
          <w:p>
            <w:pPr>
              <w:pStyle w:val="12"/>
              <w:widowControl w:val="0"/>
              <w:spacing w:line="360" w:lineRule="auto"/>
              <w:jc w:val="center"/>
              <w:rPr>
                <w:rFonts w:ascii="仿宋" w:hAnsi="仿宋" w:eastAsia="仿宋"/>
                <w:b/>
              </w:rPr>
            </w:pPr>
            <w:r>
              <w:rPr>
                <w:rFonts w:hint="eastAsia" w:ascii="仿宋" w:hAnsi="仿宋" w:eastAsia="仿宋"/>
                <w:b/>
                <w:lang w:val="en-US" w:eastAsia="zh-CN"/>
              </w:rPr>
              <w:t>提交形式及份数要求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eastAsia" w:ascii="仿宋" w:hAnsi="仿宋" w:eastAsia="仿宋"/>
                <w:sz w:val="24"/>
                <w:szCs w:val="24"/>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rPr>
              <w:t>已经审批的可行性研究报告</w:t>
            </w:r>
            <w:r>
              <w:rPr>
                <w:rFonts w:ascii="仿宋" w:hAnsi="仿宋" w:eastAsia="仿宋"/>
              </w:rPr>
              <w:t>(</w:t>
            </w:r>
            <w:r>
              <w:rPr>
                <w:rFonts w:hint="eastAsia" w:ascii="仿宋" w:hAnsi="仿宋" w:eastAsia="仿宋"/>
              </w:rPr>
              <w:t>附有工程投资估算书</w:t>
            </w:r>
            <w:r>
              <w:rPr>
                <w:rFonts w:ascii="仿宋" w:hAnsi="仿宋" w:eastAsia="仿宋"/>
              </w:rPr>
              <w:t>)</w:t>
            </w:r>
            <w:r>
              <w:rPr>
                <w:rFonts w:hint="eastAsia" w:ascii="仿宋" w:hAnsi="仿宋" w:eastAsia="仿宋"/>
              </w:rPr>
              <w:t>；</w:t>
            </w:r>
          </w:p>
        </w:tc>
        <w:tc>
          <w:tcPr>
            <w:tcW w:w="376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纸质版【1】份</w:t>
            </w: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eastAsia" w:ascii="仿宋" w:hAnsi="仿宋" w:eastAsia="仿宋"/>
                <w:sz w:val="24"/>
                <w:szCs w:val="24"/>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rPr>
              <w:t>已经审批的</w:t>
            </w:r>
            <w:r>
              <w:rPr>
                <w:rFonts w:hint="eastAsia" w:ascii="仿宋" w:hAnsi="仿宋" w:eastAsia="仿宋"/>
                <w:lang w:eastAsia="zh-CN"/>
              </w:rPr>
              <w:t>初步设计概算</w:t>
            </w:r>
            <w:r>
              <w:rPr>
                <w:rFonts w:ascii="仿宋" w:hAnsi="仿宋" w:eastAsia="仿宋"/>
              </w:rPr>
              <w:t>(</w:t>
            </w:r>
            <w:r>
              <w:rPr>
                <w:rFonts w:hint="eastAsia" w:ascii="仿宋" w:hAnsi="仿宋" w:eastAsia="仿宋"/>
              </w:rPr>
              <w:t>附有工程</w:t>
            </w:r>
            <w:r>
              <w:rPr>
                <w:rFonts w:hint="eastAsia" w:ascii="仿宋" w:hAnsi="仿宋" w:eastAsia="仿宋"/>
                <w:lang w:eastAsia="zh-CN"/>
              </w:rPr>
              <w:t>初步设计概算书</w:t>
            </w:r>
            <w:r>
              <w:rPr>
                <w:rFonts w:ascii="仿宋" w:hAnsi="仿宋" w:eastAsia="仿宋"/>
              </w:rPr>
              <w:t>)</w:t>
            </w:r>
            <w:r>
              <w:rPr>
                <w:rFonts w:hint="eastAsia" w:ascii="仿宋" w:hAnsi="仿宋" w:eastAsia="仿宋"/>
              </w:rPr>
              <w:t>；</w:t>
            </w:r>
          </w:p>
        </w:tc>
        <w:tc>
          <w:tcPr>
            <w:tcW w:w="376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纸质版【1】份</w:t>
            </w: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eastAsia" w:ascii="仿宋" w:hAnsi="仿宋" w:eastAsia="仿宋"/>
                <w:sz w:val="24"/>
                <w:szCs w:val="24"/>
                <w:lang w:eastAsia="zh-CN"/>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lang w:eastAsia="zh-CN"/>
              </w:rPr>
              <w:t>招投标文件；</w:t>
            </w:r>
          </w:p>
        </w:tc>
        <w:tc>
          <w:tcPr>
            <w:tcW w:w="376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纸质版【1】份</w:t>
            </w: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eastAsia" w:ascii="仿宋" w:hAnsi="仿宋" w:eastAsia="仿宋"/>
                <w:sz w:val="24"/>
                <w:szCs w:val="24"/>
                <w:lang w:eastAsia="zh-CN"/>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lang w:eastAsia="zh-CN"/>
              </w:rPr>
              <w:t>建设工程开工报告；</w:t>
            </w:r>
          </w:p>
        </w:tc>
        <w:tc>
          <w:tcPr>
            <w:tcW w:w="3763" w:type="dxa"/>
            <w:noWrap w:val="0"/>
            <w:vAlign w:val="center"/>
          </w:tcPr>
          <w:p>
            <w:pPr>
              <w:spacing w:line="360" w:lineRule="auto"/>
              <w:rPr>
                <w:rFonts w:hint="eastAsia" w:ascii="仿宋" w:hAnsi="仿宋" w:eastAsia="仿宋"/>
                <w:sz w:val="24"/>
                <w:szCs w:val="24"/>
                <w:lang w:eastAsia="zh-CN"/>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纸质版【1】份</w:t>
            </w: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eastAsia" w:ascii="仿宋" w:hAnsi="仿宋" w:eastAsia="仿宋"/>
                <w:sz w:val="24"/>
                <w:szCs w:val="24"/>
                <w:lang w:eastAsia="zh-CN"/>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rPr>
              <w:t>工程施工合同（包括补充合同、施工协议等）</w:t>
            </w:r>
            <w:r>
              <w:rPr>
                <w:rFonts w:hint="eastAsia" w:ascii="仿宋" w:hAnsi="仿宋" w:eastAsia="仿宋"/>
                <w:lang w:eastAsia="zh-CN"/>
              </w:rPr>
              <w:t>；</w:t>
            </w:r>
          </w:p>
        </w:tc>
        <w:tc>
          <w:tcPr>
            <w:tcW w:w="3763" w:type="dxa"/>
            <w:noWrap w:val="0"/>
            <w:vAlign w:val="center"/>
          </w:tcPr>
          <w:p>
            <w:pPr>
              <w:spacing w:line="360" w:lineRule="auto"/>
              <w:rPr>
                <w:rFonts w:hint="eastAsia" w:ascii="仿宋" w:hAnsi="仿宋" w:eastAsia="仿宋" w:cs="Calibri"/>
                <w:kern w:val="2"/>
                <w:sz w:val="24"/>
                <w:szCs w:val="24"/>
                <w:lang w:val="en-US" w:eastAsia="zh-CN" w:bidi="ar-SA"/>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纸质版【1】份</w:t>
            </w: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ascii="仿宋" w:hAnsi="仿宋" w:eastAsia="仿宋"/>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rPr>
              <w:t>工程</w:t>
            </w:r>
            <w:r>
              <w:rPr>
                <w:rFonts w:hint="eastAsia" w:ascii="仿宋" w:hAnsi="仿宋" w:eastAsia="仿宋"/>
                <w:lang w:eastAsia="zh-CN"/>
              </w:rPr>
              <w:t>竣工图</w:t>
            </w:r>
            <w:r>
              <w:rPr>
                <w:rFonts w:hint="eastAsia" w:ascii="仿宋" w:hAnsi="仿宋" w:eastAsia="仿宋"/>
              </w:rPr>
              <w:t>等设计文件；</w:t>
            </w:r>
          </w:p>
        </w:tc>
        <w:tc>
          <w:tcPr>
            <w:tcW w:w="3763" w:type="dxa"/>
            <w:noWrap w:val="0"/>
            <w:vAlign w:val="center"/>
          </w:tcPr>
          <w:p>
            <w:pPr>
              <w:spacing w:line="360" w:lineRule="auto"/>
              <w:rPr>
                <w:rFonts w:hint="default" w:ascii="仿宋" w:hAnsi="仿宋" w:eastAsia="仿宋"/>
                <w:lang w:val="en-US" w:eastAsia="zh-CN"/>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1"/>
                <w:szCs w:val="21"/>
                <w:lang w:val="en-US" w:eastAsia="zh-CN"/>
              </w:rPr>
              <w:t>纸质版【1】份</w:t>
            </w: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eastAsia" w:ascii="仿宋" w:hAnsi="仿宋" w:eastAsia="仿宋"/>
                <w:sz w:val="24"/>
                <w:szCs w:val="24"/>
                <w:lang w:eastAsia="zh-CN"/>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rPr>
              <w:t>工程地质勘察报告</w:t>
            </w:r>
            <w:r>
              <w:rPr>
                <w:rFonts w:hint="eastAsia" w:ascii="仿宋" w:hAnsi="仿宋" w:eastAsia="仿宋"/>
                <w:lang w:eastAsia="zh-CN"/>
              </w:rPr>
              <w:t>、经审批的施工方案</w:t>
            </w:r>
            <w:r>
              <w:rPr>
                <w:rFonts w:hint="eastAsia" w:ascii="仿宋" w:hAnsi="仿宋" w:eastAsia="仿宋"/>
              </w:rPr>
              <w:t>等其它有关技术资料及现场记录</w:t>
            </w:r>
            <w:r>
              <w:rPr>
                <w:rFonts w:hint="eastAsia" w:ascii="仿宋" w:hAnsi="仿宋" w:eastAsia="仿宋"/>
                <w:lang w:eastAsia="zh-CN"/>
              </w:rPr>
              <w:t>；</w:t>
            </w:r>
          </w:p>
        </w:tc>
        <w:tc>
          <w:tcPr>
            <w:tcW w:w="3763" w:type="dxa"/>
            <w:noWrap w:val="0"/>
            <w:vAlign w:val="center"/>
          </w:tcPr>
          <w:p>
            <w:pPr>
              <w:spacing w:line="360" w:lineRule="auto"/>
              <w:rPr>
                <w:rFonts w:hint="eastAsia" w:ascii="仿宋" w:hAnsi="仿宋" w:eastAsia="仿宋"/>
                <w:sz w:val="24"/>
                <w:szCs w:val="24"/>
                <w:lang w:eastAsia="zh-CN"/>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纸质版【1】份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eastAsia" w:ascii="仿宋" w:hAnsi="仿宋" w:eastAsia="仿宋"/>
                <w:lang w:eastAsia="zh-CN"/>
              </w:rPr>
            </w:pPr>
            <w:r>
              <w:rPr>
                <w:rFonts w:hint="eastAsia" w:ascii="仿宋" w:hAnsi="仿宋" w:eastAsia="仿宋"/>
                <w:sz w:val="24"/>
                <w:szCs w:val="24"/>
                <w:lang w:eastAsia="zh-CN"/>
              </w:rPr>
              <w:sym w:font="Wingdings 2" w:char="0052"/>
            </w:r>
            <w:r>
              <w:rPr>
                <w:rFonts w:hint="eastAsia" w:ascii="仿宋" w:hAnsi="仿宋" w:eastAsia="仿宋"/>
                <w:lang w:eastAsia="zh-CN"/>
              </w:rPr>
              <w:t>承包人报送</w:t>
            </w:r>
            <w:r>
              <w:rPr>
                <w:rFonts w:hint="eastAsia" w:ascii="仿宋" w:hAnsi="仿宋" w:eastAsia="仿宋"/>
                <w:sz w:val="24"/>
                <w:szCs w:val="24"/>
                <w:lang w:eastAsia="zh-CN"/>
              </w:rPr>
              <w:t>的</w:t>
            </w:r>
            <w:r>
              <w:rPr>
                <w:rFonts w:hint="eastAsia" w:ascii="仿宋" w:hAnsi="仿宋" w:eastAsia="仿宋"/>
              </w:rPr>
              <w:t>工程</w:t>
            </w:r>
            <w:r>
              <w:rPr>
                <w:rFonts w:hint="eastAsia" w:ascii="仿宋" w:hAnsi="仿宋" w:eastAsia="仿宋"/>
                <w:lang w:eastAsia="zh-CN"/>
              </w:rPr>
              <w:t>结算</w:t>
            </w:r>
            <w:r>
              <w:rPr>
                <w:rFonts w:hint="eastAsia" w:ascii="仿宋" w:hAnsi="仿宋" w:eastAsia="仿宋"/>
              </w:rPr>
              <w:t>书</w:t>
            </w:r>
            <w:r>
              <w:rPr>
                <w:rFonts w:hint="eastAsia" w:ascii="仿宋" w:hAnsi="仿宋" w:eastAsia="仿宋"/>
                <w:lang w:eastAsia="zh-CN"/>
              </w:rPr>
              <w:t>；</w:t>
            </w:r>
          </w:p>
        </w:tc>
        <w:tc>
          <w:tcPr>
            <w:tcW w:w="3763" w:type="dxa"/>
            <w:noWrap w:val="0"/>
            <w:vAlign w:val="center"/>
          </w:tcPr>
          <w:p>
            <w:pPr>
              <w:spacing w:line="360" w:lineRule="auto"/>
              <w:rPr>
                <w:rFonts w:ascii="仿宋" w:hAnsi="仿宋" w:eastAsia="仿宋"/>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纸质版【1】份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eastAsia" w:ascii="仿宋" w:hAnsi="仿宋" w:eastAsia="仿宋"/>
                <w:sz w:val="24"/>
                <w:szCs w:val="24"/>
                <w:lang w:eastAsia="zh-CN"/>
              </w:rPr>
            </w:pPr>
            <w:r>
              <w:rPr>
                <w:rFonts w:hint="eastAsia" w:ascii="仿宋" w:hAnsi="仿宋" w:eastAsia="仿宋"/>
                <w:sz w:val="24"/>
                <w:szCs w:val="24"/>
                <w:lang w:eastAsia="zh-CN"/>
              </w:rPr>
              <w:sym w:font="Wingdings 2" w:char="0052"/>
            </w:r>
            <w:r>
              <w:rPr>
                <w:rFonts w:hint="eastAsia" w:ascii="仿宋" w:hAnsi="仿宋" w:eastAsia="仿宋"/>
              </w:rPr>
              <w:t>工程量计算书、钢筋抽料表</w:t>
            </w:r>
            <w:r>
              <w:rPr>
                <w:rFonts w:hint="eastAsia" w:ascii="仿宋" w:hAnsi="仿宋" w:eastAsia="仿宋"/>
                <w:lang w:eastAsia="zh-CN"/>
              </w:rPr>
              <w:t>；</w:t>
            </w:r>
          </w:p>
        </w:tc>
        <w:tc>
          <w:tcPr>
            <w:tcW w:w="376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纸质版【1】份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center"/>
          </w:tcPr>
          <w:p>
            <w:pPr>
              <w:numPr>
                <w:ilvl w:val="0"/>
                <w:numId w:val="0"/>
              </w:numPr>
              <w:tabs>
                <w:tab w:val="left" w:pos="38"/>
              </w:tabs>
              <w:spacing w:before="100" w:beforeAutospacing="1" w:after="120" w:afterLines="50"/>
              <w:rPr>
                <w:rFonts w:hint="eastAsia" w:ascii="仿宋" w:hAnsi="仿宋" w:eastAsia="仿宋" w:cs="Calibri"/>
                <w:kern w:val="2"/>
                <w:sz w:val="21"/>
                <w:szCs w:val="21"/>
                <w:lang w:val="en-US" w:eastAsia="zh-CN" w:bidi="ar-SA"/>
              </w:rPr>
            </w:pPr>
            <w:r>
              <w:rPr>
                <w:rFonts w:hint="eastAsia" w:ascii="仿宋" w:hAnsi="仿宋" w:eastAsia="仿宋"/>
                <w:sz w:val="24"/>
                <w:szCs w:val="24"/>
                <w:lang w:eastAsia="zh-CN"/>
              </w:rPr>
              <w:sym w:font="Wingdings 2" w:char="0052"/>
            </w:r>
            <w:r>
              <w:rPr>
                <w:rFonts w:hint="eastAsia" w:ascii="仿宋" w:hAnsi="仿宋" w:eastAsia="仿宋"/>
              </w:rPr>
              <w:t>设备采购合同（清单）及设备安装合同；</w:t>
            </w:r>
          </w:p>
        </w:tc>
        <w:tc>
          <w:tcPr>
            <w:tcW w:w="376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纸质版【1】份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center"/>
          </w:tcPr>
          <w:p>
            <w:pPr>
              <w:numPr>
                <w:ilvl w:val="0"/>
                <w:numId w:val="0"/>
              </w:numPr>
              <w:tabs>
                <w:tab w:val="left" w:pos="38"/>
              </w:tabs>
              <w:spacing w:before="100" w:beforeAutospacing="1" w:after="120" w:afterLines="50"/>
              <w:rPr>
                <w:rFonts w:hint="eastAsia" w:ascii="仿宋" w:hAnsi="仿宋" w:eastAsia="仿宋" w:cs="Calibri"/>
                <w:kern w:val="2"/>
                <w:sz w:val="21"/>
                <w:szCs w:val="21"/>
                <w:lang w:val="en-US" w:eastAsia="zh-CN" w:bidi="ar-SA"/>
              </w:rPr>
            </w:pPr>
            <w:r>
              <w:rPr>
                <w:rFonts w:hint="eastAsia" w:ascii="仿宋" w:hAnsi="仿宋" w:eastAsia="仿宋"/>
                <w:sz w:val="24"/>
                <w:szCs w:val="24"/>
                <w:lang w:eastAsia="zh-CN"/>
              </w:rPr>
              <w:sym w:font="Wingdings 2" w:char="0052"/>
            </w:r>
            <w:r>
              <w:rPr>
                <w:rFonts w:hint="eastAsia" w:ascii="仿宋" w:hAnsi="仿宋" w:eastAsia="仿宋"/>
              </w:rPr>
              <w:t>施工组织设计；</w:t>
            </w:r>
          </w:p>
        </w:tc>
        <w:tc>
          <w:tcPr>
            <w:tcW w:w="376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纸质版【1】份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center"/>
          </w:tcPr>
          <w:p>
            <w:pPr>
              <w:numPr>
                <w:ilvl w:val="0"/>
                <w:numId w:val="0"/>
              </w:numPr>
              <w:tabs>
                <w:tab w:val="left" w:pos="38"/>
              </w:tabs>
              <w:spacing w:before="100" w:beforeAutospacing="1" w:after="120" w:afterLines="50"/>
              <w:rPr>
                <w:rFonts w:hint="eastAsia" w:ascii="仿宋" w:hAnsi="仿宋" w:eastAsia="仿宋" w:cs="Calibri"/>
                <w:kern w:val="2"/>
                <w:sz w:val="21"/>
                <w:szCs w:val="21"/>
                <w:lang w:val="en-US" w:eastAsia="zh-CN" w:bidi="ar-SA"/>
              </w:rPr>
            </w:pPr>
            <w:r>
              <w:rPr>
                <w:rFonts w:hint="eastAsia" w:ascii="仿宋" w:hAnsi="仿宋" w:eastAsia="仿宋"/>
                <w:sz w:val="24"/>
                <w:szCs w:val="24"/>
                <w:lang w:eastAsia="zh-CN"/>
              </w:rPr>
              <w:sym w:font="Wingdings 2" w:char="0052"/>
            </w:r>
            <w:r>
              <w:rPr>
                <w:rFonts w:hint="eastAsia" w:ascii="仿宋" w:hAnsi="仿宋" w:eastAsia="仿宋"/>
              </w:rPr>
              <w:t>隐蔽工程记录；</w:t>
            </w:r>
          </w:p>
        </w:tc>
        <w:tc>
          <w:tcPr>
            <w:tcW w:w="376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纸质版【1】份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center"/>
          </w:tcPr>
          <w:p>
            <w:pPr>
              <w:numPr>
                <w:ilvl w:val="0"/>
                <w:numId w:val="0"/>
              </w:numPr>
              <w:tabs>
                <w:tab w:val="left" w:pos="38"/>
              </w:tabs>
              <w:spacing w:before="100" w:beforeAutospacing="1" w:after="120" w:afterLines="50"/>
              <w:rPr>
                <w:rFonts w:hint="eastAsia" w:ascii="仿宋" w:hAnsi="仿宋" w:eastAsia="仿宋" w:cs="Calibri"/>
                <w:kern w:val="2"/>
                <w:sz w:val="21"/>
                <w:szCs w:val="21"/>
                <w:lang w:val="en-US" w:eastAsia="zh-CN" w:bidi="ar-SA"/>
              </w:rPr>
            </w:pPr>
            <w:r>
              <w:rPr>
                <w:rFonts w:hint="eastAsia" w:ascii="仿宋" w:hAnsi="仿宋" w:eastAsia="仿宋"/>
                <w:sz w:val="24"/>
                <w:szCs w:val="24"/>
                <w:lang w:eastAsia="zh-CN"/>
              </w:rPr>
              <w:sym w:font="Wingdings 2" w:char="0052"/>
            </w:r>
            <w:r>
              <w:rPr>
                <w:rFonts w:hint="eastAsia" w:ascii="仿宋" w:hAnsi="仿宋" w:eastAsia="仿宋"/>
              </w:rPr>
              <w:t>设计变更通知书；</w:t>
            </w:r>
          </w:p>
        </w:tc>
        <w:tc>
          <w:tcPr>
            <w:tcW w:w="376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纸质版【1】份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center"/>
          </w:tcPr>
          <w:p>
            <w:pPr>
              <w:numPr>
                <w:ilvl w:val="0"/>
                <w:numId w:val="0"/>
              </w:numPr>
              <w:tabs>
                <w:tab w:val="left" w:pos="38"/>
              </w:tabs>
              <w:spacing w:before="100" w:beforeAutospacing="1" w:after="120" w:afterLines="50"/>
              <w:rPr>
                <w:rFonts w:hint="eastAsia" w:ascii="仿宋" w:hAnsi="仿宋" w:eastAsia="仿宋" w:cs="Calibri"/>
                <w:kern w:val="2"/>
                <w:sz w:val="21"/>
                <w:szCs w:val="21"/>
                <w:lang w:val="en-US" w:eastAsia="zh-CN" w:bidi="ar-SA"/>
              </w:rPr>
            </w:pPr>
            <w:r>
              <w:rPr>
                <w:rFonts w:hint="eastAsia" w:ascii="仿宋" w:hAnsi="仿宋" w:eastAsia="仿宋"/>
                <w:sz w:val="24"/>
                <w:szCs w:val="24"/>
                <w:lang w:eastAsia="zh-CN"/>
              </w:rPr>
              <w:sym w:font="Wingdings 2" w:char="0052"/>
            </w:r>
            <w:r>
              <w:rPr>
                <w:rFonts w:hint="eastAsia" w:ascii="仿宋" w:hAnsi="仿宋" w:eastAsia="仿宋"/>
              </w:rPr>
              <w:t>工程洽商记录；</w:t>
            </w:r>
          </w:p>
        </w:tc>
        <w:tc>
          <w:tcPr>
            <w:tcW w:w="376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纸质版【1】份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center"/>
          </w:tcPr>
          <w:p>
            <w:pPr>
              <w:numPr>
                <w:ilvl w:val="0"/>
                <w:numId w:val="0"/>
              </w:numPr>
              <w:tabs>
                <w:tab w:val="left" w:pos="38"/>
              </w:tabs>
              <w:spacing w:before="100" w:beforeAutospacing="1" w:after="120" w:afterLines="50"/>
              <w:rPr>
                <w:rFonts w:hint="eastAsia" w:ascii="仿宋" w:hAnsi="仿宋" w:eastAsia="仿宋" w:cs="Calibri"/>
                <w:kern w:val="2"/>
                <w:sz w:val="21"/>
                <w:szCs w:val="21"/>
                <w:lang w:val="en-US" w:eastAsia="zh-CN" w:bidi="ar-SA"/>
              </w:rPr>
            </w:pPr>
            <w:r>
              <w:rPr>
                <w:rFonts w:hint="eastAsia" w:ascii="仿宋" w:hAnsi="仿宋" w:eastAsia="仿宋"/>
                <w:sz w:val="24"/>
                <w:szCs w:val="24"/>
                <w:lang w:eastAsia="zh-CN"/>
              </w:rPr>
              <w:sym w:font="Wingdings 2" w:char="0052"/>
            </w:r>
            <w:r>
              <w:rPr>
                <w:rFonts w:hint="eastAsia" w:ascii="仿宋" w:hAnsi="仿宋" w:eastAsia="仿宋"/>
              </w:rPr>
              <w:t>工程质量验收报告；</w:t>
            </w:r>
          </w:p>
        </w:tc>
        <w:tc>
          <w:tcPr>
            <w:tcW w:w="376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纸质版【1】份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center"/>
          </w:tcPr>
          <w:p>
            <w:pPr>
              <w:numPr>
                <w:ilvl w:val="0"/>
                <w:numId w:val="0"/>
              </w:numPr>
              <w:tabs>
                <w:tab w:val="left" w:pos="38"/>
              </w:tabs>
              <w:spacing w:before="100" w:beforeAutospacing="1" w:after="120" w:afterLines="50"/>
              <w:rPr>
                <w:rFonts w:hint="eastAsia" w:ascii="仿宋" w:hAnsi="仿宋" w:eastAsia="仿宋" w:cs="Calibri"/>
                <w:kern w:val="2"/>
                <w:sz w:val="21"/>
                <w:szCs w:val="21"/>
                <w:lang w:val="en-US" w:eastAsia="zh-CN" w:bidi="ar-SA"/>
              </w:rPr>
            </w:pPr>
            <w:r>
              <w:rPr>
                <w:rFonts w:hint="eastAsia" w:ascii="仿宋" w:hAnsi="仿宋" w:eastAsia="仿宋"/>
                <w:sz w:val="24"/>
                <w:szCs w:val="24"/>
                <w:lang w:eastAsia="zh-CN"/>
              </w:rPr>
              <w:sym w:font="Wingdings 2" w:char="0052"/>
            </w:r>
            <w:r>
              <w:rPr>
                <w:rFonts w:hint="eastAsia" w:ascii="仿宋" w:hAnsi="仿宋" w:eastAsia="仿宋"/>
              </w:rPr>
              <w:t>索赔资料及确认单；</w:t>
            </w:r>
          </w:p>
        </w:tc>
        <w:tc>
          <w:tcPr>
            <w:tcW w:w="376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纸质版【1】份</w:t>
            </w:r>
            <w:r>
              <w:rPr>
                <w:rFonts w:hint="eastAsia" w:ascii="仿宋" w:hAnsi="仿宋" w:eastAsia="仿宋"/>
                <w:sz w:val="24"/>
                <w:szCs w:val="24"/>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default" w:ascii="仿宋" w:hAnsi="仿宋" w:eastAsia="仿宋"/>
                <w:u w:val="single"/>
                <w:lang w:eastAsia="zh-CN"/>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rPr>
              <w:t>其他相关资料</w:t>
            </w:r>
            <w:r>
              <w:rPr>
                <w:rFonts w:hint="eastAsia" w:ascii="仿宋" w:hAnsi="仿宋" w:eastAsia="仿宋"/>
                <w:lang w:eastAsia="zh-CN"/>
              </w:rPr>
              <w:t>：</w:t>
            </w:r>
            <w:r>
              <w:rPr>
                <w:rFonts w:hint="eastAsia" w:ascii="仿宋" w:hAnsi="仿宋" w:eastAsia="仿宋"/>
                <w:u w:val="single"/>
                <w:lang w:val="en-US" w:eastAsia="zh-CN"/>
              </w:rPr>
              <w:t xml:space="preserve">                 </w:t>
            </w:r>
          </w:p>
        </w:tc>
        <w:tc>
          <w:tcPr>
            <w:tcW w:w="3763" w:type="dxa"/>
            <w:noWrap w:val="0"/>
            <w:vAlign w:val="center"/>
          </w:tcPr>
          <w:p>
            <w:pPr>
              <w:spacing w:line="360" w:lineRule="auto"/>
              <w:rPr>
                <w:rFonts w:ascii="仿宋" w:hAnsi="仿宋" w:eastAsia="仿宋"/>
              </w:rPr>
            </w:pPr>
            <w:r>
              <w:rPr>
                <w:rFonts w:hint="eastAsia" w:ascii="仿宋" w:hAnsi="仿宋" w:eastAsia="仿宋"/>
                <w:sz w:val="24"/>
                <w:szCs w:val="24"/>
              </w:rPr>
              <w:sym w:font="Wingdings 2" w:char="0052"/>
            </w:r>
            <w:r>
              <w:rPr>
                <w:rFonts w:hint="eastAsia" w:ascii="仿宋" w:hAnsi="仿宋" w:eastAsia="仿宋"/>
                <w:sz w:val="21"/>
                <w:szCs w:val="21"/>
                <w:lang w:val="en-US" w:eastAsia="zh-CN"/>
              </w:rPr>
              <w:t>纸质版【1】份</w:t>
            </w:r>
            <w:r>
              <w:rPr>
                <w:rFonts w:hint="eastAsia" w:cs="宋体"/>
                <w:color w:val="auto"/>
                <w:spacing w:val="0"/>
                <w:w w:val="100"/>
                <w:position w:val="0"/>
                <w:sz w:val="24"/>
                <w:szCs w:val="24"/>
                <w:highlight w:val="none"/>
                <w:lang w:eastAsia="zh-CN"/>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bl>
    <w:p>
      <w:pPr>
        <w:pStyle w:val="2"/>
        <w:spacing w:line="360" w:lineRule="auto"/>
        <w:rPr>
          <w:rStyle w:val="24"/>
          <w:rFonts w:hint="eastAsia" w:ascii="仿宋" w:hAnsi="仿宋" w:eastAsia="仿宋" w:cs="仿宋"/>
          <w:b w:val="0"/>
          <w:color w:val="auto"/>
          <w:sz w:val="24"/>
          <w:szCs w:val="24"/>
          <w:lang w:val="en-US" w:eastAsia="zh-CN" w:bidi="ar-SA"/>
        </w:rPr>
      </w:pPr>
    </w:p>
    <w:p>
      <w:pPr>
        <w:spacing w:line="360" w:lineRule="auto"/>
        <w:ind w:firstLine="482" w:firstLineChars="200"/>
        <w:rPr>
          <w:rStyle w:val="24"/>
          <w:rFonts w:hint="eastAsia" w:ascii="仿宋" w:hAnsi="仿宋" w:eastAsia="仿宋" w:cs="仿宋"/>
          <w:bCs w:val="0"/>
          <w:sz w:val="24"/>
          <w:szCs w:val="24"/>
        </w:rPr>
      </w:pPr>
      <w:r>
        <w:rPr>
          <w:rStyle w:val="24"/>
          <w:rFonts w:hint="eastAsia" w:ascii="仿宋" w:hAnsi="仿宋" w:eastAsia="仿宋" w:cs="仿宋"/>
          <w:bCs w:val="0"/>
          <w:sz w:val="24"/>
          <w:szCs w:val="24"/>
        </w:rPr>
        <w:t>2.2本合同第二部分《通用条款》第2.2.1款</w:t>
      </w:r>
      <w:r>
        <w:rPr>
          <w:rStyle w:val="24"/>
          <w:rFonts w:hint="eastAsia" w:ascii="仿宋" w:hAnsi="仿宋" w:eastAsia="仿宋" w:cs="仿宋"/>
          <w:bCs w:val="0"/>
          <w:sz w:val="24"/>
          <w:szCs w:val="24"/>
          <w:lang w:eastAsia="zh-CN"/>
        </w:rPr>
        <w:t>中</w:t>
      </w:r>
      <w:r>
        <w:rPr>
          <w:rStyle w:val="24"/>
          <w:rFonts w:hint="eastAsia" w:ascii="仿宋" w:hAnsi="仿宋" w:eastAsia="仿宋" w:cs="仿宋"/>
          <w:bCs w:val="0"/>
          <w:sz w:val="24"/>
          <w:szCs w:val="24"/>
          <w:highlight w:val="none"/>
          <w:lang w:val="en-US" w:eastAsia="zh-CN"/>
        </w:rPr>
        <w:t>附录D委托人提供房屋及设备一览表不适用，代之以下列目录</w:t>
      </w:r>
      <w:r>
        <w:rPr>
          <w:rStyle w:val="24"/>
          <w:rFonts w:hint="eastAsia" w:ascii="仿宋" w:hAnsi="仿宋" w:eastAsia="仿宋" w:cs="仿宋"/>
          <w:bCs w:val="0"/>
          <w:sz w:val="24"/>
          <w:szCs w:val="24"/>
        </w:rPr>
        <w:t>提供工作条件</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2.2.1提供房屋及设备</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rPr>
      </w:pPr>
      <w:r>
        <w:rPr>
          <w:rFonts w:hint="eastAsia" w:cs="宋体"/>
          <w:color w:val="auto"/>
          <w:spacing w:val="0"/>
          <w:w w:val="100"/>
          <w:position w:val="0"/>
          <w:sz w:val="24"/>
          <w:szCs w:val="24"/>
          <w:highlight w:val="none"/>
          <w:lang w:eastAsia="zh-CN"/>
        </w:rPr>
        <w:sym w:font="Wingdings 2" w:char="0052"/>
      </w:r>
      <w:r>
        <w:rPr>
          <w:rFonts w:hint="eastAsia" w:ascii="仿宋" w:hAnsi="仿宋" w:eastAsia="仿宋" w:cs="仿宋"/>
          <w:sz w:val="24"/>
          <w:szCs w:val="24"/>
        </w:rPr>
        <w:t>本合同第二部分《通用条款》第</w:t>
      </w:r>
      <w:r>
        <w:rPr>
          <w:rFonts w:hint="eastAsia" w:ascii="仿宋" w:hAnsi="仿宋" w:eastAsia="仿宋" w:cs="仿宋"/>
          <w:sz w:val="24"/>
          <w:szCs w:val="24"/>
          <w:lang w:val="en-US" w:eastAsia="zh-CN"/>
        </w:rPr>
        <w:t>2.2.1</w:t>
      </w:r>
      <w:r>
        <w:rPr>
          <w:rFonts w:hint="eastAsia" w:ascii="仿宋" w:hAnsi="仿宋" w:eastAsia="仿宋" w:cs="仿宋"/>
          <w:sz w:val="24"/>
          <w:szCs w:val="24"/>
        </w:rPr>
        <w:t>款</w:t>
      </w:r>
      <w:r>
        <w:rPr>
          <w:rFonts w:hint="eastAsia" w:ascii="仿宋" w:hAnsi="仿宋" w:eastAsia="仿宋" w:cs="仿宋"/>
          <w:sz w:val="24"/>
          <w:szCs w:val="24"/>
          <w:lang w:eastAsia="zh-CN"/>
        </w:rPr>
        <w:t>不适用，委托人无需向咨询人</w:t>
      </w:r>
      <w:r>
        <w:rPr>
          <w:rFonts w:hint="eastAsia" w:ascii="仿宋" w:hAnsi="仿宋" w:eastAsia="仿宋" w:cs="仿宋"/>
          <w:sz w:val="24"/>
          <w:szCs w:val="24"/>
        </w:rPr>
        <w:t>提供房屋及设备。</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□委托人</w:t>
      </w:r>
      <w:r>
        <w:rPr>
          <w:rFonts w:hint="eastAsia" w:ascii="仿宋" w:hAnsi="仿宋" w:eastAsia="仿宋" w:cs="仿宋"/>
          <w:sz w:val="24"/>
          <w:szCs w:val="24"/>
          <w:lang w:val="en-US" w:eastAsia="zh-CN"/>
        </w:rPr>
        <w:t>按照《</w:t>
      </w:r>
      <w:r>
        <w:rPr>
          <w:rFonts w:hint="eastAsia" w:ascii="仿宋" w:hAnsi="仿宋" w:eastAsia="仿宋" w:cs="仿宋"/>
          <w:sz w:val="24"/>
          <w:szCs w:val="24"/>
        </w:rPr>
        <w:t>委托人提供房屋及设备一览表</w:t>
      </w:r>
      <w:r>
        <w:rPr>
          <w:rFonts w:hint="eastAsia" w:ascii="仿宋" w:hAnsi="仿宋" w:eastAsia="仿宋" w:cs="仿宋"/>
          <w:sz w:val="24"/>
          <w:szCs w:val="24"/>
          <w:lang w:val="en-US" w:eastAsia="zh-CN"/>
        </w:rPr>
        <w:t>》向咨询人</w:t>
      </w:r>
      <w:r>
        <w:rPr>
          <w:rFonts w:hint="eastAsia" w:ascii="仿宋" w:hAnsi="仿宋" w:eastAsia="仿宋" w:cs="仿宋"/>
          <w:sz w:val="24"/>
          <w:szCs w:val="24"/>
        </w:rPr>
        <w:t>提供房屋及设备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由</w:t>
      </w:r>
      <w:r>
        <w:rPr>
          <w:rFonts w:hint="eastAsia" w:ascii="仿宋" w:hAnsi="仿宋" w:eastAsia="仿宋" w:cs="仿宋"/>
          <w:sz w:val="24"/>
          <w:szCs w:val="24"/>
        </w:rPr>
        <w:t>咨询人□无偿</w:t>
      </w:r>
      <w:r>
        <w:rPr>
          <w:rFonts w:hint="eastAsia" w:ascii="仿宋" w:hAnsi="仿宋" w:eastAsia="仿宋" w:cs="仿宋"/>
          <w:sz w:val="24"/>
          <w:szCs w:val="24"/>
          <w:lang w:val="en-US" w:eastAsia="zh-CN"/>
        </w:rPr>
        <w:t>使用</w:t>
      </w:r>
      <w:r>
        <w:rPr>
          <w:rFonts w:hint="eastAsia" w:ascii="仿宋" w:hAnsi="仿宋" w:eastAsia="仿宋" w:cs="仿宋"/>
          <w:sz w:val="24"/>
          <w:szCs w:val="24"/>
        </w:rPr>
        <w:t>□</w:t>
      </w:r>
      <w:r>
        <w:rPr>
          <w:rFonts w:hint="eastAsia" w:ascii="仿宋" w:hAnsi="仿宋" w:eastAsia="仿宋" w:cs="仿宋"/>
          <w:sz w:val="24"/>
          <w:szCs w:val="24"/>
          <w:lang w:val="en-US" w:eastAsia="zh-CN"/>
        </w:rPr>
        <w:t>有偿</w:t>
      </w:r>
      <w:r>
        <w:rPr>
          <w:rFonts w:hint="eastAsia" w:ascii="仿宋" w:hAnsi="仿宋" w:eastAsia="仿宋" w:cs="仿宋"/>
          <w:sz w:val="24"/>
          <w:szCs w:val="24"/>
        </w:rPr>
        <w:t>使用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使用费计取标准：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p>
    <w:p>
      <w:pPr>
        <w:spacing w:line="360" w:lineRule="auto"/>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委托人提供房屋及设备一览表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969"/>
        <w:gridCol w:w="2587"/>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noWrap w:val="0"/>
            <w:vAlign w:val="top"/>
          </w:tcPr>
          <w:p>
            <w:pPr>
              <w:pStyle w:val="12"/>
              <w:widowControl w:val="0"/>
              <w:spacing w:line="360" w:lineRule="auto"/>
              <w:jc w:val="center"/>
              <w:rPr>
                <w:rFonts w:ascii="仿宋" w:hAnsi="仿宋" w:eastAsia="仿宋"/>
              </w:rPr>
            </w:pPr>
            <w:r>
              <w:rPr>
                <w:rFonts w:hint="eastAsia" w:ascii="仿宋" w:hAnsi="仿宋" w:eastAsia="仿宋"/>
              </w:rPr>
              <w:t>名称</w:t>
            </w:r>
          </w:p>
        </w:tc>
        <w:tc>
          <w:tcPr>
            <w:tcW w:w="969" w:type="dxa"/>
            <w:noWrap w:val="0"/>
            <w:vAlign w:val="top"/>
          </w:tcPr>
          <w:p>
            <w:pPr>
              <w:pStyle w:val="12"/>
              <w:widowControl w:val="0"/>
              <w:spacing w:line="360" w:lineRule="auto"/>
              <w:jc w:val="center"/>
              <w:rPr>
                <w:rFonts w:ascii="仿宋" w:hAnsi="仿宋" w:eastAsia="仿宋"/>
              </w:rPr>
            </w:pPr>
            <w:r>
              <w:rPr>
                <w:rFonts w:hint="eastAsia" w:ascii="仿宋" w:hAnsi="仿宋" w:eastAsia="仿宋"/>
              </w:rPr>
              <w:t>数量</w:t>
            </w:r>
          </w:p>
        </w:tc>
        <w:tc>
          <w:tcPr>
            <w:tcW w:w="2587" w:type="dxa"/>
            <w:noWrap w:val="0"/>
            <w:vAlign w:val="top"/>
          </w:tcPr>
          <w:p>
            <w:pPr>
              <w:pStyle w:val="12"/>
              <w:widowControl w:val="0"/>
              <w:spacing w:line="360" w:lineRule="auto"/>
              <w:jc w:val="center"/>
              <w:rPr>
                <w:rFonts w:ascii="仿宋" w:hAnsi="仿宋" w:eastAsia="仿宋"/>
              </w:rPr>
            </w:pPr>
            <w:r>
              <w:rPr>
                <w:rFonts w:hint="eastAsia" w:ascii="仿宋" w:hAnsi="仿宋" w:eastAsia="仿宋"/>
              </w:rPr>
              <w:t>面积、型号及规格</w:t>
            </w:r>
          </w:p>
        </w:tc>
        <w:tc>
          <w:tcPr>
            <w:tcW w:w="2007" w:type="dxa"/>
            <w:noWrap w:val="0"/>
            <w:vAlign w:val="top"/>
          </w:tcPr>
          <w:p>
            <w:pPr>
              <w:pStyle w:val="12"/>
              <w:widowControl w:val="0"/>
              <w:spacing w:line="360" w:lineRule="auto"/>
              <w:jc w:val="center"/>
              <w:rPr>
                <w:rFonts w:ascii="仿宋" w:hAnsi="仿宋" w:eastAsia="仿宋"/>
              </w:rPr>
            </w:pPr>
            <w:r>
              <w:rPr>
                <w:rFonts w:hint="eastAsia" w:ascii="仿宋" w:hAnsi="仿宋" w:eastAsia="仿宋"/>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noWrap w:val="0"/>
            <w:vAlign w:val="top"/>
          </w:tcPr>
          <w:p>
            <w:pPr>
              <w:pStyle w:val="12"/>
              <w:widowControl w:val="0"/>
              <w:spacing w:line="360" w:lineRule="auto"/>
              <w:jc w:val="both"/>
              <w:rPr>
                <w:rFonts w:ascii="仿宋" w:hAnsi="仿宋" w:eastAsia="仿宋"/>
              </w:rPr>
            </w:pPr>
          </w:p>
        </w:tc>
        <w:tc>
          <w:tcPr>
            <w:tcW w:w="969" w:type="dxa"/>
            <w:noWrap w:val="0"/>
            <w:vAlign w:val="top"/>
          </w:tcPr>
          <w:p>
            <w:pPr>
              <w:spacing w:line="360" w:lineRule="auto"/>
              <w:rPr>
                <w:rFonts w:ascii="仿宋" w:hAnsi="仿宋" w:eastAsia="仿宋"/>
              </w:rPr>
            </w:pPr>
          </w:p>
        </w:tc>
        <w:tc>
          <w:tcPr>
            <w:tcW w:w="2587" w:type="dxa"/>
            <w:noWrap w:val="0"/>
            <w:vAlign w:val="top"/>
          </w:tcPr>
          <w:p>
            <w:pPr>
              <w:spacing w:line="360" w:lineRule="auto"/>
              <w:rPr>
                <w:rFonts w:ascii="仿宋" w:hAnsi="仿宋" w:eastAsia="仿宋"/>
              </w:rPr>
            </w:pP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noWrap w:val="0"/>
            <w:vAlign w:val="top"/>
          </w:tcPr>
          <w:p>
            <w:pPr>
              <w:pStyle w:val="12"/>
              <w:widowControl w:val="0"/>
              <w:spacing w:line="360" w:lineRule="auto"/>
              <w:jc w:val="both"/>
              <w:rPr>
                <w:rFonts w:ascii="仿宋" w:hAnsi="仿宋" w:eastAsia="仿宋"/>
              </w:rPr>
            </w:pPr>
          </w:p>
        </w:tc>
        <w:tc>
          <w:tcPr>
            <w:tcW w:w="969" w:type="dxa"/>
            <w:noWrap w:val="0"/>
            <w:vAlign w:val="top"/>
          </w:tcPr>
          <w:p>
            <w:pPr>
              <w:spacing w:line="360" w:lineRule="auto"/>
              <w:rPr>
                <w:rFonts w:ascii="仿宋" w:hAnsi="仿宋" w:eastAsia="仿宋"/>
              </w:rPr>
            </w:pPr>
            <w:r>
              <w:rPr>
                <w:rFonts w:hint="eastAsia" w:ascii="仿宋" w:hAnsi="仿宋" w:eastAsia="仿宋"/>
              </w:rPr>
              <w:t>　</w:t>
            </w:r>
          </w:p>
        </w:tc>
        <w:tc>
          <w:tcPr>
            <w:tcW w:w="2587" w:type="dxa"/>
            <w:noWrap w:val="0"/>
            <w:vAlign w:val="top"/>
          </w:tcPr>
          <w:p>
            <w:pPr>
              <w:spacing w:line="360" w:lineRule="auto"/>
              <w:rPr>
                <w:rFonts w:ascii="仿宋" w:hAnsi="仿宋" w:eastAsia="仿宋"/>
              </w:rPr>
            </w:pPr>
            <w:r>
              <w:rPr>
                <w:rFonts w:hint="eastAsia" w:ascii="仿宋" w:hAnsi="仿宋" w:eastAsia="仿宋"/>
              </w:rPr>
              <w:t>　</w:t>
            </w: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noWrap w:val="0"/>
            <w:vAlign w:val="top"/>
          </w:tcPr>
          <w:p>
            <w:pPr>
              <w:pStyle w:val="12"/>
              <w:widowControl w:val="0"/>
              <w:spacing w:line="360" w:lineRule="auto"/>
              <w:jc w:val="both"/>
              <w:rPr>
                <w:rFonts w:ascii="仿宋" w:hAnsi="仿宋" w:eastAsia="仿宋"/>
              </w:rPr>
            </w:pPr>
          </w:p>
        </w:tc>
        <w:tc>
          <w:tcPr>
            <w:tcW w:w="969" w:type="dxa"/>
            <w:noWrap w:val="0"/>
            <w:vAlign w:val="top"/>
          </w:tcPr>
          <w:p>
            <w:pPr>
              <w:spacing w:line="360" w:lineRule="auto"/>
              <w:rPr>
                <w:rFonts w:ascii="仿宋" w:hAnsi="仿宋" w:eastAsia="仿宋"/>
              </w:rPr>
            </w:pPr>
            <w:r>
              <w:rPr>
                <w:rFonts w:hint="eastAsia" w:ascii="仿宋" w:hAnsi="仿宋" w:eastAsia="仿宋"/>
              </w:rPr>
              <w:t>　</w:t>
            </w:r>
          </w:p>
        </w:tc>
        <w:tc>
          <w:tcPr>
            <w:tcW w:w="2587" w:type="dxa"/>
            <w:noWrap w:val="0"/>
            <w:vAlign w:val="top"/>
          </w:tcPr>
          <w:p>
            <w:pPr>
              <w:spacing w:line="360" w:lineRule="auto"/>
              <w:rPr>
                <w:rFonts w:ascii="仿宋" w:hAnsi="仿宋" w:eastAsia="仿宋"/>
              </w:rPr>
            </w:pPr>
            <w:r>
              <w:rPr>
                <w:rFonts w:hint="eastAsia" w:ascii="仿宋" w:hAnsi="仿宋" w:eastAsia="仿宋"/>
              </w:rPr>
              <w:t>　</w:t>
            </w: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bl>
    <w:p>
      <w:pPr>
        <w:spacing w:line="360" w:lineRule="auto"/>
        <w:ind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.3 咨询期限</w:t>
      </w:r>
      <w:r>
        <w:rPr>
          <w:rFonts w:hint="eastAsia" w:ascii="仿宋" w:hAnsi="仿宋" w:eastAsia="仿宋" w:cs="仿宋"/>
          <w:sz w:val="24"/>
          <w:szCs w:val="24"/>
        </w:rPr>
        <w:t>：</w:t>
      </w:r>
      <w:r>
        <w:rPr>
          <w:rFonts w:hint="eastAsia" w:ascii="仿宋" w:hAnsi="仿宋" w:eastAsia="仿宋" w:cs="仿宋"/>
          <w:sz w:val="24"/>
          <w:szCs w:val="24"/>
          <w:lang w:val="en-US" w:eastAsia="zh-CN"/>
        </w:rPr>
        <w:t>按本合同第一部分《协议书》第三条约定的服务期限执行。</w:t>
      </w:r>
    </w:p>
    <w:p>
      <w:pPr>
        <w:spacing w:line="360" w:lineRule="auto"/>
        <w:ind w:firstLine="482" w:firstLineChars="200"/>
        <w:rPr>
          <w:rStyle w:val="24"/>
          <w:rFonts w:hint="eastAsia" w:ascii="仿宋" w:hAnsi="仿宋" w:eastAsia="仿宋" w:cs="仿宋"/>
          <w:b w:val="0"/>
          <w:szCs w:val="32"/>
        </w:rPr>
      </w:pPr>
      <w:r>
        <w:rPr>
          <w:rStyle w:val="24"/>
          <w:rFonts w:hint="eastAsia" w:ascii="仿宋" w:hAnsi="仿宋" w:eastAsia="仿宋" w:cs="仿宋"/>
          <w:bCs w:val="0"/>
          <w:sz w:val="24"/>
          <w:szCs w:val="24"/>
        </w:rPr>
        <w:t>2.4委托人代表</w:t>
      </w:r>
      <w:r>
        <w:rPr>
          <w:rFonts w:hint="eastAsia" w:ascii="仿宋" w:hAnsi="仿宋" w:eastAsia="仿宋" w:cs="仿宋"/>
          <w:b/>
          <w:sz w:val="24"/>
          <w:szCs w:val="24"/>
        </w:rPr>
        <w:br w:type="textWrapping"/>
      </w:r>
      <w:r>
        <w:rPr>
          <w:rFonts w:hint="eastAsia" w:ascii="仿宋" w:hAnsi="仿宋" w:eastAsia="仿宋" w:cs="仿宋"/>
          <w:sz w:val="24"/>
          <w:szCs w:val="24"/>
        </w:rPr>
        <w:t xml:space="preserve">    委托人代表为：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，其权限范围</w:t>
      </w:r>
      <w:r>
        <w:rPr>
          <w:rFonts w:hint="eastAsia" w:ascii="仿宋" w:hAnsi="仿宋" w:eastAsia="仿宋" w:cs="仿宋"/>
          <w:sz w:val="32"/>
          <w:szCs w:val="32"/>
        </w:rPr>
        <w:t>：</w:t>
      </w:r>
      <w:r>
        <w:rPr>
          <w:rFonts w:hint="eastAsia" w:ascii="仿宋" w:hAnsi="仿宋" w:eastAsia="仿宋" w:cs="仿宋"/>
          <w:sz w:val="24"/>
          <w:szCs w:val="24"/>
          <w:u w:val="single"/>
          <w:lang w:val="en-US" w:eastAsia="zh-CN"/>
        </w:rPr>
        <w:t>组织开展造价咨询工作，协调解决造价技术相关问题</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rPr>
        <w:t xml:space="preserve">               </w:t>
      </w:r>
      <w:r>
        <w:rPr>
          <w:rFonts w:hint="eastAsia" w:ascii="仿宋" w:hAnsi="仿宋" w:eastAsia="仿宋" w:cs="仿宋"/>
          <w:sz w:val="24"/>
          <w:szCs w:val="24"/>
          <w:u w:val="single"/>
          <w:lang w:val="en-US" w:eastAsia="zh-CN"/>
        </w:rPr>
        <w:t xml:space="preserve">                                               </w:t>
      </w:r>
    </w:p>
    <w:p>
      <w:pPr>
        <w:pStyle w:val="11"/>
        <w:spacing w:before="60" w:line="360" w:lineRule="auto"/>
        <w:ind w:firstLine="482" w:firstLineChars="200"/>
        <w:jc w:val="left"/>
        <w:rPr>
          <w:rFonts w:hint="eastAsia" w:ascii="仿宋" w:hAnsi="仿宋" w:eastAsia="仿宋" w:cs="仿宋"/>
          <w:bCs w:val="0"/>
          <w:sz w:val="24"/>
          <w:szCs w:val="24"/>
        </w:rPr>
      </w:pPr>
      <w:r>
        <w:rPr>
          <w:rFonts w:hint="eastAsia" w:ascii="仿宋" w:hAnsi="仿宋" w:eastAsia="仿宋" w:cs="仿宋"/>
          <w:bCs w:val="0"/>
          <w:sz w:val="24"/>
          <w:szCs w:val="24"/>
        </w:rPr>
        <w:t>2.5答复</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委托人同意在</w:t>
      </w:r>
      <w:r>
        <w:rPr>
          <w:rFonts w:hint="eastAsia" w:ascii="仿宋" w:hAnsi="仿宋" w:eastAsia="仿宋" w:cs="仿宋"/>
          <w:sz w:val="24"/>
          <w:szCs w:val="24"/>
          <w:lang w:val="en-US" w:eastAsia="zh-CN"/>
        </w:rPr>
        <w:t>3</w:t>
      </w:r>
      <w:r>
        <w:rPr>
          <w:rFonts w:hint="eastAsia" w:ascii="仿宋" w:hAnsi="仿宋" w:eastAsia="仿宋" w:cs="仿宋"/>
          <w:sz w:val="24"/>
          <w:szCs w:val="24"/>
        </w:rPr>
        <w:t>天内，对咨询人书面提交并要求做出决定的事宜给予书面答复。逾期未答复的，视为委托人认可。</w:t>
      </w:r>
    </w:p>
    <w:p>
      <w:pPr>
        <w:pStyle w:val="13"/>
        <w:spacing w:before="0" w:after="0" w:line="360" w:lineRule="auto"/>
        <w:ind w:firstLine="482" w:firstLineChars="200"/>
        <w:jc w:val="left"/>
        <w:rPr>
          <w:rFonts w:hint="eastAsia" w:ascii="仿宋" w:hAnsi="仿宋" w:eastAsia="仿宋" w:cs="仿宋"/>
          <w:bCs w:val="0"/>
          <w:sz w:val="24"/>
          <w:szCs w:val="24"/>
        </w:rPr>
      </w:pPr>
      <w:r>
        <w:rPr>
          <w:rFonts w:hint="eastAsia" w:ascii="仿宋" w:hAnsi="仿宋" w:eastAsia="仿宋" w:cs="仿宋"/>
          <w:bCs w:val="0"/>
          <w:sz w:val="24"/>
          <w:szCs w:val="24"/>
        </w:rPr>
        <w:t>3.咨询人的义务</w:t>
      </w:r>
    </w:p>
    <w:p>
      <w:pPr>
        <w:pStyle w:val="11"/>
        <w:spacing w:before="60" w:line="360" w:lineRule="auto"/>
        <w:ind w:firstLine="482" w:firstLineChars="200"/>
        <w:jc w:val="left"/>
        <w:rPr>
          <w:rFonts w:hint="eastAsia" w:ascii="仿宋" w:hAnsi="仿宋" w:eastAsia="仿宋" w:cs="仿宋"/>
          <w:bCs w:val="0"/>
          <w:sz w:val="24"/>
          <w:szCs w:val="24"/>
        </w:rPr>
      </w:pPr>
      <w:r>
        <w:rPr>
          <w:rFonts w:hint="eastAsia" w:ascii="仿宋" w:hAnsi="仿宋" w:eastAsia="仿宋" w:cs="仿宋"/>
          <w:bCs w:val="0"/>
          <w:sz w:val="24"/>
          <w:szCs w:val="24"/>
        </w:rPr>
        <w:t>3.1项目咨询团队及人员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3.1.1项目咨询团队</w:t>
      </w:r>
      <w:r>
        <w:rPr>
          <w:rFonts w:hint="eastAsia" w:ascii="仿宋" w:hAnsi="仿宋" w:eastAsia="仿宋" w:cs="仿宋"/>
          <w:sz w:val="24"/>
          <w:szCs w:val="24"/>
          <w:lang w:eastAsia="zh-CN"/>
        </w:rPr>
        <w:t>人员的数量</w:t>
      </w:r>
      <w:r>
        <w:rPr>
          <w:rFonts w:hint="eastAsia" w:ascii="仿宋" w:hAnsi="仿宋" w:eastAsia="仿宋" w:cs="仿宋"/>
          <w:sz w:val="24"/>
          <w:szCs w:val="24"/>
          <w:u w:val="single"/>
          <w:lang w:val="en-US" w:eastAsia="zh-CN"/>
        </w:rPr>
        <w:t xml:space="preserve">   人，</w:t>
      </w:r>
      <w:r>
        <w:rPr>
          <w:rFonts w:hint="eastAsia" w:ascii="仿宋" w:hAnsi="仿宋" w:eastAsia="仿宋" w:cs="仿宋"/>
          <w:sz w:val="24"/>
          <w:szCs w:val="24"/>
          <w:lang w:eastAsia="zh-CN"/>
        </w:rPr>
        <w:t>项目负责人</w:t>
      </w:r>
      <w:r>
        <w:rPr>
          <w:rFonts w:hint="eastAsia" w:ascii="仿宋" w:hAnsi="仿宋" w:eastAsia="仿宋" w:cs="仿宋"/>
          <w:sz w:val="24"/>
          <w:szCs w:val="24"/>
        </w:rPr>
        <w:t>应具有一级注册造价工程师证书（或原已注册成功的注册造价工程师证书）且在有效期内的。</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sz w:val="24"/>
          <w:szCs w:val="24"/>
        </w:rPr>
        <w:t>注：按照《造价工程师职业资格制度规定》的规定，根据原人事部、原建设部发布的《造价工程师执业资格制度暂行规定》（人发〔1996〕77号）取得的造价工程师执业资格，并经注册且在有效期内的，等同于一级注册造价工程师，有效的一级注册造价工程师指根据住房城乡建设部、交通运输部、水利部、人力资源社会保障部发布的《造价工程师职业资格制度规定》《造价工程师职业资格考试实施办法》（建人〔2018〕67号）取得的一级造价工程师职业资格，并经注册且在有效期内，须提供注册证书</w:t>
      </w:r>
      <w:r>
        <w:rPr>
          <w:rFonts w:hint="eastAsia" w:ascii="仿宋" w:hAnsi="仿宋" w:eastAsia="仿宋" w:cs="仿宋"/>
          <w:sz w:val="32"/>
          <w:szCs w:val="32"/>
        </w:rPr>
        <w:t>。</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sz w:val="24"/>
          <w:szCs w:val="24"/>
        </w:rPr>
        <w:t>3.1.2项目负责人为：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，项目负责人为履行本合同的权限为：</w:t>
      </w:r>
      <w:r>
        <w:rPr>
          <w:rFonts w:hint="eastAsia" w:ascii="仿宋" w:hAnsi="仿宋" w:eastAsia="仿宋" w:cs="仿宋"/>
          <w:sz w:val="24"/>
          <w:szCs w:val="24"/>
          <w:u w:val="single"/>
          <w:lang w:val="en-US" w:eastAsia="zh-CN"/>
        </w:rPr>
        <w:t>履行本合同内咨询人的义务，统筹、协调项目造价咨询工作，协调解决造价技术相关问题</w:t>
      </w:r>
      <w:r>
        <w:rPr>
          <w:rFonts w:hint="eastAsia" w:ascii="仿宋" w:hAnsi="仿宋" w:eastAsia="仿宋" w:cs="仿宋"/>
          <w:sz w:val="32"/>
          <w:szCs w:val="32"/>
        </w:rPr>
        <w:t>。</w:t>
      </w:r>
    </w:p>
    <w:p>
      <w:pPr>
        <w:pStyle w:val="2"/>
        <w:spacing w:line="36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3.1.3项目负责人职责：组织项目咨询团队按要求开展造价咨询工作，参加项目会议，对工程造价咨询成果文件复核并签字。</w:t>
      </w:r>
    </w:p>
    <w:p>
      <w:pPr>
        <w:pStyle w:val="2"/>
        <w:spacing w:line="360" w:lineRule="auto"/>
        <w:ind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3.1.4项目负责人应参加项目例会，各专业有专人跟进工程进度，及时处理签证、变更及工程量核实等事项，</w:t>
      </w:r>
      <w:r>
        <w:rPr>
          <w:rFonts w:hint="eastAsia" w:ascii="仿宋" w:hAnsi="仿宋" w:eastAsia="仿宋" w:cs="仿宋"/>
          <w:color w:val="auto"/>
          <w:kern w:val="2"/>
          <w:sz w:val="24"/>
          <w:szCs w:val="24"/>
          <w:highlight w:val="none"/>
          <w:lang w:val="en-US" w:eastAsia="zh-CN" w:bidi="ar-SA"/>
        </w:rPr>
        <w:t>根据委托人要求进行驻场办公。</w:t>
      </w:r>
    </w:p>
    <w:p>
      <w:pPr>
        <w:pStyle w:val="15"/>
        <w:spacing w:line="360" w:lineRule="auto"/>
        <w:jc w:val="center"/>
        <w:rPr>
          <w:rFonts w:hint="eastAsia"/>
        </w:rPr>
      </w:pPr>
    </w:p>
    <w:p>
      <w:pPr>
        <w:pStyle w:val="15"/>
        <w:spacing w:line="360" w:lineRule="auto"/>
        <w:jc w:val="center"/>
        <w:rPr>
          <w:rFonts w:hint="eastAsia"/>
        </w:rPr>
      </w:pPr>
      <w:r>
        <w:rPr>
          <w:rFonts w:hint="eastAsia"/>
        </w:rPr>
        <w:t>拟投入人员一览表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1035"/>
        <w:gridCol w:w="1562"/>
        <w:gridCol w:w="2473"/>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1977" w:type="dxa"/>
            <w:tcBorders>
              <w:bottom w:val="single" w:color="auto" w:sz="4" w:space="0"/>
            </w:tcBorders>
            <w:noWrap w:val="0"/>
            <w:vAlign w:val="center"/>
          </w:tcPr>
          <w:p>
            <w:pPr>
              <w:spacing w:line="360" w:lineRule="auto"/>
              <w:jc w:val="center"/>
              <w:rPr>
                <w:strike w:val="0"/>
                <w:dstrike w:val="0"/>
                <w:sz w:val="24"/>
                <w:highlight w:val="none"/>
              </w:rPr>
            </w:pPr>
            <w:r>
              <w:rPr>
                <w:rFonts w:hint="eastAsia"/>
                <w:strike w:val="0"/>
                <w:dstrike w:val="0"/>
                <w:sz w:val="24"/>
                <w:highlight w:val="none"/>
              </w:rPr>
              <w:t>专业分工</w:t>
            </w:r>
          </w:p>
        </w:tc>
        <w:tc>
          <w:tcPr>
            <w:tcW w:w="1035" w:type="dxa"/>
            <w:tcBorders>
              <w:bottom w:val="single" w:color="auto" w:sz="4" w:space="0"/>
            </w:tcBorders>
            <w:noWrap w:val="0"/>
            <w:vAlign w:val="center"/>
          </w:tcPr>
          <w:p>
            <w:pPr>
              <w:spacing w:line="360" w:lineRule="auto"/>
              <w:jc w:val="center"/>
              <w:rPr>
                <w:rFonts w:hint="eastAsia"/>
                <w:strike w:val="0"/>
                <w:dstrike w:val="0"/>
                <w:sz w:val="24"/>
                <w:highlight w:val="none"/>
              </w:rPr>
            </w:pPr>
            <w:r>
              <w:rPr>
                <w:rFonts w:hint="eastAsia"/>
                <w:strike w:val="0"/>
                <w:dstrike w:val="0"/>
                <w:sz w:val="24"/>
                <w:highlight w:val="none"/>
              </w:rPr>
              <w:t>姓名</w:t>
            </w:r>
          </w:p>
        </w:tc>
        <w:tc>
          <w:tcPr>
            <w:tcW w:w="1562" w:type="dxa"/>
            <w:tcBorders>
              <w:bottom w:val="single" w:color="auto" w:sz="4" w:space="0"/>
            </w:tcBorders>
            <w:noWrap w:val="0"/>
            <w:vAlign w:val="center"/>
          </w:tcPr>
          <w:p>
            <w:pPr>
              <w:spacing w:line="360" w:lineRule="auto"/>
              <w:jc w:val="center"/>
              <w:rPr>
                <w:rFonts w:hint="eastAsia"/>
                <w:strike w:val="0"/>
                <w:dstrike w:val="0"/>
                <w:sz w:val="24"/>
                <w:highlight w:val="none"/>
              </w:rPr>
            </w:pPr>
            <w:r>
              <w:rPr>
                <w:rFonts w:hint="eastAsia"/>
                <w:strike w:val="0"/>
                <w:dstrike w:val="0"/>
                <w:sz w:val="24"/>
                <w:highlight w:val="none"/>
              </w:rPr>
              <w:t>职务</w:t>
            </w:r>
          </w:p>
        </w:tc>
        <w:tc>
          <w:tcPr>
            <w:tcW w:w="2473" w:type="dxa"/>
            <w:tcBorders>
              <w:bottom w:val="single" w:color="auto" w:sz="4" w:space="0"/>
            </w:tcBorders>
            <w:noWrap w:val="0"/>
            <w:vAlign w:val="center"/>
          </w:tcPr>
          <w:p>
            <w:pPr>
              <w:spacing w:line="360" w:lineRule="auto"/>
              <w:jc w:val="center"/>
              <w:rPr>
                <w:rFonts w:hint="eastAsia"/>
                <w:strike w:val="0"/>
                <w:dstrike w:val="0"/>
                <w:sz w:val="24"/>
                <w:highlight w:val="none"/>
              </w:rPr>
            </w:pPr>
            <w:r>
              <w:rPr>
                <w:rFonts w:hint="eastAsia"/>
                <w:strike w:val="0"/>
                <w:dstrike w:val="0"/>
                <w:sz w:val="24"/>
                <w:highlight w:val="none"/>
              </w:rPr>
              <w:t>职称/注册执业资格</w:t>
            </w:r>
          </w:p>
        </w:tc>
        <w:tc>
          <w:tcPr>
            <w:tcW w:w="1357" w:type="dxa"/>
            <w:tcBorders>
              <w:bottom w:val="single" w:color="auto" w:sz="4" w:space="0"/>
            </w:tcBorders>
            <w:noWrap w:val="0"/>
            <w:vAlign w:val="center"/>
          </w:tcPr>
          <w:p>
            <w:pPr>
              <w:spacing w:line="360" w:lineRule="auto"/>
              <w:jc w:val="center"/>
              <w:rPr>
                <w:strike w:val="0"/>
                <w:dstrike w:val="0"/>
                <w:sz w:val="24"/>
                <w:highlight w:val="none"/>
              </w:rPr>
            </w:pPr>
            <w:r>
              <w:rPr>
                <w:rFonts w:hint="eastAsia"/>
                <w:strike w:val="0"/>
                <w:dstrike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977" w:type="dxa"/>
            <w:tcBorders>
              <w:bottom w:val="single" w:color="auto" w:sz="4" w:space="0"/>
            </w:tcBorders>
            <w:noWrap w:val="0"/>
            <w:vAlign w:val="center"/>
          </w:tcPr>
          <w:p>
            <w:pPr>
              <w:spacing w:line="360" w:lineRule="auto"/>
              <w:jc w:val="center"/>
              <w:rPr>
                <w:rFonts w:hint="eastAsia" w:ascii="宋体" w:hAnsi="宋体" w:eastAsia="宋体" w:cs="宋体"/>
                <w:strike w:val="0"/>
                <w:dstrike w:val="0"/>
                <w:kern w:val="2"/>
                <w:sz w:val="21"/>
                <w:szCs w:val="18"/>
                <w:highlight w:val="none"/>
                <w:lang w:val="en-US" w:eastAsia="zh-CN" w:bidi="ar-SA"/>
              </w:rPr>
            </w:pPr>
          </w:p>
        </w:tc>
        <w:tc>
          <w:tcPr>
            <w:tcW w:w="1035"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562"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2473"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357"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977" w:type="dxa"/>
            <w:tcBorders>
              <w:bottom w:val="single" w:color="auto" w:sz="4" w:space="0"/>
            </w:tcBorders>
            <w:noWrap w:val="0"/>
            <w:vAlign w:val="center"/>
          </w:tcPr>
          <w:p>
            <w:pPr>
              <w:spacing w:line="360" w:lineRule="auto"/>
              <w:jc w:val="center"/>
              <w:rPr>
                <w:rFonts w:hint="eastAsia" w:ascii="宋体" w:hAnsi="宋体" w:eastAsia="宋体" w:cs="宋体"/>
                <w:strike w:val="0"/>
                <w:dstrike w:val="0"/>
                <w:kern w:val="2"/>
                <w:sz w:val="21"/>
                <w:szCs w:val="18"/>
                <w:highlight w:val="none"/>
                <w:lang w:val="en-US" w:eastAsia="zh-CN" w:bidi="ar-SA"/>
              </w:rPr>
            </w:pPr>
          </w:p>
        </w:tc>
        <w:tc>
          <w:tcPr>
            <w:tcW w:w="1035"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562"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2473"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357"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977" w:type="dxa"/>
            <w:noWrap w:val="0"/>
            <w:vAlign w:val="center"/>
          </w:tcPr>
          <w:p>
            <w:pPr>
              <w:spacing w:line="360" w:lineRule="auto"/>
              <w:jc w:val="center"/>
              <w:rPr>
                <w:rFonts w:hint="eastAsia" w:ascii="宋体" w:hAnsi="宋体" w:eastAsia="宋体" w:cs="宋体"/>
                <w:strike w:val="0"/>
                <w:dstrike w:val="0"/>
                <w:kern w:val="2"/>
                <w:sz w:val="21"/>
                <w:szCs w:val="18"/>
                <w:highlight w:val="none"/>
                <w:lang w:val="en-US" w:eastAsia="zh-CN" w:bidi="ar-SA"/>
              </w:rPr>
            </w:pPr>
          </w:p>
        </w:tc>
        <w:tc>
          <w:tcPr>
            <w:tcW w:w="1035"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562"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2473"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357"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977" w:type="dxa"/>
            <w:noWrap w:val="0"/>
            <w:vAlign w:val="center"/>
          </w:tcPr>
          <w:p>
            <w:pPr>
              <w:spacing w:line="360" w:lineRule="auto"/>
              <w:jc w:val="both"/>
              <w:rPr>
                <w:rFonts w:hint="eastAsia" w:ascii="宋体" w:hAnsi="宋体" w:eastAsia="宋体" w:cs="宋体"/>
                <w:strike w:val="0"/>
                <w:dstrike w:val="0"/>
                <w:kern w:val="2"/>
                <w:sz w:val="21"/>
                <w:szCs w:val="18"/>
                <w:highlight w:val="none"/>
                <w:lang w:val="en-US" w:eastAsia="zh-CN" w:bidi="ar-SA"/>
              </w:rPr>
            </w:pPr>
          </w:p>
        </w:tc>
        <w:tc>
          <w:tcPr>
            <w:tcW w:w="1035"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562"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2473"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357"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1977" w:type="dxa"/>
            <w:noWrap w:val="0"/>
            <w:vAlign w:val="center"/>
          </w:tcPr>
          <w:p>
            <w:pPr>
              <w:spacing w:line="360" w:lineRule="auto"/>
              <w:jc w:val="center"/>
              <w:rPr>
                <w:rFonts w:hint="eastAsia" w:ascii="宋体" w:hAnsi="宋体" w:eastAsia="宋体" w:cs="宋体"/>
                <w:strike w:val="0"/>
                <w:dstrike w:val="0"/>
                <w:kern w:val="2"/>
                <w:sz w:val="21"/>
                <w:szCs w:val="18"/>
                <w:highlight w:val="none"/>
                <w:lang w:val="en-US" w:eastAsia="zh-CN" w:bidi="ar-SA"/>
              </w:rPr>
            </w:pPr>
          </w:p>
        </w:tc>
        <w:tc>
          <w:tcPr>
            <w:tcW w:w="1035"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562"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2473"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357"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0" w:type="auto"/>
            <w:vAlign w:val="center"/>
          </w:tcPr>
          <w:p>
            <w:pPr>
              <w:spacing w:line="360" w:lineRule="auto"/>
              <w:jc w:val="center"/>
              <w:rPr>
                <w:rFonts w:hint="eastAsia" w:ascii="宋体" w:hAnsi="宋体" w:eastAsia="宋体" w:cs="宋体"/>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bl>
    <w:p>
      <w:pPr>
        <w:pStyle w:val="19"/>
        <w:spacing w:line="360" w:lineRule="auto"/>
        <w:ind w:firstLine="480" w:firstLineChars="200"/>
        <w:jc w:val="left"/>
        <w:rPr>
          <w:rFonts w:hint="eastAsia" w:ascii="仿宋" w:hAnsi="仿宋" w:eastAsia="仿宋" w:cs="仿宋"/>
          <w:sz w:val="32"/>
          <w:szCs w:val="32"/>
        </w:rPr>
      </w:pPr>
      <w:r>
        <w:rPr>
          <w:rFonts w:hint="eastAsia" w:ascii="仿宋" w:hAnsi="仿宋" w:eastAsia="仿宋" w:cs="仿宋"/>
          <w:sz w:val="24"/>
          <w:szCs w:val="24"/>
        </w:rPr>
        <w:t>3.1.3咨询人更换项目咨询团队其他咨询人员的约定：</w:t>
      </w:r>
      <w:r>
        <w:rPr>
          <w:rFonts w:hint="eastAsia" w:ascii="仿宋" w:hAnsi="仿宋" w:eastAsia="仿宋" w:cs="仿宋"/>
          <w:sz w:val="24"/>
          <w:szCs w:val="24"/>
          <w:lang w:eastAsia="zh-CN"/>
        </w:rPr>
        <w:t>适用</w:t>
      </w:r>
      <w:r>
        <w:rPr>
          <w:rFonts w:hint="eastAsia" w:ascii="仿宋" w:hAnsi="仿宋" w:eastAsia="仿宋" w:cs="仿宋"/>
          <w:sz w:val="24"/>
          <w:szCs w:val="24"/>
        </w:rPr>
        <w:t>本合同第二部分《通用条款》第3.1.3款</w:t>
      </w:r>
      <w:r>
        <w:rPr>
          <w:rFonts w:hint="eastAsia" w:ascii="仿宋" w:hAnsi="仿宋" w:eastAsia="仿宋" w:cs="仿宋"/>
          <w:sz w:val="24"/>
          <w:szCs w:val="24"/>
          <w:lang w:eastAsia="zh-CN"/>
        </w:rPr>
        <w:t>的约定</w:t>
      </w:r>
      <w:r>
        <w:rPr>
          <w:rFonts w:hint="eastAsia" w:ascii="仿宋" w:hAnsi="仿宋" w:eastAsia="仿宋" w:cs="仿宋"/>
          <w:sz w:val="32"/>
          <w:szCs w:val="32"/>
        </w:rPr>
        <w:t>。</w:t>
      </w:r>
    </w:p>
    <w:p>
      <w:pPr>
        <w:pStyle w:val="19"/>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3.1.4委托人要求更换咨询人员的情形还包括：</w:t>
      </w:r>
    </w:p>
    <w:p>
      <w:pPr>
        <w:pStyle w:val="19"/>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其他情形</w:t>
      </w:r>
      <w:r>
        <w:rPr>
          <w:rFonts w:hint="eastAsia" w:ascii="仿宋" w:hAnsi="仿宋" w:eastAsia="仿宋" w:cs="仿宋"/>
          <w:sz w:val="24"/>
          <w:szCs w:val="24"/>
          <w:lang w:eastAsia="zh-CN"/>
        </w:rPr>
        <w:t>：</w:t>
      </w:r>
    </w:p>
    <w:p>
      <w:pPr>
        <w:pStyle w:val="19"/>
        <w:spacing w:line="360" w:lineRule="auto"/>
        <w:ind w:left="502" w:leftChars="228" w:firstLine="240" w:firstLineChars="100"/>
        <w:jc w:val="left"/>
        <w:rPr>
          <w:rFonts w:hint="eastAsia" w:ascii="仿宋" w:hAnsi="仿宋" w:eastAsia="仿宋" w:cs="仿宋"/>
          <w:kern w:val="28"/>
          <w:sz w:val="24"/>
          <w:szCs w:val="24"/>
          <w:lang w:val="en-US" w:eastAsia="zh-CN" w:bidi="ar-SA"/>
        </w:rPr>
      </w:pPr>
      <w:r>
        <w:rPr>
          <w:rFonts w:hint="eastAsia" w:ascii="仿宋" w:hAnsi="仿宋" w:eastAsia="仿宋"/>
          <w:sz w:val="24"/>
          <w:szCs w:val="24"/>
        </w:rPr>
        <w:sym w:font="Wingdings 2" w:char="0052"/>
      </w:r>
      <w:r>
        <w:rPr>
          <w:rFonts w:hint="eastAsia" w:ascii="仿宋" w:hAnsi="仿宋" w:eastAsia="仿宋" w:cs="仿宋"/>
          <w:kern w:val="28"/>
          <w:sz w:val="24"/>
          <w:szCs w:val="24"/>
          <w:lang w:val="en-US" w:eastAsia="zh-CN" w:bidi="ar-SA"/>
        </w:rPr>
        <w:t>违反本合同约定的保密义务的。</w:t>
      </w:r>
    </w:p>
    <w:p>
      <w:pPr>
        <w:pStyle w:val="19"/>
        <w:spacing w:line="360" w:lineRule="auto"/>
        <w:ind w:left="502" w:leftChars="228" w:firstLine="240" w:firstLineChars="100"/>
        <w:jc w:val="left"/>
        <w:rPr>
          <w:rFonts w:hint="eastAsia" w:ascii="仿宋" w:hAnsi="仿宋" w:eastAsia="仿宋" w:cs="仿宋"/>
          <w:kern w:val="28"/>
          <w:sz w:val="24"/>
          <w:szCs w:val="24"/>
          <w:lang w:val="en-US" w:eastAsia="zh-CN" w:bidi="ar-SA"/>
        </w:rPr>
      </w:pPr>
      <w:r>
        <w:rPr>
          <w:rFonts w:hint="eastAsia" w:ascii="仿宋" w:hAnsi="仿宋" w:eastAsia="仿宋"/>
          <w:sz w:val="24"/>
          <w:szCs w:val="24"/>
        </w:rPr>
        <w:sym w:font="Wingdings 2" w:char="0052"/>
      </w:r>
      <w:r>
        <w:rPr>
          <w:rFonts w:hint="eastAsia" w:ascii="仿宋" w:hAnsi="仿宋" w:eastAsia="仿宋" w:cs="仿宋"/>
          <w:kern w:val="28"/>
          <w:sz w:val="24"/>
          <w:szCs w:val="24"/>
          <w:lang w:val="en-US" w:eastAsia="zh-CN" w:bidi="ar-SA"/>
        </w:rPr>
        <w:t>违反本合同约定的廉洁义务的。</w:t>
      </w:r>
    </w:p>
    <w:p>
      <w:pPr>
        <w:pStyle w:val="19"/>
        <w:spacing w:line="360" w:lineRule="auto"/>
        <w:ind w:firstLine="720" w:firstLineChars="300"/>
        <w:jc w:val="left"/>
        <w:rPr>
          <w:rFonts w:hint="eastAsia" w:ascii="仿宋" w:hAnsi="仿宋" w:eastAsia="仿宋" w:cs="仿宋"/>
          <w:kern w:val="28"/>
          <w:sz w:val="24"/>
          <w:szCs w:val="24"/>
          <w:lang w:val="en-US" w:eastAsia="zh-CN" w:bidi="ar-SA"/>
        </w:rPr>
      </w:pPr>
      <w:r>
        <w:rPr>
          <w:rFonts w:hint="eastAsia" w:ascii="仿宋" w:hAnsi="仿宋" w:eastAsia="仿宋"/>
          <w:sz w:val="24"/>
          <w:szCs w:val="24"/>
        </w:rPr>
        <w:sym w:font="Wingdings 2" w:char="0052"/>
      </w:r>
      <w:r>
        <w:rPr>
          <w:rFonts w:hint="eastAsia" w:ascii="仿宋" w:hAnsi="仿宋" w:eastAsia="仿宋" w:cs="仿宋"/>
          <w:kern w:val="28"/>
          <w:sz w:val="24"/>
          <w:szCs w:val="24"/>
          <w:lang w:val="en-US" w:eastAsia="zh-CN" w:bidi="ar-SA"/>
        </w:rPr>
        <w:t>与第三人恶意串通，损害委托人利益的。</w:t>
      </w:r>
    </w:p>
    <w:p>
      <w:pPr>
        <w:pStyle w:val="19"/>
        <w:spacing w:line="360" w:lineRule="auto"/>
        <w:ind w:firstLine="720" w:firstLineChars="300"/>
        <w:jc w:val="left"/>
        <w:rPr>
          <w:rFonts w:hint="eastAsia" w:ascii="仿宋" w:hAnsi="仿宋" w:eastAsia="仿宋" w:cs="仿宋"/>
          <w:kern w:val="28"/>
          <w:sz w:val="24"/>
          <w:szCs w:val="24"/>
          <w:lang w:val="en-US" w:eastAsia="zh-CN" w:bidi="ar-SA"/>
        </w:rPr>
      </w:pPr>
      <w:r>
        <w:rPr>
          <w:rFonts w:hint="eastAsia" w:ascii="仿宋" w:hAnsi="仿宋" w:eastAsia="仿宋"/>
          <w:sz w:val="24"/>
          <w:szCs w:val="24"/>
        </w:rPr>
        <w:sym w:font="Wingdings 2" w:char="0052"/>
      </w:r>
      <w:r>
        <w:rPr>
          <w:rFonts w:hint="eastAsia" w:ascii="仿宋" w:hAnsi="仿宋" w:eastAsia="仿宋" w:cs="仿宋"/>
          <w:kern w:val="28"/>
          <w:sz w:val="24"/>
          <w:szCs w:val="24"/>
          <w:lang w:val="en-US" w:eastAsia="zh-CN" w:bidi="ar-SA"/>
        </w:rPr>
        <w:t>委托人认为咨询团队安排的咨询人未能按时保质量提交成果的。</w:t>
      </w:r>
    </w:p>
    <w:p>
      <w:pPr>
        <w:pStyle w:val="11"/>
        <w:spacing w:before="60" w:line="360" w:lineRule="auto"/>
        <w:ind w:firstLine="482" w:firstLineChars="200"/>
        <w:jc w:val="left"/>
        <w:rPr>
          <w:rFonts w:hint="eastAsia" w:ascii="仿宋" w:hAnsi="仿宋" w:eastAsia="仿宋" w:cs="仿宋"/>
          <w:bCs w:val="0"/>
          <w:sz w:val="24"/>
          <w:szCs w:val="24"/>
        </w:rPr>
      </w:pPr>
      <w:r>
        <w:rPr>
          <w:rFonts w:hint="eastAsia" w:ascii="仿宋" w:hAnsi="仿宋" w:eastAsia="仿宋" w:cs="仿宋"/>
          <w:bCs w:val="0"/>
          <w:sz w:val="24"/>
          <w:szCs w:val="24"/>
        </w:rPr>
        <w:t>3.2咨询人的工作要求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28"/>
          <w:sz w:val="24"/>
          <w:szCs w:val="24"/>
        </w:rPr>
        <w:t>3.2.1咨询人向委托人提供有关资料的时间</w:t>
      </w:r>
      <w:r>
        <w:rPr>
          <w:rFonts w:hint="eastAsia" w:ascii="仿宋" w:hAnsi="仿宋" w:eastAsia="仿宋" w:cs="仿宋"/>
          <w:sz w:val="24"/>
          <w:szCs w:val="24"/>
        </w:rPr>
        <w:t>：</w:t>
      </w:r>
      <w:r>
        <w:rPr>
          <w:rFonts w:hint="eastAsia" w:ascii="仿宋" w:hAnsi="仿宋" w:eastAsia="仿宋" w:cs="仿宋"/>
          <w:sz w:val="24"/>
          <w:szCs w:val="24"/>
          <w:lang w:eastAsia="zh-CN"/>
        </w:rPr>
        <w:t>自本合同</w:t>
      </w:r>
      <w:r>
        <w:rPr>
          <w:rFonts w:hint="eastAsia" w:ascii="仿宋" w:hAnsi="仿宋" w:eastAsia="仿宋" w:cs="仿宋"/>
          <w:sz w:val="24"/>
          <w:szCs w:val="24"/>
          <w:lang w:val="en-US" w:eastAsia="zh-CN"/>
        </w:rPr>
        <w:t>生效</w:t>
      </w:r>
      <w:r>
        <w:rPr>
          <w:rFonts w:hint="eastAsia" w:ascii="仿宋" w:hAnsi="仿宋" w:eastAsia="仿宋" w:cs="仿宋"/>
          <w:sz w:val="24"/>
          <w:szCs w:val="24"/>
          <w:lang w:eastAsia="zh-CN"/>
        </w:rPr>
        <w:t>之日起</w:t>
      </w:r>
      <w:r>
        <w:rPr>
          <w:rFonts w:hint="eastAsia" w:ascii="仿宋" w:hAnsi="仿宋" w:eastAsia="仿宋" w:cs="仿宋"/>
          <w:sz w:val="24"/>
          <w:szCs w:val="24"/>
          <w:lang w:val="en-US" w:eastAsia="zh-CN"/>
        </w:rPr>
        <w:t>3个</w:t>
      </w:r>
      <w:r>
        <w:rPr>
          <w:rFonts w:hint="eastAsia" w:ascii="仿宋" w:hAnsi="仿宋" w:eastAsia="仿宋"/>
          <w:sz w:val="24"/>
          <w:szCs w:val="24"/>
          <w:lang w:val="en-US" w:eastAsia="zh-CN"/>
        </w:rPr>
        <w:t>日历天</w:t>
      </w:r>
      <w:r>
        <w:rPr>
          <w:rFonts w:hint="eastAsia" w:ascii="仿宋" w:hAnsi="仿宋" w:eastAsia="仿宋" w:cs="仿宋"/>
          <w:sz w:val="24"/>
          <w:szCs w:val="24"/>
          <w:lang w:eastAsia="zh-CN"/>
        </w:rPr>
        <w:t>内</w:t>
      </w:r>
      <w:r>
        <w:rPr>
          <w:rFonts w:hint="eastAsia" w:ascii="仿宋" w:hAnsi="仿宋" w:eastAsia="仿宋" w:cs="仿宋"/>
          <w:sz w:val="24"/>
          <w:szCs w:val="24"/>
        </w:rPr>
        <w:t>。咨询人向委托人提供的资料包括：</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eastAsia="zh-CN" w:bidi="zh-CN"/>
        </w:rPr>
        <w:t>（1）</w:t>
      </w:r>
      <w:r>
        <w:rPr>
          <w:rFonts w:hint="eastAsia" w:ascii="仿宋" w:hAnsi="仿宋" w:eastAsia="仿宋" w:cs="仿宋"/>
          <w:sz w:val="24"/>
          <w:szCs w:val="24"/>
        </w:rPr>
        <w:t>承担本合同业务的团队人员名单及执业（从业）资格证书</w:t>
      </w:r>
      <w:r>
        <w:rPr>
          <w:rFonts w:hint="eastAsia" w:ascii="仿宋" w:hAnsi="仿宋" w:eastAsia="仿宋" w:cs="仿宋"/>
          <w:sz w:val="24"/>
          <w:szCs w:val="24"/>
          <w:lang w:eastAsia="zh-CN"/>
        </w:rPr>
        <w:t>；</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eastAsia="zh-CN" w:bidi="zh-CN"/>
        </w:rPr>
        <w:t>（</w:t>
      </w:r>
      <w:r>
        <w:rPr>
          <w:rFonts w:hint="eastAsia" w:ascii="仿宋" w:hAnsi="仿宋" w:eastAsia="仿宋" w:cs="仿宋"/>
          <w:sz w:val="24"/>
          <w:szCs w:val="24"/>
          <w:lang w:val="en-US" w:eastAsia="zh-CN" w:bidi="zh-CN"/>
        </w:rPr>
        <w:t>2</w:t>
      </w:r>
      <w:r>
        <w:rPr>
          <w:rFonts w:hint="eastAsia" w:ascii="仿宋" w:hAnsi="仿宋" w:eastAsia="仿宋" w:cs="仿宋"/>
          <w:sz w:val="24"/>
          <w:szCs w:val="24"/>
          <w:lang w:val="zh-CN" w:eastAsia="zh-CN" w:bidi="zh-CN"/>
        </w:rPr>
        <w:t>）</w:t>
      </w:r>
      <w:r>
        <w:rPr>
          <w:rFonts w:hint="eastAsia" w:ascii="仿宋" w:hAnsi="仿宋" w:eastAsia="仿宋" w:cs="仿宋"/>
          <w:sz w:val="24"/>
          <w:szCs w:val="24"/>
        </w:rPr>
        <w:t>咨询工作</w:t>
      </w:r>
      <w:r>
        <w:rPr>
          <w:rFonts w:hint="eastAsia" w:ascii="仿宋" w:hAnsi="仿宋" w:eastAsia="仿宋" w:cs="仿宋"/>
          <w:sz w:val="24"/>
          <w:szCs w:val="24"/>
          <w:u w:val="none"/>
        </w:rPr>
        <w:t>大纲</w:t>
      </w:r>
      <w:r>
        <w:rPr>
          <w:rFonts w:hint="eastAsia" w:ascii="仿宋" w:hAnsi="仿宋" w:eastAsia="仿宋" w:cs="仿宋"/>
          <w:sz w:val="24"/>
          <w:szCs w:val="24"/>
          <w:u w:val="none"/>
          <w:lang w:val="en-US" w:eastAsia="zh-CN"/>
        </w:rPr>
        <w:t>；</w:t>
      </w:r>
    </w:p>
    <w:p>
      <w:pPr>
        <w:numPr>
          <w:ilvl w:val="-1"/>
          <w:numId w:val="0"/>
        </w:numPr>
        <w:spacing w:line="360" w:lineRule="auto"/>
        <w:ind w:firstLine="480" w:firstLineChars="200"/>
        <w:rPr>
          <w:rFonts w:hint="eastAsia" w:ascii="仿宋" w:hAnsi="仿宋" w:eastAsia="仿宋" w:cs="仿宋"/>
          <w:i/>
          <w:iCs/>
          <w:sz w:val="24"/>
          <w:szCs w:val="24"/>
          <w:u w:val="single"/>
        </w:rPr>
      </w:pPr>
      <w:r>
        <w:rPr>
          <w:rFonts w:hint="eastAsia" w:ascii="仿宋" w:hAnsi="仿宋" w:eastAsia="仿宋" w:cs="仿宋"/>
          <w:sz w:val="24"/>
          <w:szCs w:val="24"/>
          <w:u w:val="none"/>
          <w:lang w:val="en-US" w:eastAsia="zh-CN"/>
        </w:rPr>
        <w:t>（3）其他：</w:t>
      </w:r>
      <w:r>
        <w:rPr>
          <w:rFonts w:hint="eastAsia" w:ascii="仿宋" w:hAnsi="仿宋" w:eastAsia="仿宋" w:cs="仿宋"/>
          <w:i/>
          <w:iCs/>
          <w:sz w:val="24"/>
          <w:szCs w:val="24"/>
          <w:u w:val="single"/>
          <w:lang w:val="en-US" w:eastAsia="zh-CN"/>
        </w:rPr>
        <w:t xml:space="preserve">             </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sz w:val="24"/>
          <w:szCs w:val="24"/>
        </w:rPr>
        <w:t>3.2.2咨询人向委托人提供咨询成果文件的名称、组成、时间、份数</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咨询成果文件的名称</w:t>
      </w:r>
      <w:r>
        <w:rPr>
          <w:rFonts w:hint="eastAsia" w:ascii="仿宋" w:hAnsi="仿宋" w:eastAsia="仿宋" w:cs="仿宋"/>
          <w:sz w:val="24"/>
          <w:szCs w:val="24"/>
          <w:lang w:eastAsia="zh-CN"/>
        </w:rPr>
        <w:t>及</w:t>
      </w:r>
      <w:r>
        <w:rPr>
          <w:rFonts w:hint="eastAsia" w:ascii="仿宋" w:hAnsi="仿宋" w:eastAsia="仿宋" w:cs="仿宋"/>
          <w:sz w:val="24"/>
          <w:szCs w:val="24"/>
        </w:rPr>
        <w:t>组成</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sz w:val="24"/>
          <w:szCs w:val="24"/>
        </w:rPr>
      </w:pPr>
      <w:r>
        <w:rPr>
          <w:rFonts w:hint="eastAsia" w:ascii="仿宋" w:hAnsi="仿宋" w:eastAsia="仿宋" w:cs="仿宋"/>
          <w:kern w:val="2"/>
          <w:sz w:val="24"/>
          <w:szCs w:val="24"/>
          <w:lang w:eastAsia="zh-CN"/>
        </w:rPr>
        <w:t>□</w:t>
      </w:r>
      <w:r>
        <w:rPr>
          <w:rFonts w:hint="eastAsia" w:ascii="仿宋" w:hAnsi="仿宋" w:eastAsia="仿宋"/>
          <w:sz w:val="24"/>
          <w:szCs w:val="24"/>
          <w:lang w:eastAsia="zh-CN"/>
        </w:rPr>
        <w:t>《</w:t>
      </w:r>
      <w:r>
        <w:rPr>
          <w:rFonts w:hint="eastAsia" w:ascii="仿宋" w:hAnsi="仿宋" w:eastAsia="仿宋"/>
          <w:sz w:val="24"/>
          <w:szCs w:val="24"/>
          <w:lang w:val="en-US" w:eastAsia="zh-CN"/>
        </w:rPr>
        <w:t>工程估</w:t>
      </w:r>
      <w:r>
        <w:rPr>
          <w:rFonts w:hint="eastAsia" w:ascii="仿宋" w:hAnsi="仿宋" w:eastAsia="仿宋"/>
          <w:sz w:val="24"/>
          <w:szCs w:val="24"/>
        </w:rPr>
        <w:t>算</w:t>
      </w:r>
      <w:r>
        <w:rPr>
          <w:rFonts w:hint="eastAsia" w:ascii="仿宋" w:hAnsi="仿宋" w:eastAsia="仿宋"/>
          <w:sz w:val="24"/>
          <w:szCs w:val="24"/>
          <w:lang w:eastAsia="zh-CN"/>
        </w:rPr>
        <w:t>复核</w:t>
      </w:r>
      <w:r>
        <w:rPr>
          <w:rFonts w:hint="eastAsia" w:ascii="仿宋" w:hAnsi="仿宋" w:eastAsia="仿宋"/>
          <w:sz w:val="24"/>
          <w:szCs w:val="24"/>
        </w:rPr>
        <w:t>报告</w:t>
      </w:r>
      <w:r>
        <w:rPr>
          <w:rFonts w:hint="eastAsia" w:ascii="仿宋" w:hAnsi="仿宋" w:eastAsia="仿宋"/>
          <w:sz w:val="24"/>
          <w:szCs w:val="24"/>
          <w:lang w:eastAsia="zh-CN"/>
        </w:rPr>
        <w:t>》；</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sym w:font="Wingdings 2" w:char="0052"/>
      </w:r>
      <w:r>
        <w:rPr>
          <w:rFonts w:hint="eastAsia" w:ascii="仿宋" w:hAnsi="仿宋" w:eastAsia="仿宋"/>
          <w:sz w:val="24"/>
          <w:szCs w:val="24"/>
          <w:lang w:eastAsia="zh-CN"/>
        </w:rPr>
        <w:t>《</w:t>
      </w:r>
      <w:r>
        <w:rPr>
          <w:rFonts w:hint="eastAsia" w:ascii="仿宋" w:hAnsi="仿宋" w:eastAsia="仿宋"/>
          <w:sz w:val="24"/>
          <w:szCs w:val="24"/>
          <w:lang w:val="en-US" w:eastAsia="zh-CN"/>
        </w:rPr>
        <w:t>工程概</w:t>
      </w:r>
      <w:r>
        <w:rPr>
          <w:rFonts w:hint="eastAsia" w:ascii="仿宋" w:hAnsi="仿宋" w:eastAsia="仿宋"/>
          <w:sz w:val="24"/>
          <w:szCs w:val="24"/>
        </w:rPr>
        <w:t>算</w:t>
      </w:r>
      <w:r>
        <w:rPr>
          <w:rFonts w:hint="eastAsia" w:ascii="仿宋" w:hAnsi="仿宋" w:eastAsia="仿宋"/>
          <w:sz w:val="24"/>
          <w:szCs w:val="24"/>
          <w:lang w:eastAsia="zh-CN"/>
        </w:rPr>
        <w:t>复核</w:t>
      </w:r>
      <w:r>
        <w:rPr>
          <w:rFonts w:hint="eastAsia" w:ascii="仿宋" w:hAnsi="仿宋" w:eastAsia="仿宋"/>
          <w:sz w:val="24"/>
          <w:szCs w:val="24"/>
        </w:rPr>
        <w:t>报告</w:t>
      </w:r>
      <w:r>
        <w:rPr>
          <w:rFonts w:hint="eastAsia" w:ascii="仿宋" w:hAnsi="仿宋" w:eastAsia="仿宋"/>
          <w:sz w:val="24"/>
          <w:szCs w:val="24"/>
          <w:lang w:eastAsia="zh-CN"/>
        </w:rPr>
        <w:t>》（按需）；</w:t>
      </w:r>
    </w:p>
    <w:p>
      <w:pPr>
        <w:pStyle w:val="2"/>
        <w:spacing w:line="360" w:lineRule="auto"/>
        <w:ind w:firstLine="480" w:firstLineChars="200"/>
        <w:rPr>
          <w:rFonts w:hint="eastAsia"/>
        </w:rPr>
      </w:pPr>
      <w:r>
        <w:rPr>
          <w:rFonts w:hint="eastAsia" w:ascii="仿宋" w:hAnsi="仿宋" w:eastAsia="仿宋"/>
          <w:sz w:val="24"/>
          <w:szCs w:val="24"/>
          <w:lang w:eastAsia="zh-CN"/>
        </w:rPr>
        <w:sym w:font="Wingdings 2" w:char="0052"/>
      </w:r>
      <w:r>
        <w:rPr>
          <w:rFonts w:hint="eastAsia" w:ascii="仿宋" w:hAnsi="仿宋" w:eastAsia="仿宋"/>
          <w:sz w:val="24"/>
          <w:szCs w:val="24"/>
          <w:lang w:eastAsia="zh-CN"/>
        </w:rPr>
        <w:t>《</w:t>
      </w:r>
      <w:r>
        <w:rPr>
          <w:rFonts w:hint="eastAsia" w:ascii="仿宋" w:hAnsi="仿宋" w:eastAsia="仿宋"/>
          <w:sz w:val="24"/>
          <w:szCs w:val="24"/>
          <w:lang w:val="en-US" w:eastAsia="zh-CN"/>
        </w:rPr>
        <w:t>工程</w:t>
      </w:r>
      <w:r>
        <w:rPr>
          <w:rFonts w:hint="eastAsia" w:ascii="仿宋" w:hAnsi="仿宋" w:eastAsia="仿宋"/>
          <w:sz w:val="24"/>
          <w:szCs w:val="24"/>
        </w:rPr>
        <w:t>预算</w:t>
      </w:r>
      <w:r>
        <w:rPr>
          <w:rFonts w:hint="eastAsia" w:ascii="仿宋" w:hAnsi="仿宋" w:eastAsia="仿宋"/>
          <w:sz w:val="24"/>
          <w:szCs w:val="24"/>
          <w:lang w:eastAsia="zh-CN"/>
        </w:rPr>
        <w:t>审核</w:t>
      </w:r>
      <w:r>
        <w:rPr>
          <w:rFonts w:hint="eastAsia" w:ascii="仿宋" w:hAnsi="仿宋" w:eastAsia="仿宋"/>
          <w:sz w:val="24"/>
          <w:szCs w:val="24"/>
        </w:rPr>
        <w:t>报告</w:t>
      </w:r>
      <w:r>
        <w:rPr>
          <w:rFonts w:hint="eastAsia" w:ascii="仿宋" w:hAnsi="仿宋" w:eastAsia="仿宋"/>
          <w:sz w:val="24"/>
          <w:szCs w:val="24"/>
          <w:lang w:eastAsia="zh-CN"/>
        </w:rPr>
        <w:t>》；</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cs="仿宋"/>
          <w:kern w:val="2"/>
          <w:sz w:val="24"/>
          <w:szCs w:val="24"/>
          <w:lang w:eastAsia="zh-CN"/>
        </w:rPr>
        <w:t>□</w:t>
      </w:r>
      <w:r>
        <w:rPr>
          <w:rFonts w:hint="eastAsia" w:ascii="仿宋" w:hAnsi="仿宋" w:eastAsia="仿宋"/>
          <w:sz w:val="24"/>
          <w:szCs w:val="24"/>
          <w:lang w:eastAsia="zh-CN"/>
        </w:rPr>
        <w:t>《</w:t>
      </w:r>
      <w:r>
        <w:rPr>
          <w:rFonts w:hint="eastAsia" w:ascii="仿宋" w:hAnsi="仿宋" w:eastAsia="仿宋"/>
          <w:sz w:val="24"/>
          <w:szCs w:val="24"/>
          <w:lang w:val="en-US" w:eastAsia="zh-CN"/>
        </w:rPr>
        <w:t>工程量清单》；</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cs="仿宋"/>
          <w:kern w:val="2"/>
          <w:sz w:val="24"/>
          <w:szCs w:val="24"/>
          <w:lang w:eastAsia="zh-CN"/>
        </w:rPr>
        <w:t>□</w:t>
      </w:r>
      <w:r>
        <w:rPr>
          <w:rFonts w:hint="eastAsia" w:ascii="仿宋" w:hAnsi="仿宋" w:eastAsia="仿宋"/>
          <w:sz w:val="24"/>
          <w:szCs w:val="24"/>
          <w:lang w:eastAsia="zh-CN"/>
        </w:rPr>
        <w:t>《</w:t>
      </w:r>
      <w:r>
        <w:rPr>
          <w:rFonts w:hint="eastAsia" w:ascii="仿宋" w:hAnsi="仿宋" w:eastAsia="仿宋"/>
          <w:sz w:val="24"/>
          <w:szCs w:val="24"/>
        </w:rPr>
        <w:t>工程</w:t>
      </w:r>
      <w:r>
        <w:rPr>
          <w:rFonts w:hint="eastAsia" w:ascii="仿宋" w:hAnsi="仿宋" w:eastAsia="仿宋"/>
          <w:sz w:val="24"/>
          <w:szCs w:val="24"/>
          <w:lang w:val="en-US" w:eastAsia="zh-CN"/>
        </w:rPr>
        <w:t>招标控制价》</w:t>
      </w:r>
      <w:r>
        <w:rPr>
          <w:rFonts w:hint="eastAsia" w:ascii="仿宋" w:hAnsi="仿宋" w:eastAsia="仿宋"/>
          <w:sz w:val="24"/>
          <w:szCs w:val="24"/>
          <w:lang w:eastAsia="zh-CN"/>
        </w:rPr>
        <w:t>；</w:t>
      </w:r>
    </w:p>
    <w:p>
      <w:pPr>
        <w:pStyle w:val="2"/>
        <w:spacing w:line="360" w:lineRule="auto"/>
        <w:ind w:firstLine="480" w:firstLineChars="200"/>
        <w:rPr>
          <w:rFonts w:hint="eastAsia"/>
          <w:lang w:eastAsia="zh-CN"/>
        </w:rPr>
      </w:pPr>
      <w:r>
        <w:rPr>
          <w:rFonts w:hint="eastAsia" w:ascii="仿宋" w:hAnsi="仿宋" w:eastAsia="仿宋"/>
          <w:sz w:val="24"/>
          <w:szCs w:val="24"/>
          <w:lang w:eastAsia="zh-CN"/>
        </w:rPr>
        <w:sym w:font="Wingdings 2" w:char="0052"/>
      </w:r>
      <w:r>
        <w:rPr>
          <w:rFonts w:hint="eastAsia" w:ascii="仿宋" w:hAnsi="仿宋" w:eastAsia="仿宋"/>
          <w:sz w:val="24"/>
          <w:szCs w:val="24"/>
          <w:lang w:eastAsia="zh-CN"/>
        </w:rPr>
        <w:t>《清标报告》；</w:t>
      </w:r>
    </w:p>
    <w:p>
      <w:pPr>
        <w:pStyle w:val="2"/>
        <w:spacing w:line="360" w:lineRule="auto"/>
        <w:ind w:firstLine="480" w:firstLineChars="200"/>
        <w:rPr>
          <w:rFonts w:hint="eastAsia" w:ascii="仿宋" w:hAnsi="仿宋" w:eastAsia="仿宋" w:cs="Calibri"/>
          <w:color w:val="auto"/>
          <w:kern w:val="2"/>
          <w:sz w:val="24"/>
          <w:szCs w:val="24"/>
          <w:lang w:val="en-US" w:eastAsia="zh-CN" w:bidi="ar-SA"/>
        </w:rPr>
      </w:pPr>
      <w:r>
        <w:rPr>
          <w:rFonts w:hint="eastAsia" w:ascii="仿宋" w:hAnsi="仿宋" w:eastAsia="仿宋" w:cs="Calibri"/>
          <w:color w:val="auto"/>
          <w:kern w:val="2"/>
          <w:sz w:val="24"/>
          <w:szCs w:val="24"/>
          <w:lang w:val="en-US" w:eastAsia="zh-CN" w:bidi="ar-SA"/>
        </w:rPr>
        <w:sym w:font="Wingdings 2" w:char="0052"/>
      </w:r>
      <w:r>
        <w:rPr>
          <w:rFonts w:hint="eastAsia" w:ascii="仿宋" w:hAnsi="仿宋" w:eastAsia="仿宋" w:cs="Calibri"/>
          <w:color w:val="auto"/>
          <w:kern w:val="2"/>
          <w:sz w:val="24"/>
          <w:szCs w:val="24"/>
          <w:lang w:val="en-US" w:eastAsia="zh-CN" w:bidi="ar-SA"/>
        </w:rPr>
        <w:t>《工程进度款复核报告》；</w:t>
      </w:r>
    </w:p>
    <w:p>
      <w:pPr>
        <w:pStyle w:val="2"/>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sym w:font="Wingdings 2" w:char="0052"/>
      </w:r>
      <w:r>
        <w:rPr>
          <w:rFonts w:hint="eastAsia" w:ascii="仿宋" w:hAnsi="仿宋" w:eastAsia="仿宋"/>
          <w:sz w:val="24"/>
          <w:szCs w:val="24"/>
          <w:lang w:eastAsia="zh-CN"/>
        </w:rPr>
        <w:t>《设计变更、签证审核</w:t>
      </w:r>
      <w:r>
        <w:rPr>
          <w:rFonts w:hint="eastAsia" w:ascii="仿宋" w:hAnsi="仿宋" w:eastAsia="仿宋"/>
          <w:sz w:val="24"/>
          <w:szCs w:val="24"/>
          <w:lang w:val="en-US" w:eastAsia="zh-CN"/>
        </w:rPr>
        <w:t>或编制</w:t>
      </w:r>
      <w:r>
        <w:rPr>
          <w:rFonts w:hint="eastAsia" w:ascii="仿宋" w:hAnsi="仿宋" w:eastAsia="仿宋"/>
          <w:sz w:val="24"/>
          <w:szCs w:val="24"/>
        </w:rPr>
        <w:t>报告</w:t>
      </w:r>
      <w:r>
        <w:rPr>
          <w:rFonts w:hint="eastAsia" w:ascii="仿宋" w:hAnsi="仿宋" w:eastAsia="仿宋"/>
          <w:sz w:val="24"/>
          <w:szCs w:val="24"/>
          <w:lang w:eastAsia="zh-CN"/>
        </w:rPr>
        <w:t>》；</w:t>
      </w:r>
    </w:p>
    <w:p>
      <w:pPr>
        <w:pStyle w:val="2"/>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eastAsia="zh-CN"/>
        </w:rPr>
        <w:sym w:font="Wingdings 2" w:char="0052"/>
      </w:r>
      <w:r>
        <w:rPr>
          <w:rFonts w:hint="eastAsia" w:ascii="仿宋" w:hAnsi="仿宋" w:eastAsia="仿宋"/>
          <w:sz w:val="24"/>
          <w:szCs w:val="24"/>
          <w:lang w:eastAsia="zh-CN"/>
        </w:rPr>
        <w:t>《</w:t>
      </w:r>
      <w:r>
        <w:rPr>
          <w:rFonts w:hint="eastAsia" w:ascii="仿宋" w:hAnsi="仿宋" w:eastAsia="仿宋"/>
          <w:sz w:val="24"/>
          <w:szCs w:val="24"/>
          <w:lang w:val="en-US" w:eastAsia="zh-CN"/>
        </w:rPr>
        <w:t>工程</w:t>
      </w:r>
      <w:r>
        <w:rPr>
          <w:rFonts w:hint="eastAsia" w:ascii="仿宋" w:hAnsi="仿宋" w:eastAsia="仿宋"/>
          <w:sz w:val="24"/>
          <w:szCs w:val="24"/>
          <w:lang w:eastAsia="zh-CN"/>
        </w:rPr>
        <w:t>结算审核</w:t>
      </w:r>
      <w:r>
        <w:rPr>
          <w:rFonts w:hint="eastAsia" w:ascii="仿宋" w:hAnsi="仿宋" w:eastAsia="仿宋"/>
          <w:sz w:val="24"/>
          <w:szCs w:val="24"/>
        </w:rPr>
        <w:t>报告</w:t>
      </w:r>
      <w:r>
        <w:rPr>
          <w:rFonts w:hint="eastAsia" w:ascii="仿宋" w:hAnsi="仿宋" w:eastAsia="仿宋"/>
          <w:sz w:val="24"/>
          <w:szCs w:val="24"/>
          <w:lang w:eastAsia="zh-CN"/>
        </w:rPr>
        <w:t>》；</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cs="仿宋"/>
          <w:sz w:val="24"/>
          <w:szCs w:val="24"/>
          <w:lang w:val="en-US" w:eastAsia="zh-CN"/>
        </w:rPr>
        <w:sym w:font="Wingdings 2" w:char="0052"/>
      </w:r>
      <w:r>
        <w:rPr>
          <w:rFonts w:hint="eastAsia" w:ascii="仿宋" w:hAnsi="仿宋" w:eastAsia="仿宋" w:cs="仿宋"/>
          <w:sz w:val="24"/>
          <w:szCs w:val="24"/>
          <w:lang w:val="en-US" w:eastAsia="zh-CN"/>
        </w:rPr>
        <w:t>《节约造价合理化建议报告》</w:t>
      </w:r>
      <w:r>
        <w:rPr>
          <w:rFonts w:hint="eastAsia" w:ascii="仿宋" w:hAnsi="仿宋" w:eastAsia="仿宋"/>
          <w:sz w:val="24"/>
          <w:szCs w:val="24"/>
          <w:lang w:eastAsia="zh-CN"/>
        </w:rPr>
        <w:t>；</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rPr>
        <w:t>□</w:t>
      </w:r>
      <w:r>
        <w:rPr>
          <w:rFonts w:hint="eastAsia" w:ascii="仿宋" w:hAnsi="仿宋" w:eastAsia="仿宋"/>
          <w:sz w:val="24"/>
          <w:szCs w:val="24"/>
          <w:lang w:val="en-US" w:eastAsia="zh-CN"/>
        </w:rPr>
        <w:t>其他：</w:t>
      </w:r>
      <w:r>
        <w:rPr>
          <w:rFonts w:hint="eastAsia" w:ascii="仿宋" w:hAnsi="仿宋" w:eastAsia="仿宋" w:cs="仿宋"/>
          <w:sz w:val="24"/>
          <w:szCs w:val="24"/>
          <w:u w:val="single"/>
          <w:lang w:val="en-US" w:eastAsia="zh-CN"/>
        </w:rPr>
        <w:t xml:space="preserve">                        </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sz w:val="24"/>
          <w:szCs w:val="24"/>
          <w:lang w:val="en-US" w:eastAsia="zh-CN"/>
        </w:rPr>
        <w:t>各阶段服务内容工作时限</w:t>
      </w:r>
      <w:r>
        <w:rPr>
          <w:rFonts w:hint="eastAsia" w:ascii="仿宋" w:hAnsi="仿宋" w:eastAsia="仿宋" w:cs="仿宋"/>
          <w:sz w:val="24"/>
          <w:szCs w:val="24"/>
          <w:lang w:eastAsia="zh-CN"/>
        </w:rPr>
        <w:t>：</w:t>
      </w:r>
    </w:p>
    <w:p>
      <w:pPr>
        <w:pStyle w:val="19"/>
        <w:spacing w:line="360" w:lineRule="auto"/>
        <w:ind w:firstLine="480" w:firstLineChars="200"/>
        <w:jc w:val="left"/>
        <w:rPr>
          <w:rFonts w:hint="eastAsia" w:ascii="仿宋" w:hAnsi="仿宋" w:eastAsia="仿宋"/>
          <w:sz w:val="24"/>
          <w:szCs w:val="24"/>
        </w:rPr>
      </w:pPr>
      <w:r>
        <w:rPr>
          <w:rFonts w:hint="eastAsia" w:ascii="仿宋" w:hAnsi="仿宋" w:eastAsia="仿宋" w:cs="仿宋"/>
          <w:kern w:val="2"/>
          <w:sz w:val="24"/>
          <w:szCs w:val="24"/>
          <w:lang w:eastAsia="zh-CN"/>
        </w:rPr>
        <w:t>□</w:t>
      </w:r>
      <w:r>
        <w:rPr>
          <w:rFonts w:hint="eastAsia" w:ascii="仿宋" w:hAnsi="仿宋" w:eastAsia="仿宋"/>
          <w:sz w:val="24"/>
          <w:szCs w:val="24"/>
          <w:lang w:val="en-US" w:eastAsia="zh-CN"/>
        </w:rPr>
        <w:t>1</w:t>
      </w:r>
      <w:r>
        <w:rPr>
          <w:rFonts w:hint="eastAsia" w:ascii="仿宋" w:hAnsi="仿宋" w:eastAsia="仿宋"/>
          <w:sz w:val="24"/>
          <w:szCs w:val="24"/>
          <w:lang w:eastAsia="zh-CN"/>
        </w:rPr>
        <w:t>）复核</w:t>
      </w:r>
      <w:r>
        <w:rPr>
          <w:rFonts w:hint="eastAsia" w:ascii="仿宋" w:hAnsi="仿宋" w:eastAsia="仿宋"/>
          <w:sz w:val="24"/>
          <w:szCs w:val="24"/>
        </w:rPr>
        <w:t>工程估算。</w:t>
      </w:r>
    </w:p>
    <w:p>
      <w:pPr>
        <w:pStyle w:val="19"/>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收到</w:t>
      </w:r>
      <w:r>
        <w:rPr>
          <w:rFonts w:hint="eastAsia" w:ascii="仿宋" w:hAnsi="仿宋" w:eastAsia="仿宋"/>
          <w:sz w:val="24"/>
          <w:szCs w:val="24"/>
          <w:lang w:val="en-US" w:eastAsia="zh-CN"/>
        </w:rPr>
        <w:t>可研方案</w:t>
      </w:r>
      <w:r>
        <w:rPr>
          <w:rFonts w:hint="eastAsia" w:ascii="仿宋" w:hAnsi="仿宋" w:eastAsia="仿宋"/>
          <w:sz w:val="24"/>
          <w:szCs w:val="24"/>
        </w:rPr>
        <w:t>及</w:t>
      </w:r>
      <w:r>
        <w:rPr>
          <w:rFonts w:hint="eastAsia" w:ascii="仿宋" w:hAnsi="仿宋" w:eastAsia="仿宋"/>
          <w:sz w:val="24"/>
          <w:szCs w:val="24"/>
          <w:lang w:val="en-US" w:eastAsia="zh-CN"/>
        </w:rPr>
        <w:t>估算</w:t>
      </w:r>
      <w:r>
        <w:rPr>
          <w:rFonts w:hint="eastAsia" w:ascii="仿宋" w:hAnsi="仿宋" w:eastAsia="仿宋"/>
          <w:sz w:val="24"/>
          <w:szCs w:val="24"/>
        </w:rPr>
        <w:t>书的</w:t>
      </w:r>
      <w:r>
        <w:rPr>
          <w:rFonts w:hint="eastAsia" w:ascii="仿宋" w:hAnsi="仿宋" w:eastAsia="仿宋"/>
          <w:sz w:val="24"/>
          <w:szCs w:val="24"/>
          <w:lang w:val="en-US" w:eastAsia="zh-CN"/>
        </w:rPr>
        <w:t>次个日历天开始起算，</w:t>
      </w:r>
      <w:r>
        <w:rPr>
          <w:rFonts w:hint="eastAsia" w:ascii="仿宋" w:hAnsi="仿宋" w:eastAsia="仿宋"/>
          <w:sz w:val="24"/>
          <w:szCs w:val="24"/>
          <w:u w:val="single"/>
          <w:lang w:val="en-US" w:eastAsia="zh-CN"/>
        </w:rPr>
        <w:t>5</w:t>
      </w:r>
      <w:r>
        <w:rPr>
          <w:rFonts w:hint="eastAsia" w:ascii="仿宋" w:hAnsi="仿宋" w:eastAsia="仿宋"/>
          <w:sz w:val="24"/>
          <w:szCs w:val="24"/>
        </w:rPr>
        <w:t xml:space="preserve"> 个</w:t>
      </w:r>
      <w:r>
        <w:rPr>
          <w:rFonts w:hint="eastAsia" w:ascii="仿宋" w:hAnsi="仿宋" w:eastAsia="仿宋"/>
          <w:sz w:val="24"/>
          <w:szCs w:val="24"/>
          <w:lang w:val="en-US" w:eastAsia="zh-CN"/>
        </w:rPr>
        <w:t>日历天内提交估算复核</w:t>
      </w:r>
      <w:r>
        <w:rPr>
          <w:rFonts w:hint="eastAsia" w:ascii="仿宋" w:hAnsi="仿宋" w:eastAsia="仿宋"/>
          <w:sz w:val="24"/>
          <w:szCs w:val="24"/>
          <w:u w:val="dotted"/>
        </w:rPr>
        <w:t>咨询成果文件</w:t>
      </w:r>
      <w:r>
        <w:rPr>
          <w:rFonts w:hint="eastAsia" w:ascii="仿宋" w:hAnsi="仿宋" w:eastAsia="仿宋"/>
          <w:sz w:val="24"/>
          <w:szCs w:val="24"/>
          <w:u w:val="dotted"/>
          <w:lang w:eastAsia="zh-CN"/>
        </w:rPr>
        <w:t>，</w:t>
      </w:r>
      <w:r>
        <w:rPr>
          <w:rFonts w:hint="eastAsia" w:ascii="仿宋" w:hAnsi="仿宋" w:eastAsia="仿宋"/>
          <w:sz w:val="24"/>
          <w:szCs w:val="24"/>
          <w:u w:val="single"/>
          <w:lang w:val="en-US" w:eastAsia="zh-CN"/>
        </w:rPr>
        <w:t>3</w:t>
      </w:r>
      <w:r>
        <w:rPr>
          <w:rFonts w:hint="eastAsia" w:ascii="仿宋" w:hAnsi="仿宋" w:eastAsia="仿宋"/>
          <w:sz w:val="24"/>
          <w:szCs w:val="24"/>
          <w:u w:val="dotted"/>
          <w:lang w:val="en-US" w:eastAsia="zh-CN"/>
        </w:rPr>
        <w:t>个日历天内完成对数</w:t>
      </w:r>
      <w:r>
        <w:rPr>
          <w:rFonts w:hint="eastAsia" w:ascii="仿宋" w:hAnsi="仿宋" w:eastAsia="仿宋"/>
          <w:sz w:val="24"/>
          <w:szCs w:val="24"/>
        </w:rPr>
        <w:t>，争议问题由</w:t>
      </w:r>
      <w:r>
        <w:rPr>
          <w:rFonts w:hint="eastAsia" w:ascii="仿宋" w:hAnsi="仿宋" w:eastAsia="仿宋"/>
          <w:sz w:val="24"/>
          <w:szCs w:val="24"/>
          <w:lang w:val="en-US" w:eastAsia="zh-CN"/>
        </w:rPr>
        <w:t>咨询人</w:t>
      </w:r>
      <w:r>
        <w:rPr>
          <w:rFonts w:hint="eastAsia" w:ascii="仿宋" w:hAnsi="仿宋" w:eastAsia="仿宋"/>
          <w:sz w:val="24"/>
          <w:szCs w:val="24"/>
        </w:rPr>
        <w:t>项目</w:t>
      </w:r>
      <w:r>
        <w:rPr>
          <w:rFonts w:hint="eastAsia" w:ascii="仿宋" w:hAnsi="仿宋" w:eastAsia="仿宋"/>
          <w:sz w:val="24"/>
          <w:szCs w:val="24"/>
          <w:lang w:val="en-US" w:eastAsia="zh-CN"/>
        </w:rPr>
        <w:t>负责人</w:t>
      </w:r>
      <w:r>
        <w:rPr>
          <w:rFonts w:hint="eastAsia" w:ascii="仿宋" w:hAnsi="仿宋" w:eastAsia="仿宋"/>
          <w:sz w:val="24"/>
          <w:szCs w:val="24"/>
        </w:rPr>
        <w:t>或公司副总经理主持专题会议解决；对数完成后</w:t>
      </w:r>
      <w:r>
        <w:rPr>
          <w:rFonts w:hint="eastAsia" w:ascii="仿宋" w:hAnsi="仿宋" w:eastAsia="仿宋"/>
          <w:sz w:val="24"/>
          <w:szCs w:val="24"/>
          <w:u w:val="single"/>
          <w:lang w:val="en-US" w:eastAsia="zh-CN"/>
        </w:rPr>
        <w:t>3</w:t>
      </w:r>
      <w:r>
        <w:rPr>
          <w:rFonts w:hint="eastAsia" w:ascii="仿宋" w:hAnsi="仿宋" w:eastAsia="仿宋"/>
          <w:sz w:val="24"/>
          <w:szCs w:val="24"/>
          <w:lang w:val="en-US" w:eastAsia="zh-CN"/>
        </w:rPr>
        <w:t>个日历</w:t>
      </w:r>
      <w:r>
        <w:rPr>
          <w:rFonts w:hint="eastAsia" w:ascii="仿宋" w:hAnsi="仿宋" w:eastAsia="仿宋"/>
          <w:sz w:val="24"/>
          <w:szCs w:val="24"/>
        </w:rPr>
        <w:t>天内出具最终</w:t>
      </w:r>
      <w:r>
        <w:rPr>
          <w:rFonts w:hint="eastAsia" w:ascii="仿宋" w:hAnsi="仿宋" w:eastAsia="仿宋"/>
          <w:sz w:val="24"/>
          <w:szCs w:val="24"/>
          <w:lang w:val="en-US" w:eastAsia="zh-CN"/>
        </w:rPr>
        <w:t>复核</w:t>
      </w:r>
      <w:r>
        <w:rPr>
          <w:rFonts w:hint="eastAsia" w:ascii="仿宋" w:hAnsi="仿宋" w:eastAsia="仿宋"/>
          <w:sz w:val="24"/>
          <w:szCs w:val="24"/>
        </w:rPr>
        <w:t>报告。</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sym w:font="Wingdings 2" w:char="0052"/>
      </w:r>
      <w:r>
        <w:rPr>
          <w:rFonts w:hint="eastAsia" w:ascii="仿宋" w:hAnsi="仿宋" w:eastAsia="仿宋"/>
          <w:sz w:val="24"/>
          <w:szCs w:val="24"/>
          <w:lang w:val="en-US" w:eastAsia="zh-CN"/>
        </w:rPr>
        <w:t>2</w:t>
      </w:r>
      <w:r>
        <w:rPr>
          <w:rFonts w:hint="eastAsia" w:ascii="仿宋" w:hAnsi="仿宋" w:eastAsia="仿宋"/>
          <w:sz w:val="24"/>
          <w:szCs w:val="24"/>
          <w:lang w:eastAsia="zh-CN"/>
        </w:rPr>
        <w:t>）复核</w:t>
      </w:r>
      <w:r>
        <w:rPr>
          <w:rFonts w:hint="eastAsia" w:ascii="仿宋" w:hAnsi="仿宋" w:eastAsia="仿宋"/>
          <w:sz w:val="24"/>
          <w:szCs w:val="24"/>
        </w:rPr>
        <w:t>工程概算</w:t>
      </w:r>
      <w:r>
        <w:rPr>
          <w:rFonts w:hint="eastAsia" w:ascii="仿宋" w:hAnsi="仿宋" w:eastAsia="仿宋"/>
          <w:sz w:val="24"/>
          <w:szCs w:val="24"/>
          <w:lang w:eastAsia="zh-CN"/>
        </w:rPr>
        <w:t>（按需）</w:t>
      </w:r>
      <w:r>
        <w:rPr>
          <w:rFonts w:hint="eastAsia" w:ascii="仿宋" w:hAnsi="仿宋" w:eastAsia="仿宋"/>
          <w:sz w:val="24"/>
          <w:szCs w:val="24"/>
        </w:rPr>
        <w:t>。</w:t>
      </w:r>
    </w:p>
    <w:p>
      <w:pPr>
        <w:pStyle w:val="19"/>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收到</w:t>
      </w:r>
      <w:r>
        <w:rPr>
          <w:rFonts w:hint="eastAsia" w:ascii="仿宋" w:hAnsi="仿宋" w:eastAsia="仿宋"/>
          <w:sz w:val="24"/>
          <w:szCs w:val="24"/>
          <w:lang w:val="en-US" w:eastAsia="zh-CN"/>
        </w:rPr>
        <w:t>初步</w:t>
      </w:r>
      <w:r>
        <w:rPr>
          <w:rFonts w:hint="eastAsia" w:ascii="仿宋" w:hAnsi="仿宋" w:eastAsia="仿宋"/>
          <w:sz w:val="24"/>
          <w:szCs w:val="24"/>
        </w:rPr>
        <w:t>设计图纸及概算书的</w:t>
      </w:r>
      <w:r>
        <w:rPr>
          <w:rFonts w:hint="eastAsia" w:ascii="仿宋" w:hAnsi="仿宋" w:eastAsia="仿宋"/>
          <w:sz w:val="24"/>
          <w:szCs w:val="24"/>
          <w:lang w:val="en-US" w:eastAsia="zh-CN"/>
        </w:rPr>
        <w:t>次个日历天开始起算，</w:t>
      </w:r>
      <w:r>
        <w:rPr>
          <w:rFonts w:hint="eastAsia" w:ascii="仿宋" w:hAnsi="仿宋" w:eastAsia="仿宋"/>
          <w:sz w:val="24"/>
          <w:szCs w:val="24"/>
        </w:rPr>
        <w:t xml:space="preserve"> </w:t>
      </w:r>
      <w:r>
        <w:rPr>
          <w:rFonts w:hint="eastAsia" w:ascii="仿宋" w:hAnsi="仿宋" w:eastAsia="仿宋"/>
          <w:sz w:val="24"/>
          <w:szCs w:val="24"/>
          <w:u w:val="single"/>
          <w:lang w:val="en-US" w:eastAsia="zh-CN"/>
        </w:rPr>
        <w:t>10</w:t>
      </w:r>
      <w:r>
        <w:rPr>
          <w:rFonts w:hint="eastAsia" w:ascii="仿宋" w:hAnsi="仿宋" w:eastAsia="仿宋"/>
          <w:sz w:val="24"/>
          <w:szCs w:val="24"/>
        </w:rPr>
        <w:t xml:space="preserve"> 个</w:t>
      </w:r>
      <w:r>
        <w:rPr>
          <w:rFonts w:hint="eastAsia" w:ascii="仿宋" w:hAnsi="仿宋" w:eastAsia="仿宋"/>
          <w:sz w:val="24"/>
          <w:szCs w:val="24"/>
          <w:lang w:val="en-US" w:eastAsia="zh-CN"/>
        </w:rPr>
        <w:t>日历天内提交概算复核</w:t>
      </w:r>
      <w:r>
        <w:rPr>
          <w:rFonts w:hint="eastAsia" w:ascii="仿宋" w:hAnsi="仿宋" w:eastAsia="仿宋"/>
          <w:sz w:val="24"/>
          <w:szCs w:val="24"/>
          <w:u w:val="dotted"/>
        </w:rPr>
        <w:t>咨询成果文件</w:t>
      </w:r>
      <w:r>
        <w:rPr>
          <w:rFonts w:hint="eastAsia" w:ascii="仿宋" w:hAnsi="仿宋" w:eastAsia="仿宋"/>
          <w:sz w:val="24"/>
          <w:szCs w:val="24"/>
          <w:u w:val="dotted"/>
          <w:lang w:eastAsia="zh-CN"/>
        </w:rPr>
        <w:t>，</w:t>
      </w:r>
      <w:r>
        <w:rPr>
          <w:rFonts w:hint="eastAsia" w:ascii="仿宋" w:hAnsi="仿宋" w:eastAsia="仿宋"/>
          <w:sz w:val="24"/>
          <w:szCs w:val="24"/>
          <w:u w:val="single"/>
          <w:lang w:val="en-US" w:eastAsia="zh-CN"/>
        </w:rPr>
        <w:t>5</w:t>
      </w:r>
      <w:r>
        <w:rPr>
          <w:rFonts w:hint="eastAsia" w:ascii="仿宋" w:hAnsi="仿宋" w:eastAsia="仿宋"/>
          <w:sz w:val="24"/>
          <w:szCs w:val="24"/>
          <w:u w:val="dotted"/>
          <w:lang w:val="en-US" w:eastAsia="zh-CN"/>
        </w:rPr>
        <w:t>个日历天内完成对数</w:t>
      </w:r>
      <w:r>
        <w:rPr>
          <w:rFonts w:hint="eastAsia" w:ascii="仿宋" w:hAnsi="仿宋" w:eastAsia="仿宋"/>
          <w:sz w:val="24"/>
          <w:szCs w:val="24"/>
        </w:rPr>
        <w:t>，争议问题由</w:t>
      </w:r>
      <w:r>
        <w:rPr>
          <w:rFonts w:hint="eastAsia" w:ascii="仿宋" w:hAnsi="仿宋" w:eastAsia="仿宋"/>
          <w:sz w:val="24"/>
          <w:szCs w:val="24"/>
          <w:lang w:val="en-US" w:eastAsia="zh-CN"/>
        </w:rPr>
        <w:t>咨询人</w:t>
      </w:r>
      <w:r>
        <w:rPr>
          <w:rFonts w:hint="eastAsia" w:ascii="仿宋" w:hAnsi="仿宋" w:eastAsia="仿宋"/>
          <w:sz w:val="24"/>
          <w:szCs w:val="24"/>
        </w:rPr>
        <w:t>项目</w:t>
      </w:r>
      <w:r>
        <w:rPr>
          <w:rFonts w:hint="eastAsia" w:ascii="仿宋" w:hAnsi="仿宋" w:eastAsia="仿宋"/>
          <w:sz w:val="24"/>
          <w:szCs w:val="24"/>
          <w:lang w:val="en-US" w:eastAsia="zh-CN"/>
        </w:rPr>
        <w:t>负责人</w:t>
      </w:r>
      <w:r>
        <w:rPr>
          <w:rFonts w:hint="eastAsia" w:ascii="仿宋" w:hAnsi="仿宋" w:eastAsia="仿宋"/>
          <w:sz w:val="24"/>
          <w:szCs w:val="24"/>
        </w:rPr>
        <w:t>或公司副总经理主持专题会议解决；对数完成后</w:t>
      </w:r>
      <w:r>
        <w:rPr>
          <w:rFonts w:hint="eastAsia" w:ascii="仿宋" w:hAnsi="仿宋" w:eastAsia="仿宋"/>
          <w:sz w:val="24"/>
          <w:szCs w:val="24"/>
          <w:u w:val="single"/>
          <w:lang w:val="en-US" w:eastAsia="zh-CN"/>
        </w:rPr>
        <w:t>3</w:t>
      </w:r>
      <w:r>
        <w:rPr>
          <w:rFonts w:hint="eastAsia" w:ascii="仿宋" w:hAnsi="仿宋" w:eastAsia="仿宋"/>
          <w:sz w:val="24"/>
          <w:szCs w:val="24"/>
          <w:lang w:val="en-US" w:eastAsia="zh-CN"/>
        </w:rPr>
        <w:t>个日历</w:t>
      </w:r>
      <w:r>
        <w:rPr>
          <w:rFonts w:hint="eastAsia" w:ascii="仿宋" w:hAnsi="仿宋" w:eastAsia="仿宋"/>
          <w:sz w:val="24"/>
          <w:szCs w:val="24"/>
        </w:rPr>
        <w:t>天内出具最终</w:t>
      </w:r>
      <w:r>
        <w:rPr>
          <w:rFonts w:hint="eastAsia" w:ascii="仿宋" w:hAnsi="仿宋" w:eastAsia="仿宋"/>
          <w:sz w:val="24"/>
          <w:szCs w:val="24"/>
          <w:lang w:val="en-US" w:eastAsia="zh-CN"/>
        </w:rPr>
        <w:t>复核</w:t>
      </w:r>
      <w:r>
        <w:rPr>
          <w:rFonts w:hint="eastAsia" w:ascii="仿宋" w:hAnsi="仿宋" w:eastAsia="仿宋"/>
          <w:sz w:val="24"/>
          <w:szCs w:val="24"/>
        </w:rPr>
        <w:t>报告。</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lang w:eastAsia="zh-CN"/>
        </w:rPr>
        <w:sym w:font="Wingdings 2" w:char="0052"/>
      </w:r>
      <w:r>
        <w:rPr>
          <w:rFonts w:ascii="仿宋" w:hAnsi="仿宋" w:eastAsia="仿宋"/>
          <w:sz w:val="24"/>
          <w:szCs w:val="24"/>
        </w:rPr>
        <w:t xml:space="preserve"> </w:t>
      </w:r>
      <w:r>
        <w:rPr>
          <w:rFonts w:hint="eastAsia" w:ascii="仿宋" w:hAnsi="仿宋" w:eastAsia="仿宋"/>
          <w:sz w:val="24"/>
          <w:szCs w:val="24"/>
          <w:lang w:val="en-US" w:eastAsia="zh-CN"/>
        </w:rPr>
        <w:t>3</w:t>
      </w:r>
      <w:r>
        <w:rPr>
          <w:rFonts w:hint="eastAsia" w:ascii="仿宋" w:hAnsi="仿宋" w:eastAsia="仿宋"/>
          <w:sz w:val="24"/>
          <w:szCs w:val="24"/>
          <w:lang w:eastAsia="zh-CN"/>
        </w:rPr>
        <w:t>）审核</w:t>
      </w:r>
      <w:r>
        <w:rPr>
          <w:rFonts w:hint="eastAsia" w:ascii="仿宋" w:hAnsi="仿宋" w:eastAsia="仿宋"/>
          <w:sz w:val="24"/>
          <w:szCs w:val="24"/>
        </w:rPr>
        <w:t>施工图预算。</w:t>
      </w:r>
    </w:p>
    <w:p>
      <w:pPr>
        <w:pStyle w:val="19"/>
        <w:spacing w:line="360" w:lineRule="auto"/>
        <w:ind w:firstLine="480" w:firstLineChars="200"/>
        <w:jc w:val="left"/>
        <w:rPr>
          <w:rFonts w:hint="eastAsia" w:ascii="仿宋" w:hAnsi="仿宋" w:eastAsia="仿宋"/>
          <w:sz w:val="24"/>
          <w:szCs w:val="24"/>
          <w:lang w:val="en-US" w:eastAsia="zh-CN"/>
        </w:rPr>
      </w:pPr>
      <w:r>
        <w:rPr>
          <w:rFonts w:hint="eastAsia" w:ascii="仿宋" w:hAnsi="仿宋" w:eastAsia="仿宋"/>
          <w:sz w:val="24"/>
          <w:szCs w:val="24"/>
        </w:rPr>
        <w:t>收到</w:t>
      </w:r>
      <w:r>
        <w:rPr>
          <w:rFonts w:hint="eastAsia" w:ascii="仿宋" w:hAnsi="仿宋" w:eastAsia="仿宋"/>
          <w:sz w:val="24"/>
          <w:szCs w:val="24"/>
          <w:lang w:val="en-US" w:eastAsia="zh-CN"/>
        </w:rPr>
        <w:t>施工图纸</w:t>
      </w:r>
      <w:r>
        <w:rPr>
          <w:rFonts w:hint="eastAsia" w:ascii="仿宋" w:hAnsi="仿宋" w:eastAsia="仿宋"/>
          <w:sz w:val="24"/>
          <w:szCs w:val="24"/>
        </w:rPr>
        <w:t>及</w:t>
      </w:r>
      <w:r>
        <w:rPr>
          <w:rFonts w:hint="eastAsia" w:ascii="仿宋" w:hAnsi="仿宋" w:eastAsia="仿宋"/>
          <w:sz w:val="24"/>
          <w:szCs w:val="24"/>
          <w:lang w:val="en-US" w:eastAsia="zh-CN"/>
        </w:rPr>
        <w:t>预算</w:t>
      </w:r>
      <w:r>
        <w:rPr>
          <w:rFonts w:hint="eastAsia" w:ascii="仿宋" w:hAnsi="仿宋" w:eastAsia="仿宋"/>
          <w:sz w:val="24"/>
          <w:szCs w:val="24"/>
        </w:rPr>
        <w:t>书的</w:t>
      </w:r>
      <w:r>
        <w:rPr>
          <w:rFonts w:hint="eastAsia" w:ascii="仿宋" w:hAnsi="仿宋" w:eastAsia="仿宋"/>
          <w:sz w:val="24"/>
          <w:szCs w:val="24"/>
          <w:lang w:val="en-US" w:eastAsia="zh-CN"/>
        </w:rPr>
        <w:t>次</w:t>
      </w:r>
      <w:r>
        <w:rPr>
          <w:rFonts w:hint="eastAsia" w:ascii="仿宋" w:hAnsi="仿宋" w:eastAsia="仿宋"/>
          <w:sz w:val="24"/>
          <w:szCs w:val="24"/>
          <w:highlight w:val="none"/>
          <w:lang w:val="en-US" w:eastAsia="zh-CN"/>
        </w:rPr>
        <w:t>个日历天开始起算，</w:t>
      </w:r>
      <w:r>
        <w:rPr>
          <w:rFonts w:hint="eastAsia" w:ascii="仿宋" w:hAnsi="仿宋" w:eastAsia="仿宋"/>
          <w:sz w:val="24"/>
          <w:szCs w:val="24"/>
          <w:highlight w:val="none"/>
        </w:rPr>
        <w:t xml:space="preserve"> </w:t>
      </w:r>
      <w:r>
        <w:rPr>
          <w:rFonts w:hint="eastAsia" w:ascii="仿宋" w:hAnsi="仿宋" w:eastAsia="仿宋"/>
          <w:sz w:val="24"/>
          <w:szCs w:val="24"/>
          <w:highlight w:val="none"/>
          <w:u w:val="single"/>
          <w:lang w:val="en-US" w:eastAsia="zh-CN"/>
        </w:rPr>
        <w:t>28</w:t>
      </w:r>
      <w:r>
        <w:rPr>
          <w:rFonts w:hint="eastAsia" w:ascii="仿宋" w:hAnsi="仿宋" w:eastAsia="仿宋"/>
          <w:sz w:val="24"/>
          <w:szCs w:val="24"/>
          <w:highlight w:val="none"/>
        </w:rPr>
        <w:t xml:space="preserve"> 个</w:t>
      </w:r>
      <w:r>
        <w:rPr>
          <w:rFonts w:hint="eastAsia" w:ascii="仿宋" w:hAnsi="仿宋" w:eastAsia="仿宋"/>
          <w:sz w:val="24"/>
          <w:szCs w:val="24"/>
          <w:highlight w:val="none"/>
          <w:lang w:val="en-US" w:eastAsia="zh-CN"/>
        </w:rPr>
        <w:t>日历天内提交预算审核</w:t>
      </w:r>
      <w:r>
        <w:rPr>
          <w:rFonts w:hint="eastAsia" w:ascii="仿宋" w:hAnsi="仿宋" w:eastAsia="仿宋"/>
          <w:sz w:val="24"/>
          <w:szCs w:val="24"/>
          <w:highlight w:val="none"/>
          <w:u w:val="dotted"/>
        </w:rPr>
        <w:t>咨询成果文件</w:t>
      </w:r>
      <w:r>
        <w:rPr>
          <w:rFonts w:hint="eastAsia" w:ascii="仿宋" w:hAnsi="仿宋" w:eastAsia="仿宋"/>
          <w:sz w:val="24"/>
          <w:szCs w:val="24"/>
          <w:highlight w:val="none"/>
          <w:u w:val="dotted"/>
          <w:lang w:eastAsia="zh-CN"/>
        </w:rPr>
        <w:t>，</w:t>
      </w:r>
      <w:r>
        <w:rPr>
          <w:rFonts w:hint="eastAsia" w:ascii="仿宋" w:hAnsi="仿宋" w:eastAsia="仿宋"/>
          <w:sz w:val="24"/>
          <w:szCs w:val="24"/>
          <w:highlight w:val="none"/>
          <w:u w:val="single"/>
          <w:lang w:val="en-US" w:eastAsia="zh-CN"/>
        </w:rPr>
        <w:t>10</w:t>
      </w:r>
      <w:r>
        <w:rPr>
          <w:rFonts w:hint="eastAsia" w:ascii="仿宋" w:hAnsi="仿宋" w:eastAsia="仿宋"/>
          <w:sz w:val="24"/>
          <w:szCs w:val="24"/>
          <w:highlight w:val="none"/>
          <w:u w:val="dotted"/>
          <w:lang w:val="en-US" w:eastAsia="zh-CN"/>
        </w:rPr>
        <w:t>个日历天内完成对数</w:t>
      </w:r>
      <w:r>
        <w:rPr>
          <w:rFonts w:hint="eastAsia" w:ascii="仿宋" w:hAnsi="仿宋" w:eastAsia="仿宋"/>
          <w:sz w:val="24"/>
          <w:szCs w:val="24"/>
          <w:highlight w:val="none"/>
        </w:rPr>
        <w:t>，争议问题由</w:t>
      </w:r>
      <w:r>
        <w:rPr>
          <w:rFonts w:hint="eastAsia" w:ascii="仿宋" w:hAnsi="仿宋" w:eastAsia="仿宋"/>
          <w:sz w:val="24"/>
          <w:szCs w:val="24"/>
          <w:highlight w:val="none"/>
          <w:lang w:val="en-US" w:eastAsia="zh-CN"/>
        </w:rPr>
        <w:t>咨询人</w:t>
      </w:r>
      <w:r>
        <w:rPr>
          <w:rFonts w:hint="eastAsia" w:ascii="仿宋" w:hAnsi="仿宋" w:eastAsia="仿宋"/>
          <w:sz w:val="24"/>
          <w:szCs w:val="24"/>
          <w:highlight w:val="none"/>
        </w:rPr>
        <w:t>项目</w:t>
      </w:r>
      <w:r>
        <w:rPr>
          <w:rFonts w:hint="eastAsia" w:ascii="仿宋" w:hAnsi="仿宋" w:eastAsia="仿宋"/>
          <w:sz w:val="24"/>
          <w:szCs w:val="24"/>
          <w:highlight w:val="none"/>
          <w:lang w:val="en-US" w:eastAsia="zh-CN"/>
        </w:rPr>
        <w:t>负责人</w:t>
      </w:r>
      <w:r>
        <w:rPr>
          <w:rFonts w:hint="eastAsia" w:ascii="仿宋" w:hAnsi="仿宋" w:eastAsia="仿宋"/>
          <w:sz w:val="24"/>
          <w:szCs w:val="24"/>
          <w:highlight w:val="none"/>
        </w:rPr>
        <w:t>或公司副总经理主持专题会议解决；对数完成后</w:t>
      </w:r>
      <w:r>
        <w:rPr>
          <w:rFonts w:hint="eastAsia" w:ascii="仿宋" w:hAnsi="仿宋" w:eastAsia="仿宋"/>
          <w:sz w:val="24"/>
          <w:szCs w:val="24"/>
          <w:highlight w:val="none"/>
          <w:u w:val="single"/>
          <w:lang w:val="en-US" w:eastAsia="zh-CN"/>
        </w:rPr>
        <w:t>3</w:t>
      </w:r>
      <w:r>
        <w:rPr>
          <w:rFonts w:hint="eastAsia" w:ascii="仿宋" w:hAnsi="仿宋" w:eastAsia="仿宋"/>
          <w:sz w:val="24"/>
          <w:szCs w:val="24"/>
          <w:highlight w:val="none"/>
          <w:lang w:val="en-US" w:eastAsia="zh-CN"/>
        </w:rPr>
        <w:t>个日历</w:t>
      </w:r>
      <w:r>
        <w:rPr>
          <w:rFonts w:hint="eastAsia" w:ascii="仿宋" w:hAnsi="仿宋" w:eastAsia="仿宋"/>
          <w:sz w:val="24"/>
          <w:szCs w:val="24"/>
          <w:highlight w:val="none"/>
        </w:rPr>
        <w:t>天内出具最终</w:t>
      </w:r>
      <w:r>
        <w:rPr>
          <w:rFonts w:hint="eastAsia" w:ascii="仿宋" w:hAnsi="仿宋" w:eastAsia="仿宋"/>
          <w:sz w:val="24"/>
          <w:szCs w:val="24"/>
          <w:highlight w:val="none"/>
          <w:lang w:val="en-US" w:eastAsia="zh-CN"/>
        </w:rPr>
        <w:t>审核</w:t>
      </w:r>
      <w:r>
        <w:rPr>
          <w:rFonts w:hint="eastAsia" w:ascii="仿宋" w:hAnsi="仿宋" w:eastAsia="仿宋"/>
          <w:sz w:val="24"/>
          <w:szCs w:val="24"/>
          <w:highlight w:val="none"/>
        </w:rPr>
        <w:t>报告</w:t>
      </w:r>
      <w:r>
        <w:rPr>
          <w:rFonts w:hint="eastAsia" w:ascii="仿宋" w:hAnsi="仿宋" w:eastAsia="仿宋"/>
          <w:sz w:val="24"/>
          <w:szCs w:val="24"/>
          <w:highlight w:val="none"/>
          <w:lang w:eastAsia="zh-CN"/>
        </w:rPr>
        <w:t>。</w:t>
      </w:r>
    </w:p>
    <w:p>
      <w:pPr>
        <w:adjustRightInd w:val="0"/>
        <w:snapToGrid w:val="0"/>
        <w:spacing w:line="360" w:lineRule="auto"/>
        <w:ind w:firstLine="530" w:firstLineChars="221"/>
        <w:rPr>
          <w:rFonts w:ascii="仿宋" w:hAnsi="仿宋" w:eastAsia="仿宋"/>
          <w:sz w:val="24"/>
          <w:szCs w:val="24"/>
        </w:rPr>
      </w:pPr>
      <w:r>
        <w:rPr>
          <w:rFonts w:hint="eastAsia" w:ascii="仿宋" w:hAnsi="仿宋" w:eastAsia="仿宋" w:cs="仿宋"/>
          <w:kern w:val="2"/>
          <w:sz w:val="24"/>
          <w:szCs w:val="24"/>
          <w:lang w:eastAsia="zh-CN"/>
        </w:rPr>
        <w:t>□</w:t>
      </w:r>
      <w:r>
        <w:rPr>
          <w:rFonts w:ascii="仿宋" w:hAnsi="仿宋" w:eastAsia="仿宋"/>
          <w:sz w:val="24"/>
          <w:szCs w:val="24"/>
        </w:rPr>
        <w:t xml:space="preserve"> </w:t>
      </w:r>
      <w:r>
        <w:rPr>
          <w:rFonts w:hint="eastAsia" w:ascii="仿宋" w:hAnsi="仿宋" w:eastAsia="仿宋"/>
          <w:sz w:val="24"/>
          <w:szCs w:val="24"/>
          <w:lang w:val="en-US" w:eastAsia="zh-CN"/>
        </w:rPr>
        <w:t>4</w:t>
      </w:r>
      <w:r>
        <w:rPr>
          <w:rFonts w:hint="eastAsia" w:ascii="仿宋" w:hAnsi="仿宋" w:eastAsia="仿宋"/>
          <w:sz w:val="24"/>
          <w:szCs w:val="24"/>
          <w:lang w:eastAsia="zh-CN"/>
        </w:rPr>
        <w:t>）出具招标</w:t>
      </w:r>
      <w:r>
        <w:rPr>
          <w:rFonts w:hint="eastAsia" w:ascii="仿宋" w:hAnsi="仿宋" w:eastAsia="仿宋"/>
          <w:sz w:val="24"/>
          <w:szCs w:val="24"/>
        </w:rPr>
        <w:t>工程量清单</w:t>
      </w:r>
      <w:r>
        <w:rPr>
          <w:rFonts w:hint="eastAsia" w:ascii="仿宋" w:hAnsi="仿宋" w:eastAsia="仿宋"/>
          <w:sz w:val="24"/>
          <w:szCs w:val="24"/>
          <w:lang w:eastAsia="zh-CN"/>
        </w:rPr>
        <w:t>及</w:t>
      </w:r>
      <w:r>
        <w:rPr>
          <w:rFonts w:hint="eastAsia" w:ascii="仿宋" w:hAnsi="仿宋" w:eastAsia="仿宋"/>
          <w:sz w:val="24"/>
          <w:szCs w:val="24"/>
        </w:rPr>
        <w:t>招标控制价。</w:t>
      </w:r>
    </w:p>
    <w:p>
      <w:pPr>
        <w:pStyle w:val="19"/>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自收到</w:t>
      </w:r>
      <w:r>
        <w:rPr>
          <w:rFonts w:hint="eastAsia" w:ascii="仿宋" w:hAnsi="仿宋" w:eastAsia="仿宋"/>
          <w:sz w:val="24"/>
          <w:szCs w:val="24"/>
          <w:lang w:eastAsia="zh-CN"/>
        </w:rPr>
        <w:t>委托人</w:t>
      </w:r>
      <w:r>
        <w:rPr>
          <w:rFonts w:hint="eastAsia" w:ascii="仿宋" w:hAnsi="仿宋" w:eastAsia="仿宋"/>
          <w:sz w:val="24"/>
          <w:szCs w:val="24"/>
        </w:rPr>
        <w:t>通知</w:t>
      </w:r>
      <w:r>
        <w:rPr>
          <w:rFonts w:hint="eastAsia" w:ascii="仿宋" w:hAnsi="仿宋" w:eastAsia="仿宋"/>
          <w:sz w:val="24"/>
          <w:szCs w:val="24"/>
          <w:lang w:val="en-US" w:eastAsia="zh-CN"/>
        </w:rPr>
        <w:t>的次个日历天开始起算，</w:t>
      </w:r>
      <w:r>
        <w:rPr>
          <w:rFonts w:hint="eastAsia" w:ascii="仿宋" w:hAnsi="仿宋" w:eastAsia="仿宋"/>
          <w:sz w:val="24"/>
          <w:szCs w:val="24"/>
          <w:u w:val="single"/>
          <w:lang w:val="en-US" w:eastAsia="zh-CN"/>
        </w:rPr>
        <w:t>3</w:t>
      </w:r>
      <w:r>
        <w:rPr>
          <w:rFonts w:hint="eastAsia" w:ascii="仿宋" w:hAnsi="仿宋" w:eastAsia="仿宋"/>
          <w:sz w:val="24"/>
          <w:szCs w:val="24"/>
          <w:lang w:val="en-US" w:eastAsia="zh-CN"/>
        </w:rPr>
        <w:t>个日历天</w:t>
      </w:r>
      <w:r>
        <w:rPr>
          <w:rFonts w:hint="eastAsia" w:ascii="仿宋" w:hAnsi="仿宋" w:eastAsia="仿宋"/>
          <w:sz w:val="24"/>
          <w:szCs w:val="24"/>
        </w:rPr>
        <w:t>内出具</w:t>
      </w:r>
      <w:r>
        <w:rPr>
          <w:rFonts w:hint="eastAsia" w:ascii="仿宋" w:hAnsi="仿宋" w:eastAsia="仿宋"/>
          <w:sz w:val="24"/>
          <w:szCs w:val="24"/>
          <w:lang w:val="en-US" w:eastAsia="zh-CN"/>
        </w:rPr>
        <w:t>正式报告</w:t>
      </w:r>
      <w:r>
        <w:rPr>
          <w:rFonts w:hint="eastAsia" w:ascii="仿宋" w:hAnsi="仿宋" w:eastAsia="仿宋"/>
          <w:sz w:val="24"/>
          <w:szCs w:val="24"/>
        </w:rPr>
        <w:t>。</w:t>
      </w:r>
    </w:p>
    <w:p>
      <w:pPr>
        <w:pStyle w:val="19"/>
        <w:spacing w:line="360" w:lineRule="auto"/>
        <w:ind w:firstLine="480" w:firstLineChars="200"/>
        <w:jc w:val="left"/>
        <w:rPr>
          <w:rFonts w:hint="eastAsia" w:ascii="仿宋" w:hAnsi="仿宋" w:eastAsia="仿宋"/>
          <w:sz w:val="24"/>
          <w:szCs w:val="24"/>
          <w:lang w:val="en-US" w:eastAsia="zh-CN"/>
        </w:rPr>
      </w:pPr>
      <w:r>
        <w:rPr>
          <w:rFonts w:hint="eastAsia" w:ascii="仿宋" w:hAnsi="仿宋" w:eastAsia="仿宋"/>
          <w:sz w:val="24"/>
          <w:szCs w:val="24"/>
        </w:rPr>
        <w:sym w:font="Wingdings 2" w:char="0052"/>
      </w:r>
      <w:r>
        <w:rPr>
          <w:rFonts w:hint="eastAsia" w:ascii="仿宋" w:hAnsi="仿宋" w:eastAsia="仿宋"/>
          <w:sz w:val="24"/>
          <w:szCs w:val="24"/>
          <w:lang w:val="en-US" w:eastAsia="zh-CN"/>
        </w:rPr>
        <w:t xml:space="preserve"> 5）出具清标报告。</w:t>
      </w:r>
    </w:p>
    <w:p>
      <w:pPr>
        <w:pStyle w:val="19"/>
        <w:spacing w:line="360" w:lineRule="auto"/>
        <w:ind w:firstLine="480" w:firstLineChars="200"/>
        <w:jc w:val="left"/>
        <w:rPr>
          <w:rFonts w:hint="default" w:ascii="仿宋" w:hAnsi="仿宋" w:eastAsia="仿宋"/>
          <w:sz w:val="24"/>
          <w:szCs w:val="24"/>
          <w:lang w:val="en-US" w:eastAsia="zh-CN"/>
        </w:rPr>
      </w:pPr>
      <w:r>
        <w:rPr>
          <w:rFonts w:hint="eastAsia" w:ascii="仿宋" w:hAnsi="仿宋" w:eastAsia="仿宋"/>
          <w:sz w:val="24"/>
          <w:szCs w:val="24"/>
          <w:lang w:val="en-US" w:eastAsia="zh-CN"/>
        </w:rPr>
        <w:t>自接收施工承包人提交的工程量偏差及工程量清单缺项报告（清标报告）的次个日历天开始起算，</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u w:val="single"/>
          <w:lang w:val="en-US" w:eastAsia="zh-CN"/>
        </w:rPr>
        <w:t>0</w:t>
      </w:r>
      <w:r>
        <w:rPr>
          <w:rFonts w:hint="eastAsia" w:ascii="仿宋" w:hAnsi="仿宋" w:eastAsia="仿宋"/>
          <w:sz w:val="24"/>
          <w:szCs w:val="24"/>
          <w:highlight w:val="none"/>
          <w:lang w:val="en-US" w:eastAsia="zh-CN"/>
        </w:rPr>
        <w:t>个日历</w:t>
      </w:r>
      <w:r>
        <w:rPr>
          <w:rFonts w:hint="eastAsia" w:ascii="仿宋" w:hAnsi="仿宋" w:eastAsia="仿宋"/>
          <w:sz w:val="24"/>
          <w:szCs w:val="24"/>
          <w:lang w:val="en-US" w:eastAsia="zh-CN"/>
        </w:rPr>
        <w:t>天内与施工承包人完成对数并出具清标报告，</w:t>
      </w:r>
      <w:r>
        <w:rPr>
          <w:rFonts w:hint="default" w:ascii="仿宋" w:hAnsi="仿宋" w:eastAsia="仿宋"/>
          <w:sz w:val="24"/>
          <w:szCs w:val="24"/>
          <w:lang w:val="en-US" w:eastAsia="zh-CN"/>
        </w:rPr>
        <w:t>争议问题由</w:t>
      </w:r>
      <w:r>
        <w:rPr>
          <w:rFonts w:hint="eastAsia" w:ascii="仿宋" w:hAnsi="仿宋" w:eastAsia="仿宋"/>
          <w:sz w:val="24"/>
          <w:szCs w:val="24"/>
          <w:lang w:val="en-US" w:eastAsia="zh-CN"/>
        </w:rPr>
        <w:t>咨询人</w:t>
      </w:r>
      <w:r>
        <w:rPr>
          <w:rFonts w:hint="default" w:ascii="仿宋" w:hAnsi="仿宋" w:eastAsia="仿宋"/>
          <w:sz w:val="24"/>
          <w:szCs w:val="24"/>
          <w:lang w:val="en-US" w:eastAsia="zh-CN"/>
        </w:rPr>
        <w:t>项目</w:t>
      </w:r>
      <w:r>
        <w:rPr>
          <w:rFonts w:hint="eastAsia" w:ascii="仿宋" w:hAnsi="仿宋" w:eastAsia="仿宋"/>
          <w:sz w:val="24"/>
          <w:szCs w:val="24"/>
          <w:lang w:val="en-US" w:eastAsia="zh-CN"/>
        </w:rPr>
        <w:t>负责人</w:t>
      </w:r>
      <w:r>
        <w:rPr>
          <w:rFonts w:hint="default" w:ascii="仿宋" w:hAnsi="仿宋" w:eastAsia="仿宋"/>
          <w:sz w:val="24"/>
          <w:szCs w:val="24"/>
          <w:lang w:val="en-US" w:eastAsia="zh-CN"/>
        </w:rPr>
        <w:t>或公司副总经理主持专题会议解决</w:t>
      </w:r>
      <w:r>
        <w:rPr>
          <w:rFonts w:hint="eastAsia" w:ascii="仿宋" w:hAnsi="仿宋" w:eastAsia="仿宋"/>
          <w:sz w:val="24"/>
          <w:szCs w:val="24"/>
          <w:lang w:val="en-US" w:eastAsia="zh-CN"/>
        </w:rPr>
        <w:t>。</w:t>
      </w:r>
    </w:p>
    <w:p>
      <w:pPr>
        <w:pStyle w:val="19"/>
        <w:spacing w:line="360" w:lineRule="auto"/>
        <w:ind w:firstLine="480" w:firstLineChars="200"/>
        <w:jc w:val="left"/>
        <w:rPr>
          <w:rFonts w:hint="eastAsia" w:ascii="仿宋" w:hAnsi="仿宋" w:eastAsia="仿宋"/>
          <w:sz w:val="24"/>
          <w:szCs w:val="24"/>
          <w:lang w:val="en-US" w:eastAsia="zh-CN"/>
        </w:rPr>
      </w:pPr>
      <w:r>
        <w:rPr>
          <w:rFonts w:hint="eastAsia" w:ascii="仿宋" w:hAnsi="仿宋" w:eastAsia="仿宋"/>
          <w:sz w:val="24"/>
          <w:szCs w:val="24"/>
        </w:rPr>
        <w:sym w:font="Wingdings 2" w:char="0052"/>
      </w:r>
      <w:r>
        <w:rPr>
          <w:rFonts w:hint="eastAsia" w:ascii="仿宋" w:hAnsi="仿宋" w:eastAsia="仿宋"/>
          <w:sz w:val="24"/>
          <w:szCs w:val="24"/>
          <w:lang w:val="en-US" w:eastAsia="zh-CN"/>
        </w:rPr>
        <w:t xml:space="preserve"> 6）复核工程进度款。</w:t>
      </w:r>
    </w:p>
    <w:p>
      <w:pPr>
        <w:pStyle w:val="19"/>
        <w:spacing w:line="360" w:lineRule="auto"/>
        <w:ind w:firstLine="480" w:firstLineChars="200"/>
        <w:jc w:val="left"/>
        <w:rPr>
          <w:rFonts w:hint="eastAsia" w:ascii="仿宋" w:hAnsi="仿宋" w:eastAsia="仿宋"/>
          <w:sz w:val="24"/>
          <w:szCs w:val="24"/>
          <w:lang w:val="en-US" w:eastAsia="zh-CN"/>
        </w:rPr>
      </w:pPr>
      <w:r>
        <w:rPr>
          <w:rFonts w:hint="default" w:ascii="仿宋" w:hAnsi="仿宋" w:eastAsia="仿宋"/>
          <w:sz w:val="24"/>
          <w:szCs w:val="24"/>
          <w:lang w:val="en-US" w:eastAsia="zh-CN"/>
        </w:rPr>
        <w:t>自接</w:t>
      </w:r>
      <w:r>
        <w:rPr>
          <w:rFonts w:hint="eastAsia" w:ascii="仿宋" w:hAnsi="仿宋" w:eastAsia="仿宋"/>
          <w:sz w:val="24"/>
          <w:szCs w:val="24"/>
          <w:lang w:val="en-US" w:eastAsia="zh-CN"/>
        </w:rPr>
        <w:t>收</w:t>
      </w:r>
      <w:r>
        <w:rPr>
          <w:rFonts w:hint="default" w:ascii="仿宋" w:hAnsi="仿宋" w:eastAsia="仿宋"/>
          <w:sz w:val="24"/>
          <w:szCs w:val="24"/>
          <w:lang w:val="en-US" w:eastAsia="zh-CN"/>
        </w:rPr>
        <w:t>完整资料</w:t>
      </w:r>
      <w:r>
        <w:rPr>
          <w:rFonts w:hint="eastAsia" w:ascii="仿宋" w:hAnsi="仿宋" w:eastAsia="仿宋"/>
          <w:sz w:val="24"/>
          <w:szCs w:val="24"/>
          <w:lang w:val="en-US" w:eastAsia="zh-CN"/>
        </w:rPr>
        <w:t>的次个日历天开始起算，</w:t>
      </w:r>
      <w:r>
        <w:rPr>
          <w:rFonts w:hint="eastAsia" w:ascii="仿宋" w:hAnsi="仿宋" w:eastAsia="仿宋"/>
          <w:sz w:val="24"/>
          <w:szCs w:val="24"/>
          <w:u w:val="single"/>
          <w:lang w:val="en-US" w:eastAsia="zh-CN"/>
        </w:rPr>
        <w:t>2</w:t>
      </w:r>
      <w:r>
        <w:rPr>
          <w:rFonts w:hint="eastAsia" w:ascii="仿宋" w:hAnsi="仿宋" w:eastAsia="仿宋"/>
          <w:sz w:val="24"/>
          <w:szCs w:val="24"/>
          <w:lang w:val="en-US" w:eastAsia="zh-CN"/>
        </w:rPr>
        <w:t>个日历天内完成复核并出具复核意见。</w:t>
      </w:r>
    </w:p>
    <w:p>
      <w:pPr>
        <w:pStyle w:val="19"/>
        <w:spacing w:line="360" w:lineRule="auto"/>
        <w:ind w:firstLine="480" w:firstLineChars="200"/>
        <w:jc w:val="left"/>
        <w:rPr>
          <w:rFonts w:hint="eastAsia" w:ascii="仿宋" w:hAnsi="仿宋" w:eastAsia="仿宋"/>
          <w:sz w:val="24"/>
          <w:szCs w:val="24"/>
          <w:lang w:val="en-US" w:eastAsia="zh-CN"/>
        </w:rPr>
      </w:pPr>
      <w:r>
        <w:rPr>
          <w:rFonts w:hint="default" w:ascii="仿宋" w:hAnsi="仿宋" w:eastAsia="仿宋"/>
          <w:sz w:val="24"/>
          <w:szCs w:val="24"/>
          <w:lang w:val="en-US" w:eastAsia="zh-CN"/>
        </w:rPr>
        <w:sym w:font="Wingdings 2" w:char="0052"/>
      </w:r>
      <w:r>
        <w:rPr>
          <w:rFonts w:hint="eastAsia" w:ascii="仿宋" w:hAnsi="仿宋" w:eastAsia="仿宋"/>
          <w:sz w:val="24"/>
          <w:szCs w:val="24"/>
          <w:lang w:val="en-US" w:eastAsia="zh-CN"/>
        </w:rPr>
        <w:t xml:space="preserve"> 7）变更、签证审核。</w:t>
      </w:r>
    </w:p>
    <w:p>
      <w:pPr>
        <w:pStyle w:val="19"/>
        <w:spacing w:line="360" w:lineRule="auto"/>
        <w:ind w:firstLine="480" w:firstLineChars="200"/>
        <w:jc w:val="left"/>
        <w:rPr>
          <w:rFonts w:hint="default" w:ascii="仿宋" w:hAnsi="仿宋" w:eastAsia="仿宋"/>
          <w:sz w:val="24"/>
          <w:szCs w:val="24"/>
          <w:lang w:val="en-US" w:eastAsia="zh-CN"/>
        </w:rPr>
      </w:pPr>
      <w:r>
        <w:rPr>
          <w:rFonts w:hint="eastAsia" w:ascii="仿宋" w:hAnsi="仿宋" w:eastAsia="仿宋"/>
          <w:sz w:val="24"/>
          <w:szCs w:val="24"/>
          <w:lang w:val="en-US" w:eastAsia="zh-CN"/>
        </w:rPr>
        <w:t>自接收完整资料的次个日历天开始起算，金额10</w:t>
      </w:r>
      <w:r>
        <w:rPr>
          <w:rFonts w:hint="default" w:ascii="仿宋" w:hAnsi="仿宋" w:eastAsia="仿宋"/>
          <w:sz w:val="24"/>
          <w:szCs w:val="24"/>
          <w:lang w:val="en-US" w:eastAsia="zh-CN"/>
        </w:rPr>
        <w:t>万元以内的</w:t>
      </w:r>
      <w:r>
        <w:rPr>
          <w:rFonts w:hint="eastAsia" w:ascii="仿宋" w:hAnsi="仿宋" w:eastAsia="仿宋"/>
          <w:sz w:val="24"/>
          <w:szCs w:val="24"/>
          <w:lang w:val="en-US" w:eastAsia="zh-CN"/>
        </w:rPr>
        <w:t>2个日历天内完成审核</w:t>
      </w:r>
      <w:r>
        <w:rPr>
          <w:rFonts w:hint="default" w:ascii="仿宋" w:hAnsi="仿宋" w:eastAsia="仿宋"/>
          <w:sz w:val="24"/>
          <w:szCs w:val="24"/>
          <w:lang w:val="en-US" w:eastAsia="zh-CN"/>
        </w:rPr>
        <w:t>，</w:t>
      </w:r>
      <w:r>
        <w:rPr>
          <w:rFonts w:hint="eastAsia" w:ascii="仿宋" w:hAnsi="仿宋" w:eastAsia="仿宋"/>
          <w:sz w:val="24"/>
          <w:szCs w:val="24"/>
          <w:lang w:val="en-US" w:eastAsia="zh-CN"/>
        </w:rPr>
        <w:t>10万元-10</w:t>
      </w:r>
      <w:r>
        <w:rPr>
          <w:rFonts w:hint="default" w:ascii="仿宋" w:hAnsi="仿宋" w:eastAsia="仿宋"/>
          <w:sz w:val="24"/>
          <w:szCs w:val="24"/>
          <w:lang w:val="en-US" w:eastAsia="zh-CN"/>
        </w:rPr>
        <w:t>0万元的</w:t>
      </w:r>
      <w:r>
        <w:rPr>
          <w:rFonts w:hint="eastAsia" w:ascii="仿宋" w:hAnsi="仿宋" w:eastAsia="仿宋"/>
          <w:sz w:val="24"/>
          <w:szCs w:val="24"/>
          <w:lang w:val="en-US" w:eastAsia="zh-CN"/>
        </w:rPr>
        <w:t>3个日历天内完成审核</w:t>
      </w:r>
      <w:r>
        <w:rPr>
          <w:rFonts w:hint="default" w:ascii="仿宋" w:hAnsi="仿宋" w:eastAsia="仿宋"/>
          <w:sz w:val="24"/>
          <w:szCs w:val="24"/>
          <w:lang w:val="en-US" w:eastAsia="zh-CN"/>
        </w:rPr>
        <w:t>，</w:t>
      </w:r>
      <w:r>
        <w:rPr>
          <w:rFonts w:hint="eastAsia" w:ascii="仿宋" w:hAnsi="仿宋" w:eastAsia="仿宋"/>
          <w:sz w:val="24"/>
          <w:szCs w:val="24"/>
          <w:lang w:val="en-US" w:eastAsia="zh-CN"/>
        </w:rPr>
        <w:t>100万元以上的5个日历天内完成审核</w:t>
      </w:r>
      <w:r>
        <w:rPr>
          <w:rFonts w:hint="default" w:ascii="仿宋" w:hAnsi="仿宋" w:eastAsia="仿宋"/>
          <w:sz w:val="24"/>
          <w:szCs w:val="24"/>
          <w:lang w:val="en-US" w:eastAsia="zh-CN"/>
        </w:rPr>
        <w:t>，争议问题由</w:t>
      </w:r>
      <w:r>
        <w:rPr>
          <w:rFonts w:hint="eastAsia" w:ascii="仿宋" w:hAnsi="仿宋" w:eastAsia="仿宋"/>
          <w:sz w:val="24"/>
          <w:szCs w:val="24"/>
          <w:lang w:val="en-US" w:eastAsia="zh-CN"/>
        </w:rPr>
        <w:t>咨询人</w:t>
      </w:r>
      <w:r>
        <w:rPr>
          <w:rFonts w:hint="default" w:ascii="仿宋" w:hAnsi="仿宋" w:eastAsia="仿宋"/>
          <w:sz w:val="24"/>
          <w:szCs w:val="24"/>
          <w:lang w:val="en-US" w:eastAsia="zh-CN"/>
        </w:rPr>
        <w:t>项目</w:t>
      </w:r>
      <w:r>
        <w:rPr>
          <w:rFonts w:hint="eastAsia" w:ascii="仿宋" w:hAnsi="仿宋" w:eastAsia="仿宋"/>
          <w:sz w:val="24"/>
          <w:szCs w:val="24"/>
          <w:lang w:val="en-US" w:eastAsia="zh-CN"/>
        </w:rPr>
        <w:t>负责人</w:t>
      </w:r>
      <w:r>
        <w:rPr>
          <w:rFonts w:hint="default" w:ascii="仿宋" w:hAnsi="仿宋" w:eastAsia="仿宋"/>
          <w:sz w:val="24"/>
          <w:szCs w:val="24"/>
          <w:lang w:val="en-US" w:eastAsia="zh-CN"/>
        </w:rPr>
        <w:t>或公司副总经理主持专题会议解决</w:t>
      </w:r>
      <w:r>
        <w:rPr>
          <w:rFonts w:hint="eastAsia" w:ascii="仿宋" w:hAnsi="仿宋" w:eastAsia="仿宋"/>
          <w:sz w:val="24"/>
          <w:szCs w:val="24"/>
          <w:lang w:val="en-US" w:eastAsia="zh-CN"/>
        </w:rPr>
        <w:t>。</w:t>
      </w:r>
    </w:p>
    <w:p>
      <w:pPr>
        <w:pStyle w:val="19"/>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sym w:font="Wingdings 2" w:char="0052"/>
      </w:r>
      <w:r>
        <w:rPr>
          <w:rFonts w:ascii="仿宋" w:hAnsi="仿宋" w:eastAsia="仿宋"/>
          <w:sz w:val="24"/>
          <w:szCs w:val="24"/>
        </w:rPr>
        <w:t xml:space="preserve"> </w:t>
      </w:r>
      <w:r>
        <w:rPr>
          <w:rFonts w:hint="eastAsia" w:ascii="仿宋" w:hAnsi="仿宋" w:eastAsia="仿宋"/>
          <w:sz w:val="24"/>
          <w:szCs w:val="24"/>
          <w:lang w:val="en-US" w:eastAsia="zh-CN"/>
        </w:rPr>
        <w:t>8</w:t>
      </w:r>
      <w:r>
        <w:rPr>
          <w:rFonts w:hint="eastAsia" w:ascii="仿宋" w:hAnsi="仿宋" w:eastAsia="仿宋"/>
          <w:sz w:val="24"/>
          <w:szCs w:val="24"/>
          <w:lang w:eastAsia="zh-CN"/>
        </w:rPr>
        <w:t>）</w:t>
      </w:r>
      <w:r>
        <w:rPr>
          <w:rFonts w:hint="eastAsia" w:ascii="仿宋" w:hAnsi="仿宋" w:eastAsia="仿宋"/>
          <w:sz w:val="24"/>
          <w:szCs w:val="24"/>
        </w:rPr>
        <w:t>工程结算的</w:t>
      </w:r>
      <w:r>
        <w:rPr>
          <w:rFonts w:hint="eastAsia" w:ascii="仿宋" w:hAnsi="仿宋" w:eastAsia="仿宋"/>
          <w:sz w:val="24"/>
          <w:szCs w:val="24"/>
          <w:lang w:eastAsia="zh-CN"/>
        </w:rPr>
        <w:t>初步</w:t>
      </w:r>
      <w:r>
        <w:rPr>
          <w:rFonts w:hint="eastAsia" w:ascii="仿宋" w:hAnsi="仿宋" w:eastAsia="仿宋"/>
          <w:sz w:val="24"/>
          <w:szCs w:val="24"/>
        </w:rPr>
        <w:t>审核</w:t>
      </w:r>
      <w:r>
        <w:rPr>
          <w:rFonts w:hint="eastAsia" w:ascii="仿宋" w:hAnsi="仿宋" w:eastAsia="仿宋"/>
          <w:sz w:val="24"/>
          <w:szCs w:val="24"/>
          <w:lang w:eastAsia="zh-CN"/>
        </w:rPr>
        <w:t>和结算评审</w:t>
      </w:r>
      <w:r>
        <w:rPr>
          <w:rFonts w:hint="eastAsia" w:ascii="仿宋" w:hAnsi="仿宋" w:eastAsia="仿宋"/>
          <w:sz w:val="24"/>
          <w:szCs w:val="24"/>
        </w:rPr>
        <w:t>。</w:t>
      </w:r>
    </w:p>
    <w:p>
      <w:pPr>
        <w:pStyle w:val="19"/>
        <w:spacing w:line="360" w:lineRule="auto"/>
        <w:ind w:firstLine="480" w:firstLineChars="200"/>
        <w:jc w:val="left"/>
        <w:rPr>
          <w:rFonts w:hint="eastAsia" w:ascii="仿宋" w:hAnsi="仿宋" w:eastAsia="仿宋"/>
          <w:sz w:val="24"/>
          <w:szCs w:val="24"/>
          <w:lang w:val="en-US" w:eastAsia="zh-CN"/>
        </w:rPr>
      </w:pPr>
      <w:r>
        <w:rPr>
          <w:rFonts w:hint="eastAsia" w:ascii="仿宋" w:hAnsi="仿宋" w:eastAsia="仿宋"/>
          <w:sz w:val="24"/>
          <w:szCs w:val="24"/>
        </w:rPr>
        <w:t>自收到结算文件</w:t>
      </w:r>
      <w:r>
        <w:rPr>
          <w:rFonts w:hint="eastAsia" w:ascii="仿宋" w:hAnsi="仿宋" w:eastAsia="仿宋"/>
          <w:sz w:val="24"/>
          <w:szCs w:val="24"/>
          <w:lang w:val="en-US" w:eastAsia="zh-CN"/>
        </w:rPr>
        <w:t>的次个日历天开始起算：</w:t>
      </w:r>
    </w:p>
    <w:p>
      <w:pPr>
        <w:pStyle w:val="19"/>
        <w:spacing w:line="360" w:lineRule="auto"/>
        <w:ind w:firstLine="480" w:firstLineChars="200"/>
        <w:jc w:val="left"/>
        <w:rPr>
          <w:rFonts w:hint="eastAsia" w:ascii="仿宋" w:hAnsi="仿宋" w:eastAsia="仿宋"/>
          <w:sz w:val="24"/>
          <w:szCs w:val="24"/>
          <w:u w:val="dotted"/>
          <w:lang w:val="en-US" w:eastAsia="zh-CN"/>
        </w:rPr>
      </w:pPr>
      <w:r>
        <w:rPr>
          <w:rFonts w:hint="default" w:ascii="Calibri" w:hAnsi="Calibri" w:eastAsia="仿宋" w:cs="Calibri"/>
          <w:sz w:val="24"/>
          <w:szCs w:val="24"/>
          <w:lang w:val="en-US" w:eastAsia="zh-CN"/>
        </w:rPr>
        <w:t>①</w:t>
      </w:r>
      <w:r>
        <w:rPr>
          <w:rFonts w:hint="eastAsia" w:ascii="仿宋" w:hAnsi="仿宋" w:eastAsia="仿宋"/>
          <w:sz w:val="24"/>
          <w:szCs w:val="24"/>
          <w:lang w:val="en-US" w:eastAsia="zh-CN"/>
        </w:rPr>
        <w:t>金额5000万元以下的施工类结算，20个日历天内提交工程结算审核</w:t>
      </w:r>
      <w:r>
        <w:rPr>
          <w:rFonts w:hint="eastAsia" w:ascii="仿宋" w:hAnsi="仿宋" w:eastAsia="仿宋"/>
          <w:sz w:val="24"/>
          <w:szCs w:val="24"/>
          <w:u w:val="dotted"/>
        </w:rPr>
        <w:t>咨询成果文件</w:t>
      </w:r>
      <w:r>
        <w:rPr>
          <w:rFonts w:hint="eastAsia" w:ascii="仿宋" w:hAnsi="仿宋" w:eastAsia="仿宋"/>
          <w:sz w:val="24"/>
          <w:szCs w:val="24"/>
          <w:u w:val="dotted"/>
          <w:lang w:eastAsia="zh-CN"/>
        </w:rPr>
        <w:t>，</w:t>
      </w:r>
      <w:r>
        <w:rPr>
          <w:rFonts w:hint="eastAsia" w:ascii="仿宋" w:hAnsi="仿宋" w:eastAsia="仿宋"/>
          <w:sz w:val="24"/>
          <w:szCs w:val="24"/>
          <w:u w:val="dotted"/>
          <w:lang w:val="en-US" w:eastAsia="zh-CN"/>
        </w:rPr>
        <w:t>7个日历天内完成对数。</w:t>
      </w:r>
    </w:p>
    <w:p>
      <w:pPr>
        <w:pStyle w:val="19"/>
        <w:spacing w:line="360" w:lineRule="auto"/>
        <w:ind w:firstLine="480" w:firstLineChars="200"/>
        <w:jc w:val="left"/>
        <w:rPr>
          <w:rFonts w:hint="eastAsia" w:ascii="仿宋" w:hAnsi="仿宋" w:eastAsia="仿宋"/>
          <w:sz w:val="24"/>
          <w:szCs w:val="24"/>
          <w:u w:val="dotted"/>
          <w:lang w:val="en-US" w:eastAsia="zh-CN"/>
        </w:rPr>
      </w:pPr>
      <w:r>
        <w:rPr>
          <w:rFonts w:hint="default" w:ascii="Calibri" w:hAnsi="Calibri" w:eastAsia="仿宋" w:cs="Calibri"/>
          <w:sz w:val="24"/>
          <w:szCs w:val="24"/>
          <w:lang w:val="en-US" w:eastAsia="zh-CN"/>
        </w:rPr>
        <w:t>②</w:t>
      </w:r>
      <w:r>
        <w:rPr>
          <w:rFonts w:hint="eastAsia" w:ascii="仿宋" w:hAnsi="仿宋" w:eastAsia="仿宋"/>
          <w:sz w:val="24"/>
          <w:szCs w:val="24"/>
          <w:lang w:val="en-US" w:eastAsia="zh-CN"/>
        </w:rPr>
        <w:t>金额5000万元以上的施工类结算，35个日历天内提交工程结算审核</w:t>
      </w:r>
      <w:r>
        <w:rPr>
          <w:rFonts w:hint="eastAsia" w:ascii="仿宋" w:hAnsi="仿宋" w:eastAsia="仿宋"/>
          <w:sz w:val="24"/>
          <w:szCs w:val="24"/>
          <w:u w:val="dotted"/>
        </w:rPr>
        <w:t>咨询成果文件</w:t>
      </w:r>
      <w:r>
        <w:rPr>
          <w:rFonts w:hint="eastAsia" w:ascii="仿宋" w:hAnsi="仿宋" w:eastAsia="仿宋"/>
          <w:sz w:val="24"/>
          <w:szCs w:val="24"/>
          <w:u w:val="dotted"/>
          <w:lang w:eastAsia="zh-CN"/>
        </w:rPr>
        <w:t>，</w:t>
      </w:r>
      <w:r>
        <w:rPr>
          <w:rFonts w:hint="eastAsia" w:ascii="仿宋" w:hAnsi="仿宋" w:eastAsia="仿宋"/>
          <w:sz w:val="24"/>
          <w:szCs w:val="24"/>
          <w:u w:val="dotted"/>
          <w:lang w:val="en-US" w:eastAsia="zh-CN"/>
        </w:rPr>
        <w:t>15个日历天内完成对数。</w:t>
      </w:r>
    </w:p>
    <w:p>
      <w:pPr>
        <w:pStyle w:val="19"/>
        <w:spacing w:line="360" w:lineRule="auto"/>
        <w:ind w:firstLine="480" w:firstLineChars="200"/>
        <w:jc w:val="left"/>
        <w:rPr>
          <w:rFonts w:hint="eastAsia" w:ascii="仿宋" w:hAnsi="仿宋" w:eastAsia="仿宋"/>
          <w:sz w:val="24"/>
          <w:szCs w:val="24"/>
          <w:lang w:val="en-US" w:eastAsia="zh-CN"/>
        </w:rPr>
      </w:pPr>
      <w:r>
        <w:rPr>
          <w:rFonts w:hint="default" w:ascii="仿宋" w:hAnsi="仿宋" w:eastAsia="仿宋"/>
          <w:sz w:val="24"/>
          <w:szCs w:val="24"/>
          <w:lang w:val="en-US" w:eastAsia="zh-CN"/>
        </w:rPr>
        <w:t>争议问题由</w:t>
      </w:r>
      <w:r>
        <w:rPr>
          <w:rFonts w:hint="eastAsia" w:ascii="仿宋" w:hAnsi="仿宋" w:eastAsia="仿宋"/>
          <w:sz w:val="24"/>
          <w:szCs w:val="24"/>
          <w:lang w:val="en-US" w:eastAsia="zh-CN"/>
        </w:rPr>
        <w:t>咨询人</w:t>
      </w:r>
      <w:r>
        <w:rPr>
          <w:rFonts w:hint="default" w:ascii="仿宋" w:hAnsi="仿宋" w:eastAsia="仿宋"/>
          <w:sz w:val="24"/>
          <w:szCs w:val="24"/>
          <w:lang w:val="en-US" w:eastAsia="zh-CN"/>
        </w:rPr>
        <w:t>项目</w:t>
      </w:r>
      <w:r>
        <w:rPr>
          <w:rFonts w:hint="eastAsia" w:ascii="仿宋" w:hAnsi="仿宋" w:eastAsia="仿宋"/>
          <w:sz w:val="24"/>
          <w:szCs w:val="24"/>
          <w:lang w:val="en-US" w:eastAsia="zh-CN"/>
        </w:rPr>
        <w:t>负责人</w:t>
      </w:r>
      <w:r>
        <w:rPr>
          <w:rFonts w:hint="default" w:ascii="仿宋" w:hAnsi="仿宋" w:eastAsia="仿宋"/>
          <w:sz w:val="24"/>
          <w:szCs w:val="24"/>
          <w:lang w:val="en-US" w:eastAsia="zh-CN"/>
        </w:rPr>
        <w:t>或公司副总经理主持专题会议解决</w:t>
      </w:r>
      <w:r>
        <w:rPr>
          <w:rFonts w:hint="eastAsia" w:ascii="仿宋" w:hAnsi="仿宋" w:eastAsia="仿宋"/>
          <w:sz w:val="24"/>
          <w:szCs w:val="24"/>
          <w:lang w:val="en-US" w:eastAsia="zh-CN"/>
        </w:rPr>
        <w:t>。</w:t>
      </w:r>
    </w:p>
    <w:p>
      <w:pPr>
        <w:pStyle w:val="19"/>
        <w:spacing w:line="360" w:lineRule="auto"/>
        <w:ind w:firstLine="480" w:firstLineChars="200"/>
        <w:jc w:val="left"/>
        <w:rPr>
          <w:rFonts w:hint="eastAsia" w:ascii="仿宋" w:hAnsi="仿宋" w:eastAsia="仿宋"/>
          <w:sz w:val="24"/>
          <w:szCs w:val="24"/>
          <w:u w:val="dotted"/>
        </w:rPr>
      </w:pPr>
      <w:r>
        <w:rPr>
          <w:rFonts w:hint="eastAsia" w:ascii="仿宋" w:hAnsi="仿宋" w:eastAsia="仿宋"/>
          <w:sz w:val="24"/>
          <w:szCs w:val="24"/>
          <w:lang w:val="en-US" w:eastAsia="zh-CN"/>
        </w:rPr>
        <w:t>（3）以上各阶段服务内容工作时限为正常工作时限，特急项目的工作期限由委托人根据实际情况确定，但最短不少于1天；如有特殊情况需经批准后可延长时间不超过10天。</w:t>
      </w:r>
    </w:p>
    <w:p>
      <w:pPr>
        <w:spacing w:line="36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u w:val="dotted"/>
          <w:lang w:val="en-US" w:eastAsia="zh-CN"/>
        </w:rPr>
        <w:t>委托人</w:t>
      </w:r>
      <w:r>
        <w:rPr>
          <w:rFonts w:hint="default" w:ascii="仿宋" w:hAnsi="仿宋" w:eastAsia="仿宋"/>
          <w:sz w:val="24"/>
          <w:szCs w:val="24"/>
          <w:u w:val="dotted"/>
          <w:lang w:val="en-US" w:eastAsia="zh-CN"/>
        </w:rPr>
        <w:t>正式受理时间为</w:t>
      </w:r>
      <w:r>
        <w:rPr>
          <w:rFonts w:hint="eastAsia" w:ascii="仿宋" w:hAnsi="仿宋" w:eastAsia="仿宋"/>
          <w:sz w:val="24"/>
          <w:szCs w:val="24"/>
          <w:u w:val="dotted"/>
          <w:lang w:val="en-US" w:eastAsia="zh-CN"/>
        </w:rPr>
        <w:t>委托人</w:t>
      </w:r>
      <w:r>
        <w:rPr>
          <w:rFonts w:hint="eastAsia" w:ascii="仿宋" w:hAnsi="仿宋" w:eastAsia="仿宋"/>
          <w:sz w:val="24"/>
          <w:szCs w:val="24"/>
          <w:lang w:val="en-US" w:eastAsia="zh-CN"/>
        </w:rPr>
        <w:t>按照本合同第三部分《专用条款》第2.1款约定</w:t>
      </w:r>
      <w:r>
        <w:rPr>
          <w:rFonts w:hint="default" w:ascii="仿宋" w:hAnsi="仿宋" w:eastAsia="仿宋"/>
          <w:sz w:val="24"/>
          <w:szCs w:val="24"/>
          <w:u w:val="dotted"/>
          <w:lang w:val="en-US" w:eastAsia="zh-CN"/>
        </w:rPr>
        <w:t>提交给</w:t>
      </w:r>
      <w:r>
        <w:rPr>
          <w:rFonts w:hint="eastAsia" w:ascii="仿宋" w:hAnsi="仿宋" w:eastAsia="仿宋"/>
          <w:sz w:val="24"/>
          <w:szCs w:val="24"/>
          <w:u w:val="dotted"/>
          <w:lang w:val="en-US" w:eastAsia="zh-CN"/>
        </w:rPr>
        <w:t>咨询人</w:t>
      </w:r>
      <w:r>
        <w:rPr>
          <w:rFonts w:hint="default" w:ascii="仿宋" w:hAnsi="仿宋" w:eastAsia="仿宋"/>
          <w:sz w:val="24"/>
          <w:szCs w:val="24"/>
          <w:u w:val="dotted"/>
          <w:lang w:val="en-US" w:eastAsia="zh-CN"/>
        </w:rPr>
        <w:t>工程资料的时间</w:t>
      </w:r>
      <w:r>
        <w:rPr>
          <w:rFonts w:hint="eastAsia" w:ascii="仿宋" w:hAnsi="仿宋" w:eastAsia="仿宋"/>
          <w:sz w:val="24"/>
          <w:szCs w:val="24"/>
          <w:u w:val="single"/>
          <w:lang w:val="en-US" w:eastAsia="zh-CN"/>
        </w:rPr>
        <w:t xml:space="preserve">              </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）提供份数：</w:t>
      </w:r>
      <w:r>
        <w:rPr>
          <w:rFonts w:hint="eastAsia" w:ascii="仿宋" w:hAnsi="仿宋" w:eastAsia="仿宋"/>
          <w:sz w:val="24"/>
          <w:szCs w:val="24"/>
        </w:rPr>
        <w:sym w:font="Wingdings 2" w:char="0052"/>
      </w:r>
      <w:r>
        <w:rPr>
          <w:rFonts w:hint="eastAsia" w:ascii="仿宋" w:hAnsi="仿宋" w:eastAsia="仿宋" w:cs="仿宋"/>
          <w:sz w:val="24"/>
          <w:szCs w:val="24"/>
          <w:lang w:val="en-US" w:eastAsia="zh-CN"/>
        </w:rPr>
        <w:t>纸质版一式四份或按委托人需求，</w:t>
      </w:r>
      <w:r>
        <w:rPr>
          <w:rFonts w:hint="eastAsia" w:ascii="仿宋" w:hAnsi="仿宋" w:eastAsia="仿宋"/>
          <w:sz w:val="24"/>
          <w:szCs w:val="24"/>
        </w:rPr>
        <w:sym w:font="Wingdings 2" w:char="0052"/>
      </w:r>
      <w:r>
        <w:rPr>
          <w:rFonts w:hint="eastAsia" w:ascii="仿宋" w:hAnsi="仿宋" w:eastAsia="仿宋" w:cs="仿宋"/>
          <w:sz w:val="24"/>
          <w:szCs w:val="24"/>
          <w:lang w:val="en-US" w:eastAsia="zh-CN"/>
        </w:rPr>
        <w:t>附电子文档一份（</w:t>
      </w:r>
      <w:r>
        <w:rPr>
          <w:rFonts w:hint="eastAsia" w:ascii="仿宋" w:hAnsi="仿宋" w:eastAsia="仿宋"/>
          <w:sz w:val="24"/>
          <w:szCs w:val="24"/>
        </w:rPr>
        <w:sym w:font="Wingdings 2" w:char="0052"/>
      </w:r>
      <w:r>
        <w:rPr>
          <w:rFonts w:hint="eastAsia" w:ascii="仿宋" w:hAnsi="仿宋" w:eastAsia="仿宋" w:cs="仿宋"/>
          <w:sz w:val="24"/>
          <w:szCs w:val="24"/>
          <w:lang w:val="en-US" w:eastAsia="zh-CN"/>
        </w:rPr>
        <w:t>刻盘形式；</w:t>
      </w:r>
      <w:r>
        <w:rPr>
          <w:rFonts w:hint="eastAsia" w:ascii="仿宋" w:hAnsi="仿宋" w:eastAsia="仿宋" w:cs="仿宋"/>
          <w:kern w:val="2"/>
          <w:sz w:val="24"/>
          <w:szCs w:val="24"/>
          <w:lang w:eastAsia="zh-CN"/>
        </w:rPr>
        <w:t>□</w:t>
      </w:r>
      <w:r>
        <w:rPr>
          <w:rFonts w:hint="eastAsia" w:ascii="仿宋" w:hAnsi="仿宋" w:eastAsia="仿宋"/>
          <w:sz w:val="24"/>
          <w:szCs w:val="24"/>
          <w:lang w:val="en-US" w:eastAsia="zh-CN"/>
        </w:rPr>
        <w:t>其他：</w:t>
      </w:r>
      <w:r>
        <w:rPr>
          <w:rFonts w:hint="eastAsia" w:ascii="仿宋" w:hAnsi="仿宋" w:eastAsia="仿宋"/>
          <w:sz w:val="24"/>
          <w:szCs w:val="24"/>
          <w:u w:val="single"/>
          <w:lang w:val="en-US" w:eastAsia="zh-CN"/>
        </w:rPr>
        <w:t xml:space="preserve">       </w:t>
      </w:r>
      <w:r>
        <w:rPr>
          <w:rFonts w:hint="eastAsia" w:ascii="仿宋" w:hAnsi="仿宋" w:eastAsia="仿宋" w:cs="仿宋"/>
          <w:sz w:val="24"/>
          <w:szCs w:val="24"/>
          <w:lang w:val="en-US"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质量标准：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2" w:char="0052"/>
      </w:r>
      <w:r>
        <w:rPr>
          <w:rFonts w:hint="eastAsia" w:ascii="仿宋" w:hAnsi="仿宋" w:eastAsia="仿宋" w:cs="仿宋"/>
          <w:sz w:val="24"/>
          <w:szCs w:val="24"/>
        </w:rPr>
        <w:t>《广东省建设工程造价管理规定（2021修订）》第</w:t>
      </w:r>
      <w:r>
        <w:rPr>
          <w:rFonts w:hint="eastAsia" w:ascii="仿宋" w:hAnsi="仿宋" w:eastAsia="仿宋" w:cs="仿宋"/>
          <w:sz w:val="24"/>
          <w:szCs w:val="24"/>
          <w:lang w:eastAsia="zh-CN"/>
        </w:rPr>
        <w:t>二十八</w:t>
      </w:r>
      <w:r>
        <w:rPr>
          <w:rFonts w:hint="eastAsia" w:ascii="仿宋" w:hAnsi="仿宋" w:eastAsia="仿宋" w:cs="仿宋"/>
          <w:sz w:val="24"/>
          <w:szCs w:val="24"/>
        </w:rPr>
        <w:t>条规定的质量标准。</w:t>
      </w:r>
    </w:p>
    <w:p>
      <w:pPr>
        <w:pStyle w:val="12"/>
        <w:spacing w:before="62" w:beforeLines="20" w:beforeAutospacing="0" w:after="0" w:afterAutospacing="0"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eastAsia="zh-CN"/>
        </w:rPr>
        <w:t>□</w:t>
      </w:r>
      <w:r>
        <w:rPr>
          <w:rFonts w:hint="eastAsia" w:ascii="仿宋" w:hAnsi="仿宋" w:eastAsia="仿宋" w:cs="仿宋"/>
          <w:sz w:val="24"/>
          <w:szCs w:val="24"/>
        </w:rPr>
        <w:t>其他</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w:t>
      </w:r>
    </w:p>
    <w:p>
      <w:pPr>
        <w:spacing w:line="360" w:lineRule="auto"/>
        <w:ind w:firstLine="480" w:firstLineChars="200"/>
        <w:rPr>
          <w:rFonts w:hint="default" w:eastAsia="仿宋"/>
          <w:lang w:val="en-US" w:eastAsia="zh-CN"/>
        </w:rPr>
      </w:pPr>
      <w:r>
        <w:rPr>
          <w:rFonts w:hint="eastAsia" w:ascii="仿宋" w:hAnsi="仿宋" w:eastAsia="仿宋" w:cs="仿宋"/>
          <w:sz w:val="24"/>
          <w:szCs w:val="24"/>
          <w:lang w:val="en-US" w:eastAsia="zh-CN"/>
        </w:rPr>
        <w:t>3.2.3</w:t>
      </w:r>
      <w:r>
        <w:rPr>
          <w:rFonts w:hint="eastAsia" w:ascii="仿宋" w:hAnsi="仿宋" w:eastAsia="仿宋" w:cs="仿宋"/>
          <w:color w:val="auto"/>
          <w:kern w:val="2"/>
          <w:sz w:val="24"/>
          <w:szCs w:val="24"/>
          <w:highlight w:val="none"/>
        </w:rPr>
        <w:t>咨询人提交的工程造价咨询成果文件，除加盖咨询人单位公章、工程造价咨询企业执业印章外，还必须按要求加盖参加咨询工作人员的执业（从业）资格印章</w:t>
      </w:r>
      <w:r>
        <w:rPr>
          <w:rFonts w:hint="eastAsia" w:ascii="仿宋" w:hAnsi="仿宋" w:eastAsia="仿宋" w:cs="仿宋"/>
          <w:color w:val="auto"/>
          <w:kern w:val="2"/>
          <w:sz w:val="24"/>
          <w:szCs w:val="24"/>
          <w:highlight w:val="none"/>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3.2.4咨询人应在收到委托人以书面形式提出的建议或者异议</w:t>
      </w:r>
      <w:r>
        <w:rPr>
          <w:rFonts w:hint="eastAsia" w:ascii="仿宋" w:hAnsi="仿宋" w:eastAsia="仿宋" w:cs="仿宋"/>
          <w:sz w:val="24"/>
          <w:szCs w:val="24"/>
          <w:lang w:val="en-US" w:eastAsia="zh-CN"/>
        </w:rPr>
        <w:t>之日起3</w:t>
      </w:r>
      <w:r>
        <w:rPr>
          <w:rFonts w:hint="eastAsia" w:ascii="仿宋" w:hAnsi="仿宋" w:eastAsia="仿宋" w:cs="仿宋"/>
          <w:sz w:val="24"/>
          <w:szCs w:val="24"/>
          <w:lang w:eastAsia="zh-CN"/>
        </w:rPr>
        <w:t>日</w:t>
      </w:r>
      <w:r>
        <w:rPr>
          <w:rFonts w:hint="eastAsia" w:ascii="仿宋" w:hAnsi="仿宋" w:eastAsia="仿宋" w:cs="仿宋"/>
          <w:sz w:val="24"/>
          <w:szCs w:val="24"/>
        </w:rPr>
        <w:t>内给予书面答复。</w:t>
      </w:r>
    </w:p>
    <w:p>
      <w:pPr>
        <w:spacing w:line="360" w:lineRule="auto"/>
        <w:ind w:firstLine="482" w:firstLineChars="200"/>
        <w:rPr>
          <w:rFonts w:hint="eastAsia" w:ascii="仿宋" w:hAnsi="仿宋" w:eastAsia="仿宋"/>
          <w:b/>
          <w:bCs/>
          <w:sz w:val="24"/>
        </w:rPr>
      </w:pPr>
      <w:r>
        <w:rPr>
          <w:rFonts w:hint="eastAsia" w:ascii="仿宋" w:hAnsi="仿宋" w:eastAsia="仿宋" w:cs="仿宋"/>
          <w:b/>
          <w:bCs/>
          <w:sz w:val="24"/>
          <w:szCs w:val="24"/>
          <w:lang w:eastAsia="zh-CN"/>
        </w:rPr>
        <w:t>双方同意，</w:t>
      </w:r>
      <w:r>
        <w:rPr>
          <w:rFonts w:hint="eastAsia" w:ascii="仿宋" w:hAnsi="仿宋" w:eastAsia="仿宋"/>
          <w:b/>
          <w:bCs/>
          <w:sz w:val="24"/>
        </w:rPr>
        <w:t>增加以下内容作为第</w:t>
      </w:r>
      <w:r>
        <w:rPr>
          <w:rFonts w:hint="eastAsia" w:ascii="仿宋" w:hAnsi="仿宋" w:eastAsia="仿宋"/>
          <w:b/>
          <w:bCs/>
          <w:sz w:val="24"/>
          <w:lang w:val="en-US" w:eastAsia="zh-CN"/>
        </w:rPr>
        <w:t>3.2.7款至第3.2.13款</w:t>
      </w:r>
      <w:r>
        <w:rPr>
          <w:rFonts w:hint="eastAsia" w:ascii="仿宋" w:hAnsi="仿宋" w:eastAsia="仿宋"/>
          <w:b/>
          <w:bCs/>
          <w:sz w:val="24"/>
        </w:rPr>
        <w:t>：</w:t>
      </w:r>
    </w:p>
    <w:p>
      <w:pPr>
        <w:spacing w:line="360" w:lineRule="auto"/>
        <w:ind w:firstLine="480" w:firstLineChars="200"/>
        <w:rPr>
          <w:rFonts w:hint="eastAsia" w:ascii="仿宋" w:hAnsi="仿宋" w:eastAsia="仿宋"/>
          <w:sz w:val="24"/>
        </w:rPr>
      </w:pPr>
      <w:r>
        <w:rPr>
          <w:rFonts w:hint="eastAsia" w:ascii="仿宋" w:hAnsi="仿宋" w:eastAsia="仿宋"/>
          <w:sz w:val="24"/>
          <w:lang w:val="en-US" w:eastAsia="zh-CN"/>
        </w:rPr>
        <w:t>3.2.7</w:t>
      </w:r>
      <w:r>
        <w:rPr>
          <w:rFonts w:hint="eastAsia" w:ascii="仿宋" w:hAnsi="仿宋" w:eastAsia="仿宋"/>
          <w:sz w:val="24"/>
        </w:rPr>
        <w:t>咨询人应确保其是依法设立并合法存续的法人，并具有合法资格为委托人提供本</w:t>
      </w:r>
      <w:r>
        <w:rPr>
          <w:rFonts w:hint="eastAsia" w:ascii="仿宋" w:hAnsi="仿宋" w:eastAsia="仿宋"/>
          <w:sz w:val="24"/>
          <w:lang w:eastAsia="zh-CN"/>
        </w:rPr>
        <w:t>合同项下</w:t>
      </w:r>
      <w:r>
        <w:rPr>
          <w:rFonts w:hint="eastAsia" w:ascii="仿宋" w:hAnsi="仿宋" w:eastAsia="仿宋" w:cs="Calibri"/>
          <w:sz w:val="24"/>
          <w:szCs w:val="21"/>
          <w:u w:val="none"/>
        </w:rPr>
        <w:t>造价咨询</w:t>
      </w:r>
      <w:r>
        <w:rPr>
          <w:rFonts w:hint="eastAsia" w:ascii="仿宋" w:hAnsi="仿宋" w:eastAsia="仿宋"/>
          <w:sz w:val="24"/>
        </w:rPr>
        <w:t>服务，拥有完全的权利或授权签署和履行本合同，且签署和履行本合同未侵害任何第三方的合法权益。</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cs="Calibri"/>
          <w:kern w:val="2"/>
          <w:sz w:val="24"/>
          <w:szCs w:val="21"/>
          <w:lang w:val="en-US" w:eastAsia="zh-CN" w:bidi="ar-SA"/>
        </w:rPr>
        <w:t>3.2.8咨询人收到委托人依照本合同第三部分《专用条款》第2.1款提交的</w:t>
      </w:r>
      <w:r>
        <w:rPr>
          <w:rFonts w:hint="eastAsia" w:ascii="仿宋" w:hAnsi="仿宋" w:eastAsia="仿宋" w:cs="仿宋"/>
          <w:sz w:val="24"/>
          <w:szCs w:val="24"/>
        </w:rPr>
        <w:t>与咨询业务有关资料</w:t>
      </w:r>
      <w:r>
        <w:rPr>
          <w:rFonts w:hint="eastAsia" w:ascii="仿宋" w:hAnsi="仿宋" w:eastAsia="仿宋" w:cs="Calibri"/>
          <w:kern w:val="2"/>
          <w:sz w:val="24"/>
          <w:szCs w:val="21"/>
          <w:lang w:val="en-US" w:eastAsia="zh-CN" w:bidi="ar-SA"/>
        </w:rPr>
        <w:t>后，如认为委托人提供的</w:t>
      </w:r>
      <w:r>
        <w:rPr>
          <w:rFonts w:hint="eastAsia" w:ascii="仿宋" w:hAnsi="仿宋" w:eastAsia="仿宋" w:cs="仿宋"/>
          <w:sz w:val="24"/>
          <w:szCs w:val="24"/>
        </w:rPr>
        <w:t>资</w:t>
      </w:r>
      <w:r>
        <w:rPr>
          <w:rFonts w:hint="eastAsia" w:ascii="仿宋" w:hAnsi="仿宋" w:eastAsia="仿宋" w:cs="Calibri"/>
          <w:kern w:val="2"/>
          <w:sz w:val="24"/>
          <w:szCs w:val="21"/>
          <w:lang w:val="en-US" w:eastAsia="zh-CN" w:bidi="ar-SA"/>
        </w:rPr>
        <w:t>料不完整、不明确的，应自收到</w:t>
      </w:r>
      <w:r>
        <w:rPr>
          <w:rFonts w:hint="eastAsia" w:ascii="仿宋" w:hAnsi="仿宋" w:eastAsia="仿宋" w:cs="仿宋"/>
          <w:sz w:val="24"/>
          <w:szCs w:val="24"/>
        </w:rPr>
        <w:t>资</w:t>
      </w:r>
      <w:r>
        <w:rPr>
          <w:rFonts w:hint="eastAsia" w:ascii="仿宋" w:hAnsi="仿宋" w:eastAsia="仿宋" w:cs="Calibri"/>
          <w:kern w:val="2"/>
          <w:sz w:val="24"/>
          <w:szCs w:val="21"/>
          <w:lang w:val="en-US" w:eastAsia="zh-CN" w:bidi="ar-SA"/>
        </w:rPr>
        <w:t>料之日起3个日历天内通过书面形式要求委托人补充或作出说明。若咨询人逾期向委托人提出补充、说明要求的，视为委托人提交的资料完整、明确。如咨询人在提供造价咨询服务过程中发现委托人提供的资料不完整且有可能影响审核结果时，应及时向委托人书面通报。</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cs="Calibri"/>
          <w:kern w:val="2"/>
          <w:sz w:val="24"/>
          <w:szCs w:val="21"/>
          <w:lang w:val="en-US" w:eastAsia="zh-CN" w:bidi="ar-SA"/>
        </w:rPr>
        <w:t>3.2.9咨询人对其提交的咨询成果文件的合法性、真实性、准确性负责。 如委托人对咨询成果文件的部分或全部内容存在疑问的，咨询人应及时释疑。</w:t>
      </w:r>
    </w:p>
    <w:p>
      <w:pPr>
        <w:spacing w:line="360" w:lineRule="auto"/>
        <w:ind w:firstLine="480" w:firstLineChars="200"/>
        <w:rPr>
          <w:rFonts w:hint="eastAsia"/>
          <w:lang w:val="en-US" w:eastAsia="zh-CN"/>
        </w:rPr>
      </w:pPr>
      <w:r>
        <w:rPr>
          <w:rFonts w:hint="eastAsia" w:ascii="仿宋" w:hAnsi="仿宋" w:eastAsia="仿宋" w:cs="Calibri"/>
          <w:color w:val="auto"/>
          <w:kern w:val="2"/>
          <w:sz w:val="24"/>
          <w:szCs w:val="21"/>
          <w:highlight w:val="none"/>
          <w:lang w:val="en-US" w:eastAsia="zh-CN" w:bidi="ar-SA"/>
        </w:rPr>
        <w:t>3.2.10咨询人应在造价咨询工作中，结合本项目使用功能特点对设计图纸提出合理化建议，使工程项目经济更合理，节约工程造价，出具相应建议报告。</w:t>
      </w:r>
    </w:p>
    <w:p>
      <w:pPr>
        <w:spacing w:line="360" w:lineRule="auto"/>
        <w:ind w:firstLine="480" w:firstLineChars="200"/>
        <w:rPr>
          <w:rFonts w:hint="eastAsia" w:ascii="仿宋" w:hAnsi="仿宋" w:eastAsia="仿宋"/>
          <w:sz w:val="24"/>
          <w:szCs w:val="21"/>
        </w:rPr>
      </w:pPr>
      <w:r>
        <w:rPr>
          <w:rFonts w:hint="eastAsia" w:ascii="仿宋" w:hAnsi="仿宋" w:eastAsia="仿宋" w:cs="Calibri"/>
          <w:kern w:val="2"/>
          <w:sz w:val="24"/>
          <w:szCs w:val="21"/>
          <w:lang w:val="en-US" w:eastAsia="zh-CN" w:bidi="ar-SA"/>
        </w:rPr>
        <w:t>3.2.11咨询人须</w:t>
      </w:r>
      <w:r>
        <w:rPr>
          <w:rFonts w:hint="eastAsia" w:ascii="仿宋" w:hAnsi="仿宋" w:eastAsia="仿宋"/>
          <w:sz w:val="24"/>
          <w:szCs w:val="21"/>
        </w:rPr>
        <w:t>负责</w:t>
      </w:r>
      <w:r>
        <w:rPr>
          <w:rFonts w:hint="eastAsia" w:ascii="仿宋" w:hAnsi="仿宋" w:eastAsia="仿宋"/>
          <w:sz w:val="24"/>
          <w:szCs w:val="21"/>
          <w:lang w:val="en-US" w:eastAsia="zh-CN"/>
        </w:rPr>
        <w:t>与</w:t>
      </w:r>
      <w:r>
        <w:rPr>
          <w:rFonts w:hint="eastAsia" w:ascii="仿宋" w:hAnsi="仿宋" w:eastAsia="仿宋"/>
          <w:sz w:val="24"/>
          <w:szCs w:val="21"/>
        </w:rPr>
        <w:t>相关部门对数等工作</w:t>
      </w:r>
      <w:r>
        <w:rPr>
          <w:rFonts w:hint="eastAsia" w:ascii="仿宋" w:hAnsi="仿宋" w:eastAsia="仿宋"/>
          <w:sz w:val="24"/>
          <w:szCs w:val="21"/>
          <w:lang w:val="en-US" w:eastAsia="zh-CN"/>
        </w:rPr>
        <w:t>；</w:t>
      </w:r>
      <w:r>
        <w:rPr>
          <w:rFonts w:hint="eastAsia" w:ascii="仿宋" w:hAnsi="仿宋" w:eastAsia="仿宋"/>
          <w:sz w:val="24"/>
          <w:szCs w:val="21"/>
        </w:rPr>
        <w:t>配合</w:t>
      </w:r>
      <w:r>
        <w:rPr>
          <w:rFonts w:hint="eastAsia" w:ascii="仿宋" w:hAnsi="仿宋" w:eastAsia="仿宋"/>
          <w:sz w:val="24"/>
          <w:szCs w:val="21"/>
          <w:lang w:val="en-US" w:eastAsia="zh-CN"/>
        </w:rPr>
        <w:t>工程</w:t>
      </w:r>
      <w:r>
        <w:rPr>
          <w:rFonts w:hint="eastAsia" w:ascii="仿宋" w:hAnsi="仿宋" w:eastAsia="仿宋"/>
          <w:sz w:val="24"/>
          <w:szCs w:val="21"/>
        </w:rPr>
        <w:t>施工招标过程的造价备案和答疑等工作</w:t>
      </w:r>
      <w:r>
        <w:rPr>
          <w:rFonts w:hint="eastAsia" w:ascii="仿宋" w:hAnsi="仿宋" w:eastAsia="仿宋"/>
          <w:sz w:val="24"/>
          <w:szCs w:val="21"/>
          <w:lang w:eastAsia="zh-CN"/>
        </w:rPr>
        <w:t>，</w:t>
      </w:r>
      <w:r>
        <w:rPr>
          <w:rFonts w:hint="eastAsia" w:ascii="仿宋" w:hAnsi="仿宋" w:eastAsia="仿宋"/>
          <w:sz w:val="24"/>
          <w:szCs w:val="21"/>
          <w:lang w:val="en-US" w:eastAsia="zh-CN"/>
        </w:rPr>
        <w:t>同时出具相应的书面报告</w:t>
      </w:r>
      <w:r>
        <w:rPr>
          <w:rFonts w:hint="eastAsia" w:ascii="仿宋" w:hAnsi="仿宋" w:eastAsia="仿宋"/>
          <w:sz w:val="24"/>
          <w:szCs w:val="21"/>
        </w:rPr>
        <w:t>。</w:t>
      </w:r>
    </w:p>
    <w:p>
      <w:pPr>
        <w:spacing w:line="360" w:lineRule="auto"/>
        <w:ind w:firstLine="480" w:firstLineChars="200"/>
        <w:rPr>
          <w:rFonts w:hint="eastAsia" w:ascii="仿宋" w:hAnsi="仿宋" w:eastAsia="仿宋" w:cs="Calibri"/>
          <w:color w:val="auto"/>
          <w:kern w:val="2"/>
          <w:sz w:val="24"/>
          <w:szCs w:val="21"/>
          <w:highlight w:val="none"/>
          <w:lang w:val="en-US" w:eastAsia="zh-CN" w:bidi="ar-SA"/>
        </w:rPr>
      </w:pPr>
      <w:r>
        <w:rPr>
          <w:rFonts w:hint="eastAsia" w:ascii="仿宋" w:hAnsi="仿宋" w:eastAsia="仿宋" w:cs="Calibri"/>
          <w:color w:val="auto"/>
          <w:kern w:val="2"/>
          <w:sz w:val="24"/>
          <w:szCs w:val="21"/>
          <w:highlight w:val="none"/>
          <w:lang w:val="en-US" w:eastAsia="zh-CN" w:bidi="ar-SA"/>
        </w:rPr>
        <w:t>3.2.12咨询人应保证项目咨询团队拟投入人员的稳定性。如因咨询人原因确须变更咨询人项目咨询团队拟投入人员的，咨询人应提前7日书面告知委托人。经委托人书面同意后，咨询人可变更服务人员，且变更人员的业务能力、资质水平不得低于被更换人员。</w:t>
      </w:r>
    </w:p>
    <w:p>
      <w:pPr>
        <w:spacing w:line="360" w:lineRule="auto"/>
        <w:ind w:firstLine="480" w:firstLineChars="200"/>
        <w:rPr>
          <w:rFonts w:hint="eastAsia" w:ascii="仿宋" w:hAnsi="仿宋" w:eastAsia="仿宋" w:cs="Calibri"/>
          <w:color w:val="auto"/>
          <w:kern w:val="2"/>
          <w:sz w:val="24"/>
          <w:szCs w:val="21"/>
          <w:highlight w:val="none"/>
          <w:lang w:val="en-US" w:eastAsia="zh-CN" w:bidi="ar-SA"/>
        </w:rPr>
      </w:pPr>
      <w:r>
        <w:rPr>
          <w:rFonts w:hint="eastAsia" w:ascii="仿宋" w:hAnsi="仿宋" w:eastAsia="仿宋" w:cs="Calibri"/>
          <w:color w:val="auto"/>
          <w:kern w:val="2"/>
          <w:sz w:val="24"/>
          <w:szCs w:val="21"/>
          <w:highlight w:val="none"/>
          <w:lang w:val="en-US" w:eastAsia="zh-CN" w:bidi="ar-SA"/>
        </w:rPr>
        <w:t>3.2.13未经委托人事先书面同意，咨询人不得擅自分包、转包本合同项下造价咨询服务业务给第三人。</w:t>
      </w:r>
    </w:p>
    <w:p>
      <w:pPr>
        <w:pStyle w:val="11"/>
        <w:spacing w:before="60" w:line="360" w:lineRule="auto"/>
        <w:ind w:firstLine="482" w:firstLineChars="200"/>
        <w:jc w:val="left"/>
        <w:rPr>
          <w:rFonts w:hint="eastAsia" w:ascii="仿宋" w:hAnsi="仿宋" w:eastAsia="仿宋" w:cs="仿宋"/>
          <w:b w:val="0"/>
          <w:sz w:val="24"/>
          <w:szCs w:val="24"/>
        </w:rPr>
      </w:pPr>
      <w:r>
        <w:rPr>
          <w:rFonts w:hint="eastAsia" w:ascii="仿宋" w:hAnsi="仿宋" w:eastAsia="仿宋" w:cs="仿宋"/>
          <w:bCs w:val="0"/>
          <w:sz w:val="24"/>
          <w:szCs w:val="24"/>
        </w:rPr>
        <w:t>3.3咨询人的工作依据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造价咨询服务适用的技术标准、规范、定额等工作依据包括但不限于：</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《中华人民共和国民法典》；</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《中华人民共和国建筑法</w:t>
      </w:r>
      <w:r>
        <w:rPr>
          <w:rFonts w:hint="eastAsia" w:ascii="仿宋" w:hAnsi="仿宋" w:eastAsia="仿宋" w:cs="Calibri"/>
          <w:kern w:val="2"/>
          <w:szCs w:val="21"/>
        </w:rPr>
        <w:t>（2019修正）</w:t>
      </w:r>
      <w:r>
        <w:rPr>
          <w:rFonts w:hint="eastAsia" w:ascii="仿宋" w:hAnsi="仿宋" w:eastAsia="仿宋" w:cs="Calibri"/>
          <w:kern w:val="2"/>
          <w:sz w:val="24"/>
          <w:szCs w:val="21"/>
          <w:lang w:val="en-US" w:eastAsia="zh-CN" w:bidi="ar-SA"/>
        </w:rPr>
        <w:t>》；</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《中华人民共和国招标投标法</w:t>
      </w:r>
      <w:r>
        <w:rPr>
          <w:rFonts w:hint="eastAsia" w:ascii="仿宋" w:hAnsi="仿宋" w:eastAsia="仿宋" w:cs="Calibri"/>
          <w:kern w:val="2"/>
          <w:szCs w:val="21"/>
        </w:rPr>
        <w:t>（201</w:t>
      </w:r>
      <w:r>
        <w:rPr>
          <w:rFonts w:hint="eastAsia" w:ascii="仿宋" w:hAnsi="仿宋" w:eastAsia="仿宋" w:cs="Calibri"/>
          <w:kern w:val="2"/>
          <w:szCs w:val="21"/>
          <w:lang w:val="en-US" w:eastAsia="zh-CN"/>
        </w:rPr>
        <w:t>7</w:t>
      </w:r>
      <w:r>
        <w:rPr>
          <w:rFonts w:hint="eastAsia" w:ascii="仿宋" w:hAnsi="仿宋" w:eastAsia="仿宋" w:cs="Calibri"/>
          <w:kern w:val="2"/>
          <w:szCs w:val="21"/>
        </w:rPr>
        <w:t>修正）</w:t>
      </w:r>
      <w:r>
        <w:rPr>
          <w:rFonts w:hint="eastAsia" w:ascii="仿宋" w:hAnsi="仿宋" w:eastAsia="仿宋" w:cs="Calibri"/>
          <w:kern w:val="2"/>
          <w:sz w:val="24"/>
          <w:szCs w:val="21"/>
          <w:lang w:val="en-US" w:eastAsia="zh-CN" w:bidi="ar-SA"/>
        </w:rPr>
        <w:t>》；</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《中华人民共和国招标投标法实施条例</w:t>
      </w:r>
      <w:r>
        <w:rPr>
          <w:rFonts w:hint="eastAsia" w:ascii="仿宋" w:hAnsi="仿宋" w:eastAsia="仿宋" w:cs="Calibri"/>
          <w:kern w:val="2"/>
          <w:szCs w:val="21"/>
        </w:rPr>
        <w:t>（2019修正）</w:t>
      </w:r>
      <w:r>
        <w:rPr>
          <w:rFonts w:hint="eastAsia" w:ascii="仿宋" w:hAnsi="仿宋" w:eastAsia="仿宋" w:cs="Calibri"/>
          <w:kern w:val="2"/>
          <w:sz w:val="24"/>
          <w:szCs w:val="21"/>
          <w:lang w:val="en-US" w:eastAsia="zh-CN" w:bidi="ar-SA"/>
        </w:rPr>
        <w:t>》；</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《中华人民共和国政府采购法</w:t>
      </w:r>
      <w:r>
        <w:rPr>
          <w:rFonts w:hint="eastAsia" w:ascii="仿宋" w:hAnsi="仿宋" w:eastAsia="仿宋" w:cs="Calibri"/>
          <w:kern w:val="2"/>
          <w:szCs w:val="21"/>
        </w:rPr>
        <w:t>（2014修正）</w:t>
      </w:r>
      <w:r>
        <w:rPr>
          <w:rFonts w:hint="eastAsia" w:ascii="仿宋" w:hAnsi="仿宋" w:eastAsia="仿宋" w:cs="Calibri"/>
          <w:kern w:val="2"/>
          <w:sz w:val="24"/>
          <w:szCs w:val="21"/>
          <w:lang w:val="en-US" w:eastAsia="zh-CN" w:bidi="ar-SA"/>
        </w:rPr>
        <w:t>》；</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《中华人民共和国政府采购法实施条例》；</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《建筑工程施工发包与承包计价管理办法</w:t>
      </w:r>
      <w:r>
        <w:rPr>
          <w:rFonts w:hint="eastAsia" w:ascii="仿宋" w:hAnsi="仿宋" w:eastAsia="仿宋" w:cs="Calibri"/>
          <w:kern w:val="2"/>
          <w:szCs w:val="21"/>
        </w:rPr>
        <w:t>（2013）</w:t>
      </w:r>
      <w:r>
        <w:rPr>
          <w:rFonts w:hint="eastAsia" w:ascii="仿宋" w:hAnsi="仿宋" w:eastAsia="仿宋" w:cs="Calibri"/>
          <w:kern w:val="2"/>
          <w:sz w:val="24"/>
          <w:szCs w:val="21"/>
          <w:lang w:val="en-US" w:eastAsia="zh-CN" w:bidi="ar-SA"/>
        </w:rPr>
        <w:t>》；</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《建筑工程施工发包与承包违法行为认定查处管理办法》；</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《广东省建设工程造价管理规定</w:t>
      </w:r>
      <w:r>
        <w:rPr>
          <w:rFonts w:hint="eastAsia" w:ascii="仿宋" w:hAnsi="仿宋" w:eastAsia="仿宋" w:cs="仿宋"/>
        </w:rPr>
        <w:t>（2021修订）</w:t>
      </w:r>
      <w:r>
        <w:rPr>
          <w:rFonts w:hint="eastAsia" w:ascii="仿宋" w:hAnsi="仿宋" w:eastAsia="仿宋" w:cs="Calibri"/>
          <w:kern w:val="2"/>
          <w:sz w:val="24"/>
          <w:szCs w:val="21"/>
          <w:lang w:val="en-US" w:eastAsia="zh-CN" w:bidi="ar-SA"/>
        </w:rPr>
        <w:t>》；</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广东省、广州市建设工程造价管理的有关文件规定。</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国家及省、市建设工程计价办法。</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cs="仿宋"/>
          <w:kern w:val="2"/>
          <w:sz w:val="24"/>
          <w:szCs w:val="24"/>
          <w:lang w:eastAsia="zh-CN"/>
        </w:rPr>
        <w:t>□</w:t>
      </w:r>
      <w:r>
        <w:rPr>
          <w:rFonts w:hint="eastAsia" w:ascii="仿宋" w:hAnsi="仿宋" w:eastAsia="仿宋" w:cs="Calibri"/>
          <w:kern w:val="2"/>
          <w:sz w:val="24"/>
          <w:szCs w:val="21"/>
          <w:lang w:val="en-US" w:eastAsia="zh-CN" w:bidi="ar-SA"/>
        </w:rPr>
        <w:t>其他：</w:t>
      </w:r>
      <w:r>
        <w:rPr>
          <w:rFonts w:hint="eastAsia" w:ascii="仿宋" w:hAnsi="仿宋" w:eastAsia="仿宋" w:cs="Calibri"/>
          <w:kern w:val="2"/>
          <w:sz w:val="24"/>
          <w:szCs w:val="21"/>
          <w:u w:val="single"/>
          <w:lang w:val="en-US" w:eastAsia="zh-CN" w:bidi="ar-SA"/>
        </w:rPr>
        <w:t xml:space="preserve">                                        </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cs="Calibri"/>
          <w:kern w:val="2"/>
          <w:sz w:val="24"/>
          <w:szCs w:val="21"/>
          <w:lang w:val="en-US" w:eastAsia="zh-CN" w:bidi="ar-SA"/>
        </w:rPr>
        <w:t>咨询人完成本工程造价咨询工作所应遵守的</w:t>
      </w:r>
      <w:r>
        <w:rPr>
          <w:rFonts w:hint="eastAsia" w:ascii="仿宋" w:hAnsi="仿宋" w:eastAsia="仿宋" w:cs="仿宋"/>
          <w:sz w:val="24"/>
          <w:szCs w:val="24"/>
        </w:rPr>
        <w:t>工作依据</w:t>
      </w:r>
      <w:r>
        <w:rPr>
          <w:rFonts w:hint="eastAsia" w:ascii="仿宋" w:hAnsi="仿宋" w:eastAsia="仿宋" w:cs="Calibri"/>
          <w:kern w:val="2"/>
          <w:sz w:val="24"/>
          <w:szCs w:val="21"/>
          <w:lang w:val="en-US" w:eastAsia="zh-CN" w:bidi="ar-SA"/>
        </w:rPr>
        <w:t>，应为本合同生效时现行有效的版本。本合同生效后，若前述版本发生重大变化，或者有新的法律、法规、规章、规范性文件以及技术标准实施的，咨询人应就推荐性的规定或标准向委托人提出遵守新标准的建议，对强制性的规定或标准应当遵照执行。</w:t>
      </w:r>
    </w:p>
    <w:p>
      <w:pPr>
        <w:pStyle w:val="11"/>
        <w:spacing w:before="60" w:line="360" w:lineRule="auto"/>
        <w:ind w:firstLine="482" w:firstLineChars="200"/>
        <w:jc w:val="left"/>
        <w:rPr>
          <w:rFonts w:hint="eastAsia" w:ascii="仿宋" w:hAnsi="仿宋" w:eastAsia="仿宋" w:cs="仿宋"/>
          <w:b w:val="0"/>
        </w:rPr>
      </w:pPr>
      <w:r>
        <w:rPr>
          <w:rFonts w:hint="eastAsia" w:ascii="仿宋" w:hAnsi="仿宋" w:eastAsia="仿宋" w:cs="仿宋"/>
          <w:bCs w:val="0"/>
          <w:sz w:val="24"/>
          <w:szCs w:val="24"/>
        </w:rPr>
        <w:t>3.4使用委托人房屋及设备的返还</w:t>
      </w:r>
    </w:p>
    <w:p>
      <w:pPr>
        <w:spacing w:line="360" w:lineRule="auto"/>
        <w:ind w:firstLine="480" w:firstLineChars="200"/>
        <w:rPr>
          <w:rFonts w:hint="eastAsia" w:ascii="仿宋" w:hAnsi="仿宋" w:eastAsia="仿宋" w:cs="仿宋"/>
          <w:sz w:val="32"/>
          <w:szCs w:val="32"/>
        </w:rPr>
      </w:pPr>
      <w:r>
        <w:rPr>
          <w:rFonts w:hint="eastAsia" w:ascii="仿宋" w:hAnsi="仿宋" w:eastAsia="仿宋"/>
          <w:sz w:val="24"/>
          <w:szCs w:val="24"/>
        </w:rPr>
        <w:sym w:font="Wingdings 2" w:char="0052"/>
      </w:r>
      <w:r>
        <w:rPr>
          <w:rFonts w:hint="eastAsia" w:ascii="仿宋" w:hAnsi="仿宋" w:eastAsia="仿宋" w:cs="仿宋"/>
          <w:sz w:val="24"/>
          <w:szCs w:val="24"/>
        </w:rPr>
        <w:t>本合同第二部分《通用条款》第</w:t>
      </w:r>
      <w:r>
        <w:rPr>
          <w:rFonts w:hint="eastAsia" w:ascii="仿宋" w:hAnsi="仿宋" w:eastAsia="仿宋" w:cs="仿宋"/>
          <w:sz w:val="24"/>
          <w:szCs w:val="24"/>
          <w:lang w:val="en-US" w:eastAsia="zh-CN"/>
        </w:rPr>
        <w:t>3.4</w:t>
      </w:r>
      <w:r>
        <w:rPr>
          <w:rFonts w:hint="eastAsia" w:ascii="仿宋" w:hAnsi="仿宋" w:eastAsia="仿宋" w:cs="仿宋"/>
          <w:sz w:val="24"/>
          <w:szCs w:val="24"/>
        </w:rPr>
        <w:t>款</w:t>
      </w:r>
      <w:r>
        <w:rPr>
          <w:rFonts w:hint="eastAsia" w:ascii="仿宋" w:hAnsi="仿宋" w:eastAsia="仿宋" w:cs="仿宋"/>
          <w:sz w:val="24"/>
          <w:szCs w:val="24"/>
          <w:lang w:eastAsia="zh-CN"/>
        </w:rPr>
        <w:t>不适用，委托人无需向咨询人</w:t>
      </w:r>
      <w:r>
        <w:rPr>
          <w:rFonts w:hint="eastAsia" w:ascii="仿宋" w:hAnsi="仿宋" w:eastAsia="仿宋" w:cs="仿宋"/>
          <w:sz w:val="24"/>
          <w:szCs w:val="24"/>
        </w:rPr>
        <w:t>提供房屋及设备</w:t>
      </w:r>
      <w:r>
        <w:rPr>
          <w:rFonts w:hint="eastAsia" w:ascii="仿宋" w:hAnsi="仿宋" w:eastAsia="仿宋" w:cs="仿宋"/>
          <w:sz w:val="32"/>
          <w:szCs w:val="32"/>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sz w:val="24"/>
          <w:szCs w:val="24"/>
        </w:rPr>
        <w:t>□</w:t>
      </w:r>
      <w:r>
        <w:rPr>
          <w:rFonts w:hint="eastAsia" w:ascii="仿宋" w:hAnsi="仿宋" w:eastAsia="仿宋" w:cs="仿宋"/>
          <w:sz w:val="24"/>
          <w:szCs w:val="24"/>
        </w:rPr>
        <w:t>咨询人应在本合同终止</w:t>
      </w:r>
      <w:r>
        <w:rPr>
          <w:rFonts w:hint="eastAsia" w:ascii="仿宋" w:hAnsi="仿宋" w:eastAsia="仿宋" w:cs="仿宋"/>
          <w:sz w:val="24"/>
          <w:szCs w:val="24"/>
          <w:lang w:val="en-US" w:eastAsia="zh-CN"/>
        </w:rPr>
        <w:t>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天内移交委托人提供的房屋及设备，移交的方式为</w:t>
      </w:r>
    </w:p>
    <w:p>
      <w:pPr>
        <w:spacing w:line="360" w:lineRule="auto"/>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pPr>
        <w:pStyle w:val="13"/>
        <w:spacing w:before="0" w:after="0" w:line="360" w:lineRule="auto"/>
        <w:ind w:firstLine="482" w:firstLineChars="200"/>
        <w:jc w:val="left"/>
        <w:rPr>
          <w:rFonts w:hint="eastAsia" w:ascii="仿宋" w:hAnsi="仿宋" w:eastAsia="仿宋" w:cs="仿宋"/>
          <w:bCs w:val="0"/>
          <w:sz w:val="24"/>
          <w:szCs w:val="24"/>
        </w:rPr>
      </w:pPr>
      <w:r>
        <w:rPr>
          <w:rFonts w:hint="eastAsia" w:ascii="仿宋" w:hAnsi="仿宋" w:eastAsia="仿宋" w:cs="仿宋"/>
          <w:bCs w:val="0"/>
          <w:sz w:val="24"/>
          <w:szCs w:val="24"/>
        </w:rPr>
        <w:t>4. 违约责任</w:t>
      </w:r>
    </w:p>
    <w:p>
      <w:pPr>
        <w:pStyle w:val="11"/>
        <w:spacing w:before="60" w:line="360" w:lineRule="auto"/>
        <w:ind w:firstLine="355" w:firstLineChars="148"/>
        <w:jc w:val="left"/>
        <w:rPr>
          <w:rFonts w:hint="eastAsia" w:ascii="仿宋" w:hAnsi="仿宋" w:eastAsia="仿宋" w:cs="仿宋"/>
          <w:b w:val="0"/>
          <w:sz w:val="24"/>
          <w:szCs w:val="24"/>
        </w:rPr>
      </w:pPr>
      <w:r>
        <w:rPr>
          <w:rFonts w:hint="eastAsia" w:ascii="仿宋" w:hAnsi="仿宋" w:eastAsia="仿宋" w:cs="仿宋"/>
          <w:b w:val="0"/>
          <w:kern w:val="0"/>
          <w:sz w:val="24"/>
          <w:szCs w:val="24"/>
        </w:rPr>
        <w:t>★</w:t>
      </w:r>
      <w:r>
        <w:rPr>
          <w:rStyle w:val="24"/>
          <w:rFonts w:hint="eastAsia" w:ascii="仿宋" w:hAnsi="仿宋" w:eastAsia="仿宋" w:cs="仿宋"/>
          <w:b/>
          <w:bCs/>
          <w:sz w:val="24"/>
          <w:szCs w:val="24"/>
        </w:rPr>
        <w:t>4.1委托人的违约责任</w:t>
      </w:r>
    </w:p>
    <w:p>
      <w:pPr>
        <w:pStyle w:val="11"/>
        <w:spacing w:before="60" w:line="360" w:lineRule="auto"/>
        <w:ind w:firstLine="235" w:firstLineChars="98"/>
        <w:jc w:val="left"/>
        <w:rPr>
          <w:rFonts w:hint="eastAsia" w:ascii="仿宋" w:hAnsi="仿宋" w:eastAsia="仿宋" w:cs="仿宋"/>
          <w:b w:val="0"/>
          <w:bCs w:val="0"/>
          <w:kern w:val="2"/>
          <w:sz w:val="24"/>
          <w:szCs w:val="24"/>
          <w:lang w:eastAsia="zh-CN"/>
        </w:rPr>
      </w:pPr>
      <w:r>
        <w:rPr>
          <w:rFonts w:hint="eastAsia" w:ascii="仿宋" w:hAnsi="仿宋" w:eastAsia="仿宋" w:cs="仿宋"/>
          <w:b w:val="0"/>
          <w:bCs w:val="0"/>
          <w:kern w:val="2"/>
          <w:sz w:val="24"/>
          <w:szCs w:val="24"/>
          <w:lang w:eastAsia="zh-CN"/>
        </w:rPr>
        <w:t>双方同意，</w:t>
      </w:r>
      <w:r>
        <w:rPr>
          <w:rFonts w:hint="eastAsia" w:ascii="仿宋" w:hAnsi="仿宋" w:eastAsia="仿宋" w:cs="仿宋"/>
          <w:b w:val="0"/>
          <w:bCs w:val="0"/>
          <w:kern w:val="2"/>
          <w:sz w:val="24"/>
          <w:szCs w:val="24"/>
        </w:rPr>
        <w:t>本合同第二部分《通用条款》第</w:t>
      </w:r>
      <w:r>
        <w:rPr>
          <w:rFonts w:hint="eastAsia" w:ascii="仿宋" w:hAnsi="仿宋" w:eastAsia="仿宋" w:cs="仿宋"/>
          <w:b w:val="0"/>
          <w:bCs w:val="0"/>
          <w:kern w:val="2"/>
          <w:sz w:val="24"/>
          <w:szCs w:val="24"/>
          <w:lang w:val="en-US" w:eastAsia="zh-CN"/>
        </w:rPr>
        <w:t>4.1</w:t>
      </w:r>
      <w:r>
        <w:rPr>
          <w:rFonts w:hint="eastAsia" w:ascii="仿宋" w:hAnsi="仿宋" w:eastAsia="仿宋" w:cs="仿宋"/>
          <w:b w:val="0"/>
          <w:bCs w:val="0"/>
          <w:kern w:val="2"/>
          <w:sz w:val="24"/>
          <w:szCs w:val="24"/>
        </w:rPr>
        <w:t>款</w:t>
      </w:r>
      <w:r>
        <w:rPr>
          <w:rFonts w:hint="eastAsia" w:ascii="仿宋" w:hAnsi="仿宋" w:eastAsia="仿宋" w:cs="仿宋"/>
          <w:b w:val="0"/>
          <w:bCs w:val="0"/>
          <w:kern w:val="2"/>
          <w:sz w:val="24"/>
          <w:szCs w:val="24"/>
          <w:lang w:eastAsia="zh-CN"/>
        </w:rPr>
        <w:t>不适用，代之以：</w:t>
      </w:r>
    </w:p>
    <w:p>
      <w:pPr>
        <w:pStyle w:val="12"/>
        <w:spacing w:before="62" w:beforeLines="20" w:beforeAutospacing="0" w:after="0" w:afterAutospacing="0" w:line="360" w:lineRule="auto"/>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4.1.1</w:t>
      </w:r>
      <w:r>
        <w:rPr>
          <w:rFonts w:hint="eastAsia" w:ascii="仿宋" w:hAnsi="仿宋" w:eastAsia="仿宋" w:cs="仿宋"/>
          <w:kern w:val="2"/>
          <w:sz w:val="24"/>
          <w:szCs w:val="24"/>
        </w:rPr>
        <w:t>除财政拨款延迟、咨询人自身原因或不可抗力原因外，如委托人逾期办理财政支付手续向咨询人支付酬金的，每逾期一日，</w:t>
      </w:r>
      <w:r>
        <w:rPr>
          <w:rFonts w:hint="eastAsia" w:ascii="仿宋" w:hAnsi="仿宋" w:eastAsia="仿宋" w:cs="仿宋"/>
          <w:kern w:val="2"/>
          <w:sz w:val="24"/>
          <w:szCs w:val="24"/>
          <w:lang w:eastAsia="zh-CN"/>
        </w:rPr>
        <w:t>委托人</w:t>
      </w:r>
      <w:r>
        <w:rPr>
          <w:rFonts w:hint="eastAsia" w:ascii="仿宋" w:hAnsi="仿宋" w:eastAsia="仿宋" w:cs="仿宋"/>
          <w:kern w:val="2"/>
          <w:sz w:val="24"/>
          <w:szCs w:val="24"/>
        </w:rPr>
        <w:t>应以应付未付款项总额为基数，按全国银行间同业拆借中心公布的同期贷款市场报价利率（LPR）标准向</w:t>
      </w:r>
      <w:r>
        <w:rPr>
          <w:rFonts w:hint="eastAsia" w:ascii="仿宋" w:hAnsi="仿宋" w:eastAsia="仿宋" w:cs="仿宋"/>
          <w:kern w:val="2"/>
          <w:sz w:val="24"/>
          <w:szCs w:val="24"/>
          <w:lang w:eastAsia="zh-CN"/>
        </w:rPr>
        <w:t>咨询人</w:t>
      </w:r>
      <w:r>
        <w:rPr>
          <w:rFonts w:hint="eastAsia" w:ascii="仿宋" w:hAnsi="仿宋" w:eastAsia="仿宋" w:cs="仿宋"/>
          <w:kern w:val="2"/>
          <w:sz w:val="24"/>
          <w:szCs w:val="24"/>
        </w:rPr>
        <w:t>支付逾期付款滞纳金。</w:t>
      </w:r>
    </w:p>
    <w:p>
      <w:pPr>
        <w:pStyle w:val="11"/>
        <w:spacing w:before="60" w:line="360" w:lineRule="auto"/>
        <w:ind w:firstLine="475" w:firstLineChars="198"/>
        <w:jc w:val="left"/>
        <w:rPr>
          <w:rFonts w:hint="eastAsia" w:ascii="仿宋" w:hAnsi="仿宋" w:eastAsia="仿宋" w:cs="仿宋"/>
          <w:b w:val="0"/>
          <w:bCs w:val="0"/>
          <w:kern w:val="2"/>
          <w:sz w:val="24"/>
          <w:szCs w:val="24"/>
          <w:lang w:eastAsia="zh-CN"/>
        </w:rPr>
      </w:pPr>
      <w:r>
        <w:rPr>
          <w:rFonts w:hint="eastAsia" w:ascii="仿宋" w:hAnsi="仿宋" w:eastAsia="仿宋" w:cs="仿宋"/>
          <w:b w:val="0"/>
          <w:bCs w:val="0"/>
          <w:kern w:val="2"/>
          <w:sz w:val="24"/>
          <w:szCs w:val="24"/>
          <w:lang w:val="en-US" w:eastAsia="zh-CN"/>
        </w:rPr>
        <w:t>4.1.2</w:t>
      </w:r>
      <w:r>
        <w:rPr>
          <w:rFonts w:hint="eastAsia" w:ascii="仿宋" w:hAnsi="仿宋" w:eastAsia="仿宋" w:cs="仿宋"/>
          <w:b w:val="0"/>
          <w:bCs w:val="0"/>
          <w:kern w:val="2"/>
          <w:sz w:val="24"/>
          <w:szCs w:val="24"/>
        </w:rPr>
        <w:t>因委托人原因导致</w:t>
      </w:r>
      <w:r>
        <w:rPr>
          <w:rFonts w:hint="eastAsia" w:ascii="仿宋" w:hAnsi="仿宋" w:eastAsia="仿宋" w:cs="仿宋"/>
          <w:b w:val="0"/>
          <w:bCs w:val="0"/>
          <w:kern w:val="2"/>
          <w:sz w:val="24"/>
          <w:szCs w:val="24"/>
          <w:lang w:val="en-US" w:eastAsia="zh-CN"/>
        </w:rPr>
        <w:t>本</w:t>
      </w:r>
      <w:r>
        <w:rPr>
          <w:rFonts w:hint="eastAsia" w:ascii="仿宋" w:hAnsi="仿宋" w:eastAsia="仿宋" w:cs="仿宋"/>
          <w:b w:val="0"/>
          <w:bCs w:val="0"/>
          <w:kern w:val="2"/>
          <w:sz w:val="24"/>
          <w:szCs w:val="24"/>
        </w:rPr>
        <w:t>合同解除，</w:t>
      </w:r>
      <w:r>
        <w:rPr>
          <w:rFonts w:hint="eastAsia" w:ascii="仿宋" w:hAnsi="仿宋" w:eastAsia="仿宋" w:cs="仿宋"/>
          <w:b w:val="0"/>
          <w:bCs w:val="0"/>
          <w:kern w:val="2"/>
          <w:sz w:val="24"/>
          <w:szCs w:val="24"/>
          <w:lang w:val="en-US" w:eastAsia="zh-CN"/>
        </w:rPr>
        <w:t>如</w:t>
      </w:r>
      <w:r>
        <w:rPr>
          <w:rFonts w:hint="eastAsia" w:ascii="仿宋" w:hAnsi="仿宋" w:eastAsia="仿宋" w:cs="仿宋"/>
          <w:b w:val="0"/>
          <w:bCs w:val="0"/>
          <w:kern w:val="2"/>
          <w:sz w:val="24"/>
          <w:szCs w:val="24"/>
        </w:rPr>
        <w:t>咨询人</w:t>
      </w:r>
      <w:r>
        <w:rPr>
          <w:rFonts w:hint="eastAsia" w:ascii="仿宋" w:hAnsi="仿宋" w:eastAsia="仿宋" w:cs="仿宋"/>
          <w:b w:val="0"/>
          <w:bCs w:val="0"/>
          <w:kern w:val="2"/>
          <w:sz w:val="24"/>
          <w:szCs w:val="24"/>
          <w:lang w:val="en-US" w:eastAsia="zh-CN"/>
        </w:rPr>
        <w:t>尚</w:t>
      </w:r>
      <w:r>
        <w:rPr>
          <w:rFonts w:hint="eastAsia" w:ascii="仿宋" w:hAnsi="仿宋" w:eastAsia="仿宋" w:cs="仿宋"/>
          <w:b w:val="0"/>
          <w:bCs w:val="0"/>
          <w:kern w:val="2"/>
          <w:sz w:val="24"/>
          <w:szCs w:val="24"/>
        </w:rPr>
        <w:t>未开展</w:t>
      </w:r>
      <w:r>
        <w:rPr>
          <w:rFonts w:hint="eastAsia" w:ascii="仿宋" w:hAnsi="仿宋" w:eastAsia="仿宋" w:cs="仿宋"/>
          <w:b w:val="0"/>
          <w:bCs w:val="0"/>
          <w:kern w:val="2"/>
          <w:sz w:val="24"/>
          <w:szCs w:val="24"/>
          <w:lang w:val="en-US" w:eastAsia="zh-CN"/>
        </w:rPr>
        <w:t>造价咨询服务工作的</w:t>
      </w:r>
      <w:r>
        <w:rPr>
          <w:rFonts w:hint="eastAsia" w:ascii="仿宋" w:hAnsi="仿宋" w:eastAsia="仿宋" w:cs="仿宋"/>
          <w:b w:val="0"/>
          <w:bCs w:val="0"/>
          <w:kern w:val="2"/>
          <w:sz w:val="24"/>
          <w:szCs w:val="24"/>
        </w:rPr>
        <w:t>，委托人</w:t>
      </w:r>
      <w:r>
        <w:rPr>
          <w:rFonts w:hint="eastAsia" w:ascii="仿宋" w:hAnsi="仿宋" w:eastAsia="仿宋" w:cs="仿宋"/>
          <w:b w:val="0"/>
          <w:bCs w:val="0"/>
          <w:kern w:val="2"/>
          <w:sz w:val="24"/>
          <w:szCs w:val="24"/>
          <w:lang w:val="en-US" w:eastAsia="zh-CN"/>
        </w:rPr>
        <w:t>应按</w:t>
      </w:r>
      <w:r>
        <w:rPr>
          <w:rFonts w:hint="eastAsia" w:ascii="仿宋" w:hAnsi="仿宋" w:eastAsia="仿宋" w:cs="仿宋"/>
          <w:b w:val="0"/>
          <w:bCs w:val="0"/>
          <w:kern w:val="2"/>
          <w:sz w:val="24"/>
          <w:szCs w:val="24"/>
          <w:lang w:eastAsia="zh-CN"/>
        </w:rPr>
        <w:t>□本合同酬金总金额□正常服务酬金（□包干价□合同价）□</w:t>
      </w:r>
      <w:r>
        <w:rPr>
          <w:rFonts w:hint="eastAsia" w:ascii="仿宋" w:hAnsi="仿宋" w:eastAsia="仿宋" w:cs="仿宋"/>
          <w:b w:val="0"/>
          <w:bCs w:val="0"/>
          <w:kern w:val="2"/>
          <w:sz w:val="24"/>
          <w:szCs w:val="24"/>
          <w:u w:val="single"/>
          <w:lang w:val="en-US" w:eastAsia="zh-CN"/>
        </w:rPr>
        <w:t>咨询人开展前期准备工作实际发生的费用</w:t>
      </w:r>
      <w:r>
        <w:rPr>
          <w:rFonts w:hint="eastAsia" w:ascii="仿宋" w:hAnsi="仿宋" w:eastAsia="仿宋" w:cs="仿宋"/>
          <w:b w:val="0"/>
          <w:bCs w:val="0"/>
          <w:kern w:val="2"/>
          <w:sz w:val="24"/>
          <w:szCs w:val="24"/>
          <w:lang w:eastAsia="zh-CN"/>
        </w:rPr>
        <w:t>□</w:t>
      </w:r>
      <w:r>
        <w:rPr>
          <w:rFonts w:hint="eastAsia" w:ascii="仿宋" w:hAnsi="仿宋" w:eastAsia="仿宋" w:cs="仿宋"/>
          <w:b w:val="0"/>
          <w:bCs w:val="0"/>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b w:val="0"/>
          <w:bCs w:val="0"/>
          <w:kern w:val="2"/>
          <w:sz w:val="24"/>
          <w:szCs w:val="24"/>
        </w:rPr>
        <w:t>的</w:t>
      </w:r>
      <w:r>
        <w:rPr>
          <w:rFonts w:hint="eastAsia" w:ascii="仿宋" w:hAnsi="仿宋" w:eastAsia="仿宋" w:cs="仿宋"/>
          <w:b w:val="0"/>
          <w:bCs w:val="0"/>
          <w:kern w:val="2"/>
          <w:sz w:val="24"/>
          <w:szCs w:val="24"/>
          <w:u w:val="single"/>
          <w:lang w:val="en-US" w:eastAsia="zh-CN"/>
        </w:rPr>
        <w:t xml:space="preserve">  /  </w:t>
      </w:r>
      <w:r>
        <w:rPr>
          <w:rFonts w:hint="eastAsia" w:ascii="仿宋" w:hAnsi="仿宋" w:eastAsia="仿宋" w:cs="仿宋"/>
          <w:b w:val="0"/>
          <w:bCs w:val="0"/>
          <w:kern w:val="2"/>
          <w:sz w:val="24"/>
          <w:szCs w:val="24"/>
        </w:rPr>
        <w:t>%向</w:t>
      </w:r>
      <w:r>
        <w:rPr>
          <w:rFonts w:hint="eastAsia" w:ascii="仿宋" w:hAnsi="仿宋" w:eastAsia="仿宋" w:cs="仿宋"/>
          <w:b w:val="0"/>
          <w:bCs w:val="0"/>
          <w:kern w:val="2"/>
          <w:sz w:val="24"/>
          <w:szCs w:val="24"/>
          <w:lang w:val="en-US" w:eastAsia="zh-CN"/>
        </w:rPr>
        <w:t>咨询人</w:t>
      </w:r>
      <w:r>
        <w:rPr>
          <w:rFonts w:hint="eastAsia" w:ascii="仿宋" w:hAnsi="仿宋" w:eastAsia="仿宋" w:cs="仿宋"/>
          <w:b w:val="0"/>
          <w:bCs w:val="0"/>
          <w:kern w:val="2"/>
          <w:sz w:val="24"/>
          <w:szCs w:val="24"/>
        </w:rPr>
        <w:t>支付违约金</w:t>
      </w:r>
      <w:r>
        <w:rPr>
          <w:rFonts w:hint="eastAsia" w:ascii="仿宋" w:hAnsi="仿宋" w:eastAsia="仿宋" w:cs="仿宋"/>
          <w:b w:val="0"/>
          <w:bCs w:val="0"/>
          <w:kern w:val="2"/>
          <w:sz w:val="24"/>
          <w:szCs w:val="24"/>
          <w:lang w:eastAsia="zh-CN"/>
        </w:rPr>
        <w:t>。</w:t>
      </w:r>
    </w:p>
    <w:p>
      <w:pPr>
        <w:pStyle w:val="11"/>
        <w:spacing w:before="60" w:line="360" w:lineRule="auto"/>
        <w:ind w:firstLine="475" w:firstLineChars="198"/>
        <w:jc w:val="left"/>
        <w:rPr>
          <w:rFonts w:hint="default" w:ascii="仿宋" w:hAnsi="仿宋" w:eastAsia="仿宋" w:cs="仿宋"/>
          <w:b w:val="0"/>
          <w:bCs w:val="0"/>
          <w:kern w:val="2"/>
          <w:sz w:val="24"/>
          <w:szCs w:val="24"/>
          <w:lang w:val="en-US"/>
        </w:rPr>
      </w:pPr>
      <w:r>
        <w:rPr>
          <w:rFonts w:hint="eastAsia" w:ascii="仿宋" w:hAnsi="仿宋" w:eastAsia="仿宋" w:cs="仿宋"/>
          <w:b w:val="0"/>
          <w:bCs w:val="0"/>
          <w:kern w:val="2"/>
          <w:sz w:val="24"/>
          <w:szCs w:val="24"/>
          <w:lang w:val="en-US" w:eastAsia="zh-CN"/>
        </w:rPr>
        <w:t>如</w:t>
      </w:r>
      <w:r>
        <w:rPr>
          <w:rFonts w:hint="eastAsia" w:ascii="仿宋" w:hAnsi="仿宋" w:eastAsia="仿宋" w:cs="仿宋"/>
          <w:b w:val="0"/>
          <w:bCs w:val="0"/>
          <w:kern w:val="2"/>
          <w:sz w:val="24"/>
          <w:szCs w:val="24"/>
        </w:rPr>
        <w:t>咨询人</w:t>
      </w:r>
      <w:r>
        <w:rPr>
          <w:rFonts w:hint="eastAsia" w:ascii="仿宋" w:hAnsi="仿宋" w:eastAsia="仿宋" w:cs="仿宋"/>
          <w:b w:val="0"/>
          <w:bCs w:val="0"/>
          <w:kern w:val="2"/>
          <w:sz w:val="24"/>
          <w:szCs w:val="24"/>
          <w:lang w:val="en-US" w:eastAsia="zh-CN"/>
        </w:rPr>
        <w:t>已经</w:t>
      </w:r>
      <w:r>
        <w:rPr>
          <w:rFonts w:hint="eastAsia" w:ascii="仿宋" w:hAnsi="仿宋" w:eastAsia="仿宋" w:cs="仿宋"/>
          <w:b w:val="0"/>
          <w:bCs w:val="0"/>
          <w:kern w:val="2"/>
          <w:sz w:val="24"/>
          <w:szCs w:val="24"/>
        </w:rPr>
        <w:t>开展</w:t>
      </w:r>
      <w:r>
        <w:rPr>
          <w:rFonts w:hint="eastAsia" w:ascii="仿宋" w:hAnsi="仿宋" w:eastAsia="仿宋" w:cs="仿宋"/>
          <w:b w:val="0"/>
          <w:bCs w:val="0"/>
          <w:kern w:val="2"/>
          <w:sz w:val="24"/>
          <w:szCs w:val="24"/>
          <w:lang w:val="en-US" w:eastAsia="zh-CN"/>
        </w:rPr>
        <w:t>造价咨询服务工作的，</w:t>
      </w:r>
      <w:r>
        <w:rPr>
          <w:rFonts w:hint="eastAsia" w:ascii="仿宋" w:hAnsi="仿宋" w:eastAsia="仿宋" w:cs="仿宋"/>
          <w:b w:val="0"/>
          <w:bCs w:val="0"/>
          <w:kern w:val="2"/>
          <w:sz w:val="24"/>
          <w:szCs w:val="24"/>
        </w:rPr>
        <w:t>委托人</w:t>
      </w:r>
      <w:r>
        <w:rPr>
          <w:rFonts w:hint="eastAsia" w:ascii="仿宋" w:hAnsi="仿宋" w:eastAsia="仿宋" w:cs="仿宋"/>
          <w:b w:val="0"/>
          <w:bCs w:val="0"/>
          <w:kern w:val="2"/>
          <w:sz w:val="24"/>
          <w:szCs w:val="24"/>
          <w:lang w:val="en-US" w:eastAsia="zh-CN"/>
        </w:rPr>
        <w:t>按以下标准向咨询人支付违约金：违约金金额=咨询人实际完成的工作量÷本合同约定的造价咨询服务全部工作量×正常服务酬金。难以计算的，</w:t>
      </w:r>
      <w:r>
        <w:rPr>
          <w:rFonts w:hint="eastAsia" w:ascii="仿宋" w:hAnsi="仿宋" w:eastAsia="仿宋" w:cs="仿宋"/>
          <w:b w:val="0"/>
          <w:bCs w:val="0"/>
          <w:kern w:val="2"/>
          <w:sz w:val="24"/>
          <w:szCs w:val="24"/>
        </w:rPr>
        <w:t>委托人</w:t>
      </w:r>
      <w:r>
        <w:rPr>
          <w:rFonts w:hint="eastAsia" w:ascii="仿宋" w:hAnsi="仿宋" w:eastAsia="仿宋" w:cs="仿宋"/>
          <w:b w:val="0"/>
          <w:bCs w:val="0"/>
          <w:kern w:val="2"/>
          <w:sz w:val="24"/>
          <w:szCs w:val="24"/>
          <w:lang w:val="en-US" w:eastAsia="zh-CN"/>
        </w:rPr>
        <w:t>应按</w:t>
      </w:r>
      <w:r>
        <w:rPr>
          <w:rFonts w:hint="eastAsia" w:ascii="仿宋" w:hAnsi="仿宋" w:eastAsia="仿宋" w:cs="仿宋"/>
          <w:b w:val="0"/>
          <w:bCs w:val="0"/>
          <w:kern w:val="2"/>
          <w:sz w:val="24"/>
          <w:szCs w:val="24"/>
          <w:lang w:eastAsia="zh-CN"/>
        </w:rPr>
        <w:t>□本合同酬金总金额□正常服务酬金（□包干价□合同价）□</w:t>
      </w:r>
      <w:r>
        <w:rPr>
          <w:rFonts w:hint="eastAsia" w:ascii="仿宋" w:hAnsi="仿宋" w:eastAsia="仿宋" w:cs="仿宋"/>
          <w:b w:val="0"/>
          <w:bCs w:val="0"/>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b w:val="0"/>
          <w:bCs w:val="0"/>
          <w:kern w:val="2"/>
          <w:sz w:val="24"/>
          <w:szCs w:val="24"/>
        </w:rPr>
        <w:t>的</w:t>
      </w:r>
      <w:r>
        <w:rPr>
          <w:rFonts w:hint="eastAsia" w:ascii="仿宋" w:hAnsi="仿宋" w:eastAsia="仿宋" w:cs="仿宋"/>
          <w:b w:val="0"/>
          <w:bCs w:val="0"/>
          <w:kern w:val="2"/>
          <w:sz w:val="24"/>
          <w:szCs w:val="24"/>
          <w:u w:val="single"/>
          <w:lang w:val="en-US" w:eastAsia="zh-CN"/>
        </w:rPr>
        <w:t xml:space="preserve">   /  </w:t>
      </w:r>
      <w:r>
        <w:rPr>
          <w:rFonts w:hint="eastAsia" w:ascii="仿宋" w:hAnsi="仿宋" w:eastAsia="仿宋" w:cs="仿宋"/>
          <w:b w:val="0"/>
          <w:bCs w:val="0"/>
          <w:kern w:val="2"/>
          <w:sz w:val="24"/>
          <w:szCs w:val="24"/>
        </w:rPr>
        <w:t>%向</w:t>
      </w:r>
      <w:r>
        <w:rPr>
          <w:rFonts w:hint="eastAsia" w:ascii="仿宋" w:hAnsi="仿宋" w:eastAsia="仿宋" w:cs="仿宋"/>
          <w:b w:val="0"/>
          <w:bCs w:val="0"/>
          <w:kern w:val="2"/>
          <w:sz w:val="24"/>
          <w:szCs w:val="24"/>
          <w:lang w:val="en-US" w:eastAsia="zh-CN"/>
        </w:rPr>
        <w:t>咨询人</w:t>
      </w:r>
      <w:r>
        <w:rPr>
          <w:rFonts w:hint="eastAsia" w:ascii="仿宋" w:hAnsi="仿宋" w:eastAsia="仿宋" w:cs="仿宋"/>
          <w:b w:val="0"/>
          <w:bCs w:val="0"/>
          <w:kern w:val="2"/>
          <w:sz w:val="24"/>
          <w:szCs w:val="24"/>
        </w:rPr>
        <w:t>支付违约金</w:t>
      </w:r>
      <w:r>
        <w:rPr>
          <w:rFonts w:hint="eastAsia" w:ascii="仿宋" w:hAnsi="仿宋" w:eastAsia="仿宋" w:cs="仿宋"/>
          <w:b w:val="0"/>
          <w:bCs w:val="0"/>
          <w:kern w:val="2"/>
          <w:sz w:val="24"/>
          <w:szCs w:val="24"/>
          <w:lang w:eastAsia="zh-CN"/>
        </w:rPr>
        <w:t>。</w:t>
      </w:r>
    </w:p>
    <w:p>
      <w:pPr>
        <w:pStyle w:val="11"/>
        <w:spacing w:before="60" w:line="360" w:lineRule="auto"/>
        <w:ind w:firstLine="0" w:firstLineChars="0"/>
        <w:jc w:val="left"/>
        <w:rPr>
          <w:rFonts w:hint="eastAsia" w:ascii="仿宋" w:hAnsi="仿宋" w:eastAsia="仿宋" w:cs="仿宋"/>
          <w:b w:val="0"/>
          <w:sz w:val="24"/>
          <w:szCs w:val="24"/>
        </w:rPr>
      </w:pPr>
      <w:r>
        <w:rPr>
          <w:rFonts w:hint="eastAsia" w:ascii="仿宋" w:hAnsi="仿宋" w:eastAsia="仿宋" w:cs="仿宋"/>
          <w:b w:val="0"/>
          <w:kern w:val="0"/>
          <w:sz w:val="24"/>
          <w:szCs w:val="24"/>
        </w:rPr>
        <w:t>★</w:t>
      </w:r>
      <w:r>
        <w:rPr>
          <w:rFonts w:hint="eastAsia" w:ascii="仿宋" w:hAnsi="仿宋" w:eastAsia="仿宋" w:cs="仿宋"/>
          <w:bCs w:val="0"/>
          <w:sz w:val="24"/>
          <w:szCs w:val="24"/>
        </w:rPr>
        <w:t>4.2咨询人的违约责任</w:t>
      </w:r>
    </w:p>
    <w:p>
      <w:pPr>
        <w:pStyle w:val="11"/>
        <w:spacing w:before="60" w:line="360" w:lineRule="auto"/>
        <w:ind w:firstLine="235" w:firstLineChars="98"/>
        <w:jc w:val="left"/>
        <w:rPr>
          <w:rFonts w:hint="eastAsia" w:ascii="仿宋" w:hAnsi="仿宋" w:eastAsia="仿宋" w:cs="仿宋"/>
          <w:b w:val="0"/>
          <w:bCs w:val="0"/>
          <w:kern w:val="2"/>
          <w:sz w:val="24"/>
          <w:szCs w:val="24"/>
          <w:lang w:eastAsia="zh-CN"/>
        </w:rPr>
      </w:pPr>
      <w:r>
        <w:rPr>
          <w:rFonts w:hint="eastAsia" w:ascii="仿宋" w:hAnsi="仿宋" w:eastAsia="仿宋" w:cs="仿宋"/>
          <w:b w:val="0"/>
          <w:bCs w:val="0"/>
          <w:kern w:val="2"/>
          <w:sz w:val="24"/>
          <w:szCs w:val="24"/>
          <w:lang w:eastAsia="zh-CN"/>
        </w:rPr>
        <w:t>双方同意，</w:t>
      </w:r>
      <w:r>
        <w:rPr>
          <w:rFonts w:hint="eastAsia" w:ascii="仿宋" w:hAnsi="仿宋" w:eastAsia="仿宋" w:cs="仿宋"/>
          <w:b w:val="0"/>
          <w:bCs w:val="0"/>
          <w:kern w:val="2"/>
          <w:sz w:val="24"/>
          <w:szCs w:val="24"/>
        </w:rPr>
        <w:t>本合同第二部分《通用条款》第</w:t>
      </w:r>
      <w:r>
        <w:rPr>
          <w:rFonts w:hint="eastAsia" w:ascii="仿宋" w:hAnsi="仿宋" w:eastAsia="仿宋" w:cs="仿宋"/>
          <w:b w:val="0"/>
          <w:bCs w:val="0"/>
          <w:kern w:val="2"/>
          <w:sz w:val="24"/>
          <w:szCs w:val="24"/>
          <w:lang w:val="en-US" w:eastAsia="zh-CN"/>
        </w:rPr>
        <w:t>4.2</w:t>
      </w:r>
      <w:r>
        <w:rPr>
          <w:rFonts w:hint="eastAsia" w:ascii="仿宋" w:hAnsi="仿宋" w:eastAsia="仿宋" w:cs="仿宋"/>
          <w:b w:val="0"/>
          <w:bCs w:val="0"/>
          <w:kern w:val="2"/>
          <w:sz w:val="24"/>
          <w:szCs w:val="24"/>
        </w:rPr>
        <w:t>款</w:t>
      </w:r>
      <w:r>
        <w:rPr>
          <w:rFonts w:hint="eastAsia" w:ascii="仿宋" w:hAnsi="仿宋" w:eastAsia="仿宋" w:cs="仿宋"/>
          <w:b w:val="0"/>
          <w:bCs w:val="0"/>
          <w:kern w:val="2"/>
          <w:sz w:val="24"/>
          <w:szCs w:val="24"/>
          <w:lang w:eastAsia="zh-CN"/>
        </w:rPr>
        <w:t>不适用，代之以：</w:t>
      </w:r>
    </w:p>
    <w:p>
      <w:pPr>
        <w:pStyle w:val="12"/>
        <w:spacing w:before="62" w:beforeLines="20" w:beforeAutospacing="0" w:after="0" w:afterAutospacing="0" w:line="360" w:lineRule="auto"/>
        <w:ind w:firstLine="480" w:firstLineChars="200"/>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4.2.1</w:t>
      </w:r>
      <w:r>
        <w:rPr>
          <w:rFonts w:hint="eastAsia" w:ascii="仿宋" w:hAnsi="仿宋" w:eastAsia="仿宋" w:cs="仿宋"/>
          <w:kern w:val="2"/>
          <w:sz w:val="24"/>
          <w:szCs w:val="24"/>
        </w:rPr>
        <w:t>本合同一经签订，</w:t>
      </w:r>
      <w:r>
        <w:rPr>
          <w:rFonts w:hint="eastAsia" w:ascii="仿宋" w:hAnsi="仿宋" w:eastAsia="仿宋" w:cs="仿宋"/>
          <w:kern w:val="2"/>
          <w:sz w:val="24"/>
          <w:szCs w:val="24"/>
          <w:lang w:val="en-US" w:eastAsia="zh-CN"/>
        </w:rPr>
        <w:t>咨询人</w:t>
      </w:r>
      <w:r>
        <w:rPr>
          <w:rFonts w:hint="eastAsia" w:ascii="仿宋" w:hAnsi="仿宋" w:eastAsia="仿宋" w:cs="仿宋"/>
          <w:kern w:val="2"/>
          <w:sz w:val="24"/>
          <w:szCs w:val="24"/>
        </w:rPr>
        <w:t>应全面履行本合同约定，不得擅自变更、终止</w:t>
      </w:r>
      <w:r>
        <w:rPr>
          <w:rFonts w:hint="eastAsia" w:ascii="仿宋" w:hAnsi="仿宋" w:eastAsia="仿宋" w:cs="仿宋"/>
          <w:kern w:val="2"/>
          <w:sz w:val="24"/>
          <w:szCs w:val="24"/>
          <w:lang w:val="en-US" w:eastAsia="zh-CN"/>
        </w:rPr>
        <w:t>本</w:t>
      </w:r>
      <w:r>
        <w:rPr>
          <w:rFonts w:hint="eastAsia" w:ascii="仿宋" w:hAnsi="仿宋" w:eastAsia="仿宋" w:cs="仿宋"/>
          <w:kern w:val="2"/>
          <w:sz w:val="24"/>
          <w:szCs w:val="24"/>
        </w:rPr>
        <w:t>合同。除本条另有约定外，</w:t>
      </w:r>
      <w:r>
        <w:rPr>
          <w:rFonts w:hint="eastAsia" w:ascii="仿宋" w:hAnsi="仿宋" w:eastAsia="仿宋" w:cs="仿宋"/>
          <w:kern w:val="2"/>
          <w:sz w:val="24"/>
          <w:szCs w:val="24"/>
          <w:lang w:eastAsia="zh-CN"/>
        </w:rPr>
        <w:t>咨询人</w:t>
      </w:r>
      <w:r>
        <w:rPr>
          <w:rFonts w:hint="eastAsia" w:ascii="仿宋" w:hAnsi="仿宋" w:eastAsia="仿宋" w:cs="仿宋"/>
          <w:kern w:val="2"/>
          <w:sz w:val="24"/>
          <w:szCs w:val="24"/>
        </w:rPr>
        <w:t>违反本合同或其附属、补充条款约定给</w:t>
      </w:r>
      <w:r>
        <w:rPr>
          <w:rFonts w:hint="eastAsia" w:ascii="仿宋" w:hAnsi="仿宋" w:eastAsia="仿宋" w:cs="仿宋"/>
          <w:kern w:val="2"/>
          <w:sz w:val="24"/>
          <w:szCs w:val="24"/>
          <w:lang w:eastAsia="zh-CN"/>
        </w:rPr>
        <w:t>委托人</w:t>
      </w:r>
      <w:r>
        <w:rPr>
          <w:rFonts w:hint="eastAsia" w:ascii="仿宋" w:hAnsi="仿宋" w:eastAsia="仿宋" w:cs="仿宋"/>
          <w:kern w:val="2"/>
          <w:sz w:val="24"/>
          <w:szCs w:val="24"/>
        </w:rPr>
        <w:t>造成损失的，应当承担违约责任，</w:t>
      </w:r>
      <w:r>
        <w:rPr>
          <w:rFonts w:hint="eastAsia" w:ascii="仿宋" w:hAnsi="仿宋" w:eastAsia="仿宋" w:cs="仿宋"/>
          <w:kern w:val="2"/>
          <w:sz w:val="24"/>
          <w:szCs w:val="24"/>
          <w:lang w:eastAsia="zh-CN"/>
        </w:rPr>
        <w:t>咨询人</w:t>
      </w:r>
      <w:r>
        <w:rPr>
          <w:rFonts w:hint="eastAsia" w:ascii="仿宋" w:hAnsi="仿宋" w:eastAsia="仿宋" w:cs="仿宋"/>
          <w:kern w:val="2"/>
          <w:sz w:val="24"/>
          <w:szCs w:val="24"/>
        </w:rPr>
        <w:t>应按</w:t>
      </w:r>
      <w:r>
        <w:rPr>
          <w:rFonts w:hint="eastAsia" w:ascii="仿宋" w:hAnsi="仿宋" w:eastAsia="仿宋" w:cs="仿宋"/>
          <w:kern w:val="2"/>
          <w:sz w:val="24"/>
          <w:szCs w:val="24"/>
          <w:lang w:eastAsia="zh-CN"/>
        </w:rPr>
        <w:t>□本合同酬金总金额</w:t>
      </w:r>
      <w:r>
        <w:rPr>
          <w:rFonts w:hint="eastAsia" w:ascii="仿宋" w:hAnsi="仿宋" w:eastAsia="仿宋"/>
          <w:sz w:val="24"/>
          <w:szCs w:val="24"/>
          <w:lang w:eastAsia="zh-CN"/>
        </w:rPr>
        <w:sym w:font="Wingdings 2" w:char="0052"/>
      </w:r>
      <w:r>
        <w:rPr>
          <w:rFonts w:hint="eastAsia" w:ascii="仿宋" w:hAnsi="仿宋" w:eastAsia="仿宋"/>
          <w:sz w:val="24"/>
          <w:szCs w:val="24"/>
          <w:lang w:eastAsia="zh-CN"/>
        </w:rPr>
        <w:t>正常服务酬金（□包干价</w:t>
      </w:r>
      <w:r>
        <w:rPr>
          <w:rFonts w:hint="eastAsia" w:ascii="仿宋" w:hAnsi="仿宋" w:eastAsia="仿宋"/>
          <w:sz w:val="24"/>
          <w:szCs w:val="24"/>
          <w:lang w:eastAsia="zh-CN"/>
        </w:rPr>
        <w:sym w:font="Wingdings 2" w:char="0052"/>
      </w:r>
      <w:r>
        <w:rPr>
          <w:rFonts w:hint="eastAsia" w:ascii="仿宋" w:hAnsi="仿宋" w:eastAsia="仿宋"/>
          <w:sz w:val="24"/>
          <w:szCs w:val="24"/>
          <w:lang w:eastAsia="zh-CN"/>
        </w:rPr>
        <w:t>合同价）</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kern w:val="2"/>
          <w:sz w:val="24"/>
          <w:szCs w:val="24"/>
        </w:rPr>
        <w:t>的</w:t>
      </w:r>
      <w:r>
        <w:rPr>
          <w:rFonts w:hint="eastAsia" w:ascii="仿宋" w:hAnsi="仿宋" w:eastAsia="仿宋" w:cs="仿宋"/>
          <w:kern w:val="2"/>
          <w:sz w:val="24"/>
          <w:szCs w:val="24"/>
          <w:lang w:val="en-US" w:eastAsia="zh-CN"/>
        </w:rPr>
        <w:t>20</w:t>
      </w:r>
      <w:r>
        <w:rPr>
          <w:rFonts w:hint="eastAsia" w:ascii="仿宋" w:hAnsi="仿宋" w:eastAsia="仿宋" w:cs="仿宋"/>
          <w:kern w:val="2"/>
          <w:sz w:val="24"/>
          <w:szCs w:val="24"/>
        </w:rPr>
        <w:t>%向</w:t>
      </w:r>
      <w:r>
        <w:rPr>
          <w:rFonts w:hint="eastAsia" w:ascii="仿宋" w:hAnsi="仿宋" w:eastAsia="仿宋" w:cs="仿宋"/>
          <w:kern w:val="2"/>
          <w:sz w:val="24"/>
          <w:szCs w:val="24"/>
          <w:lang w:eastAsia="zh-CN"/>
        </w:rPr>
        <w:t>委托人</w:t>
      </w:r>
      <w:r>
        <w:rPr>
          <w:rFonts w:hint="eastAsia" w:ascii="仿宋" w:hAnsi="仿宋" w:eastAsia="仿宋" w:cs="仿宋"/>
          <w:kern w:val="2"/>
          <w:sz w:val="24"/>
          <w:szCs w:val="24"/>
        </w:rPr>
        <w:t>支付违约金</w:t>
      </w:r>
      <w:r>
        <w:rPr>
          <w:rFonts w:hint="eastAsia" w:ascii="仿宋" w:hAnsi="仿宋" w:eastAsia="仿宋" w:cs="仿宋"/>
          <w:kern w:val="2"/>
          <w:sz w:val="24"/>
          <w:szCs w:val="24"/>
          <w:lang w:eastAsia="zh-CN"/>
        </w:rPr>
        <w:t>。</w:t>
      </w:r>
    </w:p>
    <w:p>
      <w:pPr>
        <w:spacing w:line="360" w:lineRule="auto"/>
        <w:ind w:firstLine="439" w:firstLineChars="183"/>
        <w:jc w:val="left"/>
        <w:rPr>
          <w:rFonts w:hint="eastAsia" w:ascii="仿宋" w:hAnsi="仿宋" w:eastAsia="仿宋" w:cs="仿宋"/>
          <w:sz w:val="24"/>
          <w:szCs w:val="24"/>
        </w:rPr>
      </w:pPr>
      <w:r>
        <w:rPr>
          <w:rFonts w:hint="eastAsia" w:ascii="仿宋" w:hAnsi="仿宋" w:eastAsia="仿宋" w:cs="仿宋"/>
          <w:sz w:val="24"/>
          <w:szCs w:val="24"/>
          <w:lang w:val="en-US" w:eastAsia="zh-CN"/>
        </w:rPr>
        <w:t>4.2.2</w:t>
      </w:r>
      <w:r>
        <w:rPr>
          <w:rFonts w:hint="eastAsia" w:ascii="仿宋" w:hAnsi="仿宋" w:eastAsia="仿宋" w:cs="仿宋"/>
          <w:sz w:val="24"/>
          <w:szCs w:val="24"/>
        </w:rPr>
        <w:t>如咨询人未在本合同约定的</w:t>
      </w:r>
      <w:r>
        <w:rPr>
          <w:rFonts w:hint="eastAsia" w:ascii="仿宋" w:hAnsi="仿宋" w:eastAsia="仿宋" w:cs="仿宋"/>
          <w:sz w:val="24"/>
          <w:szCs w:val="24"/>
          <w:lang w:eastAsia="zh-CN"/>
        </w:rPr>
        <w:t>咨询</w:t>
      </w:r>
      <w:r>
        <w:rPr>
          <w:rFonts w:hint="eastAsia" w:ascii="仿宋" w:hAnsi="仿宋" w:eastAsia="仿宋" w:cs="仿宋"/>
          <w:sz w:val="24"/>
          <w:szCs w:val="24"/>
        </w:rPr>
        <w:t>期限内完成咨询</w:t>
      </w:r>
      <w:r>
        <w:rPr>
          <w:rFonts w:hint="eastAsia" w:ascii="仿宋" w:hAnsi="仿宋" w:eastAsia="仿宋" w:cs="仿宋"/>
          <w:sz w:val="24"/>
          <w:szCs w:val="24"/>
          <w:lang w:eastAsia="zh-CN"/>
        </w:rPr>
        <w:t>工作</w:t>
      </w:r>
      <w:r>
        <w:rPr>
          <w:rFonts w:hint="eastAsia" w:ascii="仿宋" w:hAnsi="仿宋" w:eastAsia="仿宋" w:cs="仿宋"/>
          <w:sz w:val="24"/>
          <w:szCs w:val="24"/>
        </w:rPr>
        <w:t>并</w:t>
      </w:r>
      <w:r>
        <w:rPr>
          <w:rFonts w:hint="eastAsia" w:ascii="仿宋" w:hAnsi="仿宋" w:eastAsia="仿宋" w:cs="仿宋"/>
          <w:sz w:val="24"/>
          <w:szCs w:val="24"/>
          <w:lang w:eastAsia="zh-CN"/>
        </w:rPr>
        <w:t>交付</w:t>
      </w:r>
      <w:r>
        <w:rPr>
          <w:rFonts w:hint="eastAsia" w:ascii="仿宋" w:hAnsi="仿宋" w:eastAsia="仿宋" w:cs="仿宋"/>
          <w:sz w:val="24"/>
          <w:szCs w:val="24"/>
        </w:rPr>
        <w:t>咨询成果文件的，每逾期一日，咨询人应当按照</w:t>
      </w:r>
      <w:r>
        <w:rPr>
          <w:rFonts w:hint="eastAsia" w:ascii="仿宋" w:hAnsi="仿宋" w:eastAsia="仿宋" w:cs="仿宋"/>
          <w:kern w:val="2"/>
          <w:sz w:val="24"/>
          <w:szCs w:val="24"/>
          <w:lang w:eastAsia="zh-CN"/>
        </w:rPr>
        <w:t>□本合同酬金总金额</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正常服务酬金（□包干价</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合同价）□</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b w:val="0"/>
          <w:bCs w:val="0"/>
          <w:kern w:val="0"/>
          <w:sz w:val="24"/>
          <w:szCs w:val="24"/>
          <w:lang w:val="en-US" w:eastAsia="zh-CN" w:bidi="ar-SA"/>
        </w:rPr>
        <w:t>的</w:t>
      </w:r>
      <w:r>
        <w:rPr>
          <w:rFonts w:hint="eastAsia" w:ascii="仿宋" w:hAnsi="仿宋" w:eastAsia="仿宋" w:cs="仿宋"/>
          <w:sz w:val="24"/>
          <w:szCs w:val="24"/>
          <w:lang w:val="en-US" w:eastAsia="zh-CN"/>
        </w:rPr>
        <w:t>2</w:t>
      </w:r>
      <w:r>
        <w:rPr>
          <w:rFonts w:hint="eastAsia" w:ascii="仿宋" w:hAnsi="仿宋" w:eastAsia="仿宋" w:cs="仿宋"/>
          <w:sz w:val="24"/>
          <w:szCs w:val="24"/>
        </w:rPr>
        <w:t>‰向委托人支付逾期交付违约金</w:t>
      </w:r>
      <w:r>
        <w:rPr>
          <w:rFonts w:hint="eastAsia" w:ascii="仿宋" w:hAnsi="仿宋" w:eastAsia="仿宋" w:cs="仿宋"/>
          <w:sz w:val="24"/>
          <w:szCs w:val="24"/>
          <w:lang w:val="en-US" w:eastAsia="zh-CN"/>
        </w:rPr>
        <w:t>直</w:t>
      </w:r>
      <w:r>
        <w:rPr>
          <w:rFonts w:hint="eastAsia" w:ascii="仿宋" w:hAnsi="仿宋" w:eastAsia="仿宋" w:cs="仿宋"/>
          <w:sz w:val="24"/>
          <w:szCs w:val="24"/>
        </w:rPr>
        <w:t>至交付当日。逾期达到</w:t>
      </w:r>
      <w:r>
        <w:rPr>
          <w:rFonts w:hint="eastAsia" w:ascii="仿宋" w:hAnsi="仿宋" w:eastAsia="仿宋" w:cs="仿宋"/>
          <w:sz w:val="24"/>
          <w:szCs w:val="24"/>
          <w:lang w:val="en-US" w:eastAsia="zh-CN"/>
        </w:rPr>
        <w:t>15</w:t>
      </w:r>
      <w:r>
        <w:rPr>
          <w:rFonts w:hint="eastAsia" w:ascii="仿宋" w:hAnsi="仿宋" w:eastAsia="仿宋" w:cs="仿宋"/>
          <w:sz w:val="24"/>
          <w:szCs w:val="24"/>
        </w:rPr>
        <w:t>日及以上的，委托人有权单方面解除本合同，咨询人应按</w:t>
      </w:r>
      <w:r>
        <w:rPr>
          <w:rFonts w:hint="eastAsia" w:ascii="仿宋" w:hAnsi="仿宋" w:eastAsia="仿宋" w:cs="仿宋"/>
          <w:kern w:val="2"/>
          <w:sz w:val="24"/>
          <w:szCs w:val="24"/>
          <w:lang w:eastAsia="zh-CN"/>
        </w:rPr>
        <w:t>□本合同酬金总金额</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正常服务酬金（□包干价</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合同价）□</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rPr>
        <w:t>的</w:t>
      </w:r>
      <w:r>
        <w:rPr>
          <w:rFonts w:hint="eastAsia" w:ascii="仿宋" w:hAnsi="仿宋" w:eastAsia="仿宋" w:cs="仿宋"/>
          <w:sz w:val="24"/>
          <w:szCs w:val="24"/>
          <w:lang w:val="en-US" w:eastAsia="zh-CN"/>
        </w:rPr>
        <w:t>20</w:t>
      </w:r>
      <w:r>
        <w:rPr>
          <w:rFonts w:hint="eastAsia" w:ascii="仿宋" w:hAnsi="仿宋" w:eastAsia="仿宋" w:cs="仿宋"/>
          <w:sz w:val="24"/>
          <w:szCs w:val="24"/>
        </w:rPr>
        <w:t>%向委托人支付违约金。</w:t>
      </w:r>
    </w:p>
    <w:p>
      <w:pPr>
        <w:spacing w:line="360" w:lineRule="auto"/>
        <w:ind w:firstLine="439" w:firstLineChars="183"/>
        <w:jc w:val="left"/>
        <w:rPr>
          <w:rFonts w:hint="eastAsia" w:ascii="仿宋" w:hAnsi="仿宋" w:eastAsia="仿宋" w:cs="仿宋"/>
          <w:b w:val="0"/>
          <w:bCs w:val="0"/>
          <w:kern w:val="2"/>
          <w:sz w:val="24"/>
          <w:szCs w:val="24"/>
          <w:lang w:eastAsia="zh-CN"/>
        </w:rPr>
      </w:pPr>
      <w:r>
        <w:rPr>
          <w:rFonts w:hint="eastAsia" w:ascii="仿宋" w:hAnsi="仿宋" w:eastAsia="仿宋" w:cs="仿宋"/>
          <w:sz w:val="24"/>
          <w:szCs w:val="24"/>
          <w:lang w:val="en-US" w:eastAsia="zh-CN"/>
        </w:rPr>
        <w:t>4.2.3</w:t>
      </w:r>
      <w:r>
        <w:rPr>
          <w:rFonts w:hint="eastAsia" w:ascii="仿宋" w:hAnsi="仿宋" w:eastAsia="仿宋" w:cs="仿宋"/>
          <w:sz w:val="24"/>
          <w:szCs w:val="24"/>
        </w:rPr>
        <w:t>如咨询人提</w:t>
      </w:r>
      <w:r>
        <w:rPr>
          <w:rFonts w:hint="eastAsia" w:ascii="仿宋" w:hAnsi="仿宋" w:eastAsia="仿宋" w:cs="仿宋"/>
          <w:sz w:val="24"/>
          <w:szCs w:val="24"/>
          <w:lang w:eastAsia="zh-CN"/>
        </w:rPr>
        <w:t>交的咨询成果文件不符合本合同要求的</w:t>
      </w:r>
      <w:r>
        <w:rPr>
          <w:rFonts w:hint="eastAsia" w:ascii="仿宋" w:hAnsi="仿宋" w:eastAsia="仿宋" w:cs="仿宋"/>
          <w:sz w:val="24"/>
          <w:szCs w:val="24"/>
        </w:rPr>
        <w:t>，</w:t>
      </w:r>
      <w:r>
        <w:rPr>
          <w:rFonts w:hint="eastAsia" w:ascii="仿宋" w:hAnsi="仿宋" w:eastAsia="仿宋" w:cs="仿宋"/>
          <w:sz w:val="24"/>
          <w:szCs w:val="24"/>
          <w:lang w:eastAsia="zh-CN"/>
        </w:rPr>
        <w:t>委托人有权拒收并要求咨询人重新交付；由此导致咨询人逾期提交咨询成果文件的，咨询人应按照</w:t>
      </w:r>
      <w:r>
        <w:rPr>
          <w:rFonts w:hint="eastAsia" w:ascii="仿宋" w:hAnsi="仿宋" w:eastAsia="仿宋" w:cs="仿宋"/>
          <w:b w:val="0"/>
          <w:bCs w:val="0"/>
          <w:kern w:val="2"/>
          <w:sz w:val="24"/>
          <w:szCs w:val="24"/>
        </w:rPr>
        <w:t>本合同第</w:t>
      </w:r>
      <w:r>
        <w:rPr>
          <w:rFonts w:hint="eastAsia" w:ascii="仿宋" w:hAnsi="仿宋" w:eastAsia="仿宋" w:cs="仿宋"/>
          <w:b w:val="0"/>
          <w:bCs w:val="0"/>
          <w:kern w:val="2"/>
          <w:sz w:val="24"/>
          <w:szCs w:val="24"/>
          <w:lang w:eastAsia="zh-CN"/>
        </w:rPr>
        <w:t>三</w:t>
      </w:r>
      <w:r>
        <w:rPr>
          <w:rFonts w:hint="eastAsia" w:ascii="仿宋" w:hAnsi="仿宋" w:eastAsia="仿宋" w:cs="仿宋"/>
          <w:b w:val="0"/>
          <w:bCs w:val="0"/>
          <w:kern w:val="2"/>
          <w:sz w:val="24"/>
          <w:szCs w:val="24"/>
        </w:rPr>
        <w:t>部分《</w:t>
      </w:r>
      <w:r>
        <w:rPr>
          <w:rFonts w:hint="eastAsia" w:ascii="仿宋" w:hAnsi="仿宋" w:eastAsia="仿宋" w:cs="仿宋"/>
          <w:b w:val="0"/>
          <w:bCs w:val="0"/>
          <w:kern w:val="2"/>
          <w:sz w:val="24"/>
          <w:szCs w:val="24"/>
          <w:lang w:eastAsia="zh-CN"/>
        </w:rPr>
        <w:t>专</w:t>
      </w:r>
      <w:r>
        <w:rPr>
          <w:rFonts w:hint="eastAsia" w:ascii="仿宋" w:hAnsi="仿宋" w:eastAsia="仿宋" w:cs="仿宋"/>
          <w:b w:val="0"/>
          <w:bCs w:val="0"/>
          <w:kern w:val="2"/>
          <w:sz w:val="24"/>
          <w:szCs w:val="24"/>
        </w:rPr>
        <w:t>用条款》第</w:t>
      </w:r>
      <w:r>
        <w:rPr>
          <w:rFonts w:hint="eastAsia" w:ascii="仿宋" w:hAnsi="仿宋" w:eastAsia="仿宋" w:cs="仿宋"/>
          <w:b w:val="0"/>
          <w:bCs w:val="0"/>
          <w:kern w:val="2"/>
          <w:sz w:val="24"/>
          <w:szCs w:val="24"/>
          <w:lang w:val="en-US" w:eastAsia="zh-CN"/>
        </w:rPr>
        <w:t>4.2.2</w:t>
      </w:r>
      <w:r>
        <w:rPr>
          <w:rFonts w:hint="eastAsia" w:ascii="仿宋" w:hAnsi="仿宋" w:eastAsia="仿宋" w:cs="仿宋"/>
          <w:b w:val="0"/>
          <w:bCs w:val="0"/>
          <w:kern w:val="2"/>
          <w:sz w:val="24"/>
          <w:szCs w:val="24"/>
        </w:rPr>
        <w:t>款</w:t>
      </w:r>
      <w:r>
        <w:rPr>
          <w:rFonts w:hint="eastAsia" w:ascii="仿宋" w:hAnsi="仿宋" w:eastAsia="仿宋" w:cs="仿宋"/>
          <w:b w:val="0"/>
          <w:bCs w:val="0"/>
          <w:kern w:val="2"/>
          <w:sz w:val="24"/>
          <w:szCs w:val="24"/>
          <w:lang w:eastAsia="zh-CN"/>
        </w:rPr>
        <w:t>承担违约责任。</w:t>
      </w:r>
    </w:p>
    <w:p>
      <w:pPr>
        <w:pStyle w:val="2"/>
        <w:spacing w:line="360" w:lineRule="auto"/>
        <w:ind w:firstLine="480" w:firstLineChars="200"/>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4.2.4如咨询人在造价咨询工作中，经委托人检查发现咨询人的造价咨询工作存在问题的，可发出口头整改要求，咨询人未能采取有效措施完成整改的，委托人有权书面要求咨询人限期完成整改。经委托人书面要求限期整改的，每发生一次，咨询人应按1000元/次的标准向委托人支付违约金。</w:t>
      </w:r>
    </w:p>
    <w:p>
      <w:pPr>
        <w:pStyle w:val="2"/>
        <w:spacing w:line="360" w:lineRule="auto"/>
        <w:ind w:firstLine="480" w:firstLineChars="200"/>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4.2.5项目负责人未能参加项目例会的应书面请假，未有书面请假或未经建设单位批准的，咨询人应按800元/次的标准向委托人支付违约金。</w:t>
      </w:r>
    </w:p>
    <w:p>
      <w:pPr>
        <w:spacing w:line="360" w:lineRule="auto"/>
        <w:ind w:firstLine="439" w:firstLineChars="183"/>
        <w:jc w:val="left"/>
        <w:rPr>
          <w:rFonts w:hint="eastAsia" w:ascii="仿宋" w:hAnsi="仿宋" w:eastAsia="仿宋" w:cs="仿宋"/>
          <w:sz w:val="24"/>
          <w:szCs w:val="24"/>
          <w:lang w:eastAsia="zh-CN"/>
        </w:rPr>
      </w:pPr>
      <w:r>
        <w:rPr>
          <w:rFonts w:hint="eastAsia" w:ascii="仿宋" w:hAnsi="仿宋" w:eastAsia="仿宋" w:cs="仿宋"/>
          <w:b w:val="0"/>
          <w:bCs w:val="0"/>
          <w:color w:val="auto"/>
          <w:kern w:val="2"/>
          <w:sz w:val="24"/>
          <w:szCs w:val="24"/>
          <w:lang w:val="en-US" w:eastAsia="zh-CN"/>
        </w:rPr>
        <w:t>4</w:t>
      </w:r>
      <w:r>
        <w:rPr>
          <w:rFonts w:hint="eastAsia" w:ascii="仿宋" w:hAnsi="仿宋" w:eastAsia="仿宋" w:cs="仿宋"/>
          <w:b w:val="0"/>
          <w:bCs w:val="0"/>
          <w:color w:val="auto"/>
          <w:kern w:val="2"/>
          <w:sz w:val="24"/>
          <w:szCs w:val="24"/>
          <w:highlight w:val="none"/>
          <w:lang w:val="en-US" w:eastAsia="zh-CN"/>
        </w:rPr>
        <w:t>.2.</w:t>
      </w:r>
      <w:r>
        <w:rPr>
          <w:rFonts w:hint="eastAsia" w:ascii="仿宋" w:hAnsi="仿宋" w:eastAsia="仿宋" w:cs="仿宋"/>
          <w:b w:val="0"/>
          <w:bCs w:val="0"/>
          <w:color w:val="auto"/>
          <w:kern w:val="2"/>
          <w:sz w:val="24"/>
          <w:szCs w:val="24"/>
          <w:lang w:val="en-US" w:eastAsia="zh-CN"/>
        </w:rPr>
        <w:t>6咨询人提交的咨询成果文件质量应符合</w:t>
      </w:r>
      <w:r>
        <w:rPr>
          <w:rFonts w:hint="eastAsia" w:ascii="仿宋" w:hAnsi="仿宋" w:eastAsia="仿宋" w:cs="仿宋"/>
          <w:color w:val="auto"/>
          <w:sz w:val="24"/>
          <w:szCs w:val="24"/>
        </w:rPr>
        <w:t>《广</w:t>
      </w:r>
      <w:r>
        <w:rPr>
          <w:rFonts w:hint="eastAsia" w:ascii="仿宋" w:hAnsi="仿宋" w:eastAsia="仿宋" w:cs="仿宋"/>
          <w:sz w:val="24"/>
          <w:szCs w:val="24"/>
        </w:rPr>
        <w:t>东省建设工程造价管理规定（2021修订）》第二十八规定的质量标准。</w:t>
      </w:r>
      <w:r>
        <w:rPr>
          <w:rFonts w:hint="eastAsia" w:ascii="仿宋" w:hAnsi="仿宋" w:eastAsia="仿宋" w:cs="仿宋"/>
          <w:sz w:val="24"/>
          <w:szCs w:val="24"/>
          <w:lang w:eastAsia="zh-CN"/>
        </w:rPr>
        <w:t>出现质量偏差率时咨询人需承担违约责任，具体约定如下：</w:t>
      </w:r>
    </w:p>
    <w:p>
      <w:pPr>
        <w:pStyle w:val="2"/>
        <w:numPr>
          <w:ilvl w:val="0"/>
          <w:numId w:val="0"/>
        </w:numPr>
        <w:spacing w:line="36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（1）概算复核偏差率应在±8%以内（概算复核偏差率=（主管部门评审的金额-概算复核金额）/概算复核金额X100%），偏差率超出该范围的，</w:t>
      </w:r>
      <w:r>
        <w:rPr>
          <w:rFonts w:hint="eastAsia" w:ascii="仿宋" w:hAnsi="仿宋" w:eastAsia="仿宋" w:cs="仿宋"/>
          <w:strike w:val="0"/>
          <w:sz w:val="24"/>
          <w:szCs w:val="24"/>
        </w:rPr>
        <w:t>咨询人应按</w:t>
      </w:r>
      <w:r>
        <w:rPr>
          <w:rFonts w:hint="eastAsia" w:ascii="仿宋" w:hAnsi="仿宋" w:eastAsia="仿宋" w:cs="仿宋"/>
          <w:strike w:val="0"/>
          <w:kern w:val="2"/>
          <w:sz w:val="24"/>
          <w:szCs w:val="24"/>
          <w:lang w:eastAsia="zh-CN"/>
        </w:rPr>
        <w:t>正常服务酬金的合同价</w:t>
      </w:r>
      <w:r>
        <w:rPr>
          <w:rFonts w:hint="eastAsia" w:ascii="仿宋" w:hAnsi="仿宋" w:eastAsia="仿宋" w:cs="仿宋"/>
          <w:strike w:val="0"/>
          <w:sz w:val="24"/>
          <w:szCs w:val="24"/>
        </w:rPr>
        <w:t>的</w:t>
      </w:r>
      <w:r>
        <w:rPr>
          <w:rFonts w:hint="eastAsia" w:ascii="仿宋" w:hAnsi="仿宋" w:eastAsia="仿宋" w:cs="仿宋"/>
          <w:strike w:val="0"/>
          <w:sz w:val="24"/>
          <w:szCs w:val="24"/>
          <w:lang w:val="en-US" w:eastAsia="zh-CN"/>
        </w:rPr>
        <w:t>3</w:t>
      </w:r>
      <w:r>
        <w:rPr>
          <w:rFonts w:hint="eastAsia" w:ascii="仿宋" w:hAnsi="仿宋" w:eastAsia="仿宋" w:cs="仿宋"/>
          <w:strike w:val="0"/>
          <w:sz w:val="24"/>
          <w:szCs w:val="24"/>
        </w:rPr>
        <w:t>%向委托人支付违约</w:t>
      </w:r>
      <w:r>
        <w:rPr>
          <w:rFonts w:hint="eastAsia" w:ascii="仿宋" w:hAnsi="仿宋" w:eastAsia="仿宋" w:cs="仿宋"/>
          <w:strike w:val="0"/>
          <w:sz w:val="24"/>
          <w:szCs w:val="24"/>
          <w:lang w:eastAsia="zh-CN"/>
        </w:rPr>
        <w:t>金。</w:t>
      </w:r>
    </w:p>
    <w:p>
      <w:pPr>
        <w:pStyle w:val="2"/>
        <w:numPr>
          <w:ilvl w:val="0"/>
          <w:numId w:val="0"/>
        </w:numPr>
        <w:spacing w:line="36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strike w:val="0"/>
          <w:sz w:val="24"/>
          <w:szCs w:val="24"/>
          <w:lang w:eastAsia="zh-CN"/>
        </w:rPr>
        <w:t>预算审核偏差率应在</w:t>
      </w:r>
      <w:r>
        <w:rPr>
          <w:rFonts w:hint="eastAsia" w:ascii="仿宋" w:hAnsi="仿宋" w:eastAsia="仿宋" w:cs="仿宋"/>
          <w:color w:val="auto"/>
          <w:kern w:val="2"/>
          <w:sz w:val="24"/>
          <w:szCs w:val="24"/>
          <w:lang w:val="en-US" w:eastAsia="zh-CN" w:bidi="ar-SA"/>
        </w:rPr>
        <w:t>±3%以内（</w:t>
      </w:r>
      <w:r>
        <w:rPr>
          <w:rFonts w:hint="eastAsia" w:ascii="仿宋" w:hAnsi="仿宋" w:eastAsia="仿宋" w:cs="仿宋"/>
          <w:sz w:val="24"/>
          <w:szCs w:val="24"/>
          <w:lang w:eastAsia="zh-CN"/>
        </w:rPr>
        <w:t>偏差率计算</w:t>
      </w:r>
      <w:r>
        <w:rPr>
          <w:rFonts w:hint="eastAsia" w:ascii="仿宋" w:hAnsi="仿宋" w:eastAsia="仿宋" w:cs="仿宋"/>
          <w:sz w:val="24"/>
          <w:szCs w:val="24"/>
          <w:lang w:val="en-US" w:eastAsia="zh-CN"/>
        </w:rPr>
        <w:t>=偏差金额/</w:t>
      </w:r>
      <w:r>
        <w:rPr>
          <w:rFonts w:hint="eastAsia" w:ascii="仿宋" w:hAnsi="仿宋" w:eastAsia="仿宋" w:cs="仿宋"/>
          <w:kern w:val="2"/>
          <w:sz w:val="24"/>
          <w:szCs w:val="24"/>
          <w:lang w:eastAsia="zh-CN"/>
        </w:rPr>
        <w:t>预算审核造价X100%</w:t>
      </w:r>
      <w:r>
        <w:rPr>
          <w:rFonts w:hint="eastAsia" w:ascii="仿宋" w:hAnsi="仿宋" w:eastAsia="仿宋" w:cs="仿宋"/>
          <w:sz w:val="24"/>
          <w:szCs w:val="24"/>
          <w:lang w:val="en-US" w:eastAsia="zh-CN"/>
        </w:rPr>
        <w:t>，偏差金额=（清标清单工程量-招标清单工程量）X招标清单综合单价+清单漏项金额</w:t>
      </w:r>
      <w:r>
        <w:rPr>
          <w:rFonts w:hint="eastAsia" w:ascii="仿宋" w:hAnsi="仿宋" w:eastAsia="仿宋" w:cs="仿宋"/>
          <w:color w:val="auto"/>
          <w:kern w:val="2"/>
          <w:sz w:val="24"/>
          <w:szCs w:val="24"/>
          <w:lang w:val="en-US" w:eastAsia="zh-CN" w:bidi="ar-SA"/>
        </w:rPr>
        <w:t>），</w:t>
      </w:r>
      <w:r>
        <w:rPr>
          <w:rFonts w:hint="eastAsia" w:ascii="仿宋" w:hAnsi="仿宋" w:eastAsia="仿宋" w:cs="仿宋"/>
          <w:sz w:val="24"/>
          <w:szCs w:val="24"/>
          <w:lang w:val="en-US" w:eastAsia="zh-CN"/>
        </w:rPr>
        <w:t>偏差率用代号A表示，</w:t>
      </w:r>
      <w:r>
        <w:rPr>
          <w:rFonts w:hint="eastAsia" w:ascii="仿宋" w:hAnsi="仿宋" w:eastAsia="仿宋" w:cs="仿宋"/>
          <w:color w:val="auto"/>
          <w:kern w:val="2"/>
          <w:sz w:val="24"/>
          <w:szCs w:val="24"/>
          <w:lang w:val="en-US" w:eastAsia="zh-CN" w:bidi="ar-SA"/>
        </w:rPr>
        <w:t>偏差率超出该范围的，按以下规定向委托人支付违约金：</w:t>
      </w:r>
    </w:p>
    <w:p>
      <w:pPr>
        <w:spacing w:line="360" w:lineRule="auto"/>
        <w:ind w:firstLine="439" w:firstLineChars="183"/>
        <w:jc w:val="left"/>
        <w:rPr>
          <w:rFonts w:hint="eastAsia" w:ascii="仿宋" w:hAnsi="仿宋" w:eastAsia="仿宋" w:cs="仿宋"/>
          <w:sz w:val="24"/>
          <w:szCs w:val="24"/>
          <w:highlight w:val="none"/>
          <w:lang w:eastAsia="zh-CN"/>
        </w:rPr>
      </w:pPr>
      <w:r>
        <w:rPr>
          <w:rFonts w:hint="eastAsia" w:ascii="仿宋" w:hAnsi="仿宋" w:eastAsia="仿宋"/>
          <w:sz w:val="24"/>
          <w:szCs w:val="24"/>
          <w:lang w:val="en-US" w:eastAsia="zh-CN"/>
        </w:rPr>
        <w:t>1</w:t>
      </w:r>
      <w:r>
        <w:rPr>
          <w:rFonts w:hint="eastAsia" w:ascii="仿宋" w:hAnsi="仿宋" w:eastAsia="仿宋"/>
          <w:sz w:val="24"/>
          <w:szCs w:val="24"/>
          <w:lang w:eastAsia="zh-CN"/>
        </w:rPr>
        <w:t>）</w:t>
      </w:r>
      <w:r>
        <w:rPr>
          <w:rFonts w:hint="eastAsia" w:ascii="仿宋" w:hAnsi="仿宋" w:eastAsia="仿宋" w:cs="仿宋"/>
          <w:sz w:val="24"/>
          <w:szCs w:val="24"/>
          <w:highlight w:val="none"/>
          <w:lang w:val="en-US" w:eastAsia="zh-CN"/>
        </w:rPr>
        <w:t>当3%&lt;|A|&lt;=5%时，且</w:t>
      </w:r>
      <w:r>
        <w:rPr>
          <w:rFonts w:hint="eastAsia" w:ascii="仿宋" w:hAnsi="仿宋" w:eastAsia="仿宋" w:cs="仿宋"/>
          <w:kern w:val="2"/>
          <w:sz w:val="24"/>
          <w:szCs w:val="24"/>
          <w:highlight w:val="none"/>
          <w:lang w:eastAsia="zh-CN"/>
        </w:rPr>
        <w:t>偏差金额不超过暂列金额</w:t>
      </w:r>
      <w:r>
        <w:rPr>
          <w:rFonts w:hint="eastAsia" w:ascii="仿宋" w:hAnsi="仿宋" w:eastAsia="仿宋" w:cs="仿宋"/>
          <w:strike w:val="0"/>
          <w:kern w:val="2"/>
          <w:sz w:val="24"/>
          <w:szCs w:val="24"/>
          <w:lang w:eastAsia="zh-CN"/>
        </w:rPr>
        <w:t>（项目总暂列金额）</w:t>
      </w:r>
      <w:r>
        <w:rPr>
          <w:rFonts w:hint="eastAsia" w:ascii="仿宋" w:hAnsi="仿宋" w:eastAsia="仿宋" w:cs="仿宋"/>
          <w:kern w:val="2"/>
          <w:sz w:val="24"/>
          <w:szCs w:val="24"/>
          <w:highlight w:val="none"/>
          <w:lang w:val="en-US" w:eastAsia="zh-CN"/>
        </w:rPr>
        <w:t>,</w:t>
      </w:r>
      <w:r>
        <w:rPr>
          <w:rFonts w:hint="eastAsia" w:ascii="仿宋" w:hAnsi="仿宋" w:eastAsia="仿宋" w:cs="仿宋"/>
          <w:strike w:val="0"/>
          <w:sz w:val="24"/>
          <w:szCs w:val="24"/>
        </w:rPr>
        <w:t>咨询人应按</w:t>
      </w:r>
      <w:r>
        <w:rPr>
          <w:rFonts w:hint="eastAsia" w:ascii="仿宋" w:hAnsi="仿宋" w:eastAsia="仿宋" w:cs="仿宋"/>
          <w:strike w:val="0"/>
          <w:kern w:val="2"/>
          <w:sz w:val="24"/>
          <w:szCs w:val="24"/>
          <w:lang w:eastAsia="zh-CN"/>
        </w:rPr>
        <w:t>正常服务酬金的合同价</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%向委托人支付违约金</w:t>
      </w:r>
      <w:r>
        <w:rPr>
          <w:rFonts w:hint="eastAsia" w:ascii="仿宋" w:hAnsi="仿宋" w:eastAsia="仿宋" w:cs="仿宋"/>
          <w:sz w:val="24"/>
          <w:szCs w:val="24"/>
          <w:highlight w:val="none"/>
          <w:lang w:eastAsia="zh-CN"/>
        </w:rPr>
        <w:t>。</w:t>
      </w:r>
    </w:p>
    <w:p>
      <w:pPr>
        <w:spacing w:line="360" w:lineRule="auto"/>
        <w:ind w:firstLine="439" w:firstLineChars="183"/>
        <w:rPr>
          <w:rFonts w:hint="eastAsia" w:ascii="仿宋" w:hAnsi="仿宋" w:eastAsia="仿宋" w:cs="仿宋"/>
          <w:sz w:val="24"/>
          <w:szCs w:val="24"/>
          <w:highlight w:val="none"/>
          <w:lang w:val="en-US" w:eastAsia="zh-CN"/>
        </w:rPr>
      </w:pP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cs="仿宋"/>
          <w:sz w:val="24"/>
          <w:szCs w:val="24"/>
          <w:highlight w:val="none"/>
          <w:lang w:val="en-US" w:eastAsia="zh-CN"/>
        </w:rPr>
        <w:t>当5%&lt;|A|&lt;=8%时，且偏差金额不超过暂列金额</w:t>
      </w:r>
      <w:r>
        <w:rPr>
          <w:rFonts w:hint="eastAsia" w:ascii="仿宋" w:hAnsi="仿宋" w:eastAsia="仿宋" w:cs="仿宋"/>
          <w:strike w:val="0"/>
          <w:kern w:val="2"/>
          <w:sz w:val="24"/>
          <w:szCs w:val="24"/>
          <w:lang w:eastAsia="zh-CN"/>
        </w:rPr>
        <w:t>（项目总暂列金额）</w:t>
      </w:r>
      <w:r>
        <w:rPr>
          <w:rFonts w:hint="eastAsia" w:ascii="仿宋" w:hAnsi="仿宋" w:eastAsia="仿宋" w:cs="仿宋"/>
          <w:sz w:val="24"/>
          <w:szCs w:val="24"/>
          <w:highlight w:val="none"/>
          <w:lang w:val="en-US" w:eastAsia="zh-CN"/>
        </w:rPr>
        <w:t>,</w:t>
      </w:r>
      <w:r>
        <w:rPr>
          <w:rFonts w:hint="eastAsia" w:ascii="仿宋" w:hAnsi="仿宋" w:eastAsia="仿宋" w:cs="仿宋"/>
          <w:strike w:val="0"/>
          <w:sz w:val="24"/>
          <w:szCs w:val="24"/>
        </w:rPr>
        <w:t>咨询人应按</w:t>
      </w:r>
      <w:r>
        <w:rPr>
          <w:rFonts w:hint="eastAsia" w:ascii="仿宋" w:hAnsi="仿宋" w:eastAsia="仿宋" w:cs="仿宋"/>
          <w:strike w:val="0"/>
          <w:kern w:val="2"/>
          <w:sz w:val="24"/>
          <w:szCs w:val="24"/>
          <w:lang w:eastAsia="zh-CN"/>
        </w:rPr>
        <w:t>正常服务酬金的合同价</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20%向委托人支付违约金。</w:t>
      </w:r>
    </w:p>
    <w:p>
      <w:pPr>
        <w:pStyle w:val="2"/>
        <w:numPr>
          <w:ilvl w:val="0"/>
          <w:numId w:val="0"/>
        </w:numPr>
        <w:spacing w:line="360" w:lineRule="auto"/>
        <w:ind w:firstLine="480" w:firstLineChars="200"/>
        <w:rPr>
          <w:rFonts w:hint="default" w:ascii="Calibri" w:hAnsi="Calibri" w:eastAsia="仿宋" w:cs="Calibri"/>
          <w:sz w:val="24"/>
          <w:szCs w:val="24"/>
          <w:highlight w:val="none"/>
          <w:lang w:eastAsia="zh-CN"/>
        </w:rPr>
      </w:pPr>
      <w:r>
        <w:rPr>
          <w:rFonts w:hint="eastAsia" w:ascii="仿宋" w:hAnsi="仿宋" w:eastAsia="仿宋"/>
          <w:sz w:val="24"/>
          <w:szCs w:val="24"/>
          <w:lang w:val="en-US" w:eastAsia="zh-CN"/>
        </w:rPr>
        <w:t>3</w:t>
      </w:r>
      <w:r>
        <w:rPr>
          <w:rFonts w:hint="eastAsia" w:ascii="仿宋" w:hAnsi="仿宋" w:eastAsia="仿宋"/>
          <w:sz w:val="24"/>
          <w:szCs w:val="24"/>
          <w:lang w:eastAsia="zh-CN"/>
        </w:rPr>
        <w:t>）</w:t>
      </w:r>
      <w:r>
        <w:rPr>
          <w:rFonts w:hint="eastAsia" w:ascii="仿宋" w:hAnsi="仿宋" w:eastAsia="仿宋" w:cs="仿宋"/>
          <w:sz w:val="24"/>
          <w:szCs w:val="24"/>
          <w:highlight w:val="none"/>
          <w:lang w:val="en-US" w:eastAsia="zh-CN"/>
        </w:rPr>
        <w:t>当|A|&gt;8%时，且</w:t>
      </w:r>
      <w:r>
        <w:rPr>
          <w:rFonts w:hint="eastAsia" w:ascii="仿宋" w:hAnsi="仿宋" w:eastAsia="仿宋" w:cs="仿宋"/>
          <w:kern w:val="2"/>
          <w:sz w:val="24"/>
          <w:szCs w:val="24"/>
          <w:highlight w:val="none"/>
          <w:lang w:eastAsia="zh-CN"/>
        </w:rPr>
        <w:t>偏差金额不超过暂列金额</w:t>
      </w:r>
      <w:r>
        <w:rPr>
          <w:rFonts w:hint="eastAsia" w:ascii="仿宋" w:hAnsi="仿宋" w:eastAsia="仿宋" w:cs="仿宋"/>
          <w:strike w:val="0"/>
          <w:kern w:val="2"/>
          <w:sz w:val="24"/>
          <w:szCs w:val="24"/>
          <w:lang w:eastAsia="zh-CN"/>
        </w:rPr>
        <w:t>（项目总暂列金额）</w:t>
      </w:r>
      <w:r>
        <w:rPr>
          <w:rFonts w:hint="eastAsia" w:ascii="仿宋" w:hAnsi="仿宋" w:eastAsia="仿宋" w:cs="仿宋"/>
          <w:kern w:val="2"/>
          <w:sz w:val="24"/>
          <w:szCs w:val="24"/>
          <w:highlight w:val="none"/>
          <w:lang w:val="en-US" w:eastAsia="zh-CN"/>
        </w:rPr>
        <w:t>,</w:t>
      </w:r>
      <w:r>
        <w:rPr>
          <w:rFonts w:hint="eastAsia" w:ascii="仿宋" w:hAnsi="仿宋" w:eastAsia="仿宋" w:cs="仿宋"/>
          <w:strike w:val="0"/>
          <w:sz w:val="24"/>
          <w:szCs w:val="24"/>
        </w:rPr>
        <w:t>咨询人应按</w:t>
      </w:r>
      <w:r>
        <w:rPr>
          <w:rFonts w:hint="eastAsia" w:ascii="仿宋" w:hAnsi="仿宋" w:eastAsia="仿宋" w:cs="仿宋"/>
          <w:strike w:val="0"/>
          <w:kern w:val="2"/>
          <w:sz w:val="24"/>
          <w:szCs w:val="24"/>
          <w:lang w:eastAsia="zh-CN"/>
        </w:rPr>
        <w:t>正常</w:t>
      </w:r>
      <w:r>
        <w:rPr>
          <w:rFonts w:hint="default" w:ascii="Calibri" w:hAnsi="Calibri" w:eastAsia="仿宋" w:cs="Calibri"/>
          <w:strike w:val="0"/>
          <w:kern w:val="0"/>
          <w:sz w:val="24"/>
          <w:szCs w:val="24"/>
          <w:highlight w:val="none"/>
          <w:lang w:eastAsia="zh-CN"/>
        </w:rPr>
        <w:t>服务酬金的</w:t>
      </w:r>
      <w:r>
        <w:rPr>
          <w:rFonts w:hint="eastAsia" w:ascii="Calibri" w:hAnsi="Calibri" w:eastAsia="仿宋" w:cs="Calibri"/>
          <w:strike w:val="0"/>
          <w:kern w:val="0"/>
          <w:sz w:val="24"/>
          <w:szCs w:val="24"/>
          <w:highlight w:val="none"/>
          <w:lang w:eastAsia="zh-CN"/>
        </w:rPr>
        <w:t>合同价</w:t>
      </w:r>
      <w:r>
        <w:rPr>
          <w:rFonts w:hint="default" w:ascii="Calibri" w:hAnsi="Calibri" w:eastAsia="仿宋" w:cs="Calibri"/>
          <w:sz w:val="24"/>
          <w:szCs w:val="24"/>
          <w:highlight w:val="none"/>
        </w:rPr>
        <w:t>的</w:t>
      </w:r>
      <w:r>
        <w:rPr>
          <w:rFonts w:hint="default" w:ascii="Calibri" w:hAnsi="Calibri" w:eastAsia="仿宋" w:cs="Calibri"/>
          <w:sz w:val="24"/>
          <w:szCs w:val="24"/>
          <w:highlight w:val="none"/>
          <w:lang w:val="en-US" w:eastAsia="zh-CN"/>
        </w:rPr>
        <w:t>30</w:t>
      </w:r>
      <w:r>
        <w:rPr>
          <w:rFonts w:hint="default" w:ascii="Calibri" w:hAnsi="Calibri" w:eastAsia="仿宋" w:cs="Calibri"/>
          <w:sz w:val="24"/>
          <w:szCs w:val="24"/>
          <w:highlight w:val="none"/>
        </w:rPr>
        <w:t>%向委托人支付违约</w:t>
      </w:r>
      <w:r>
        <w:rPr>
          <w:rFonts w:hint="default" w:ascii="Calibri" w:hAnsi="Calibri" w:eastAsia="仿宋" w:cs="Calibri"/>
          <w:sz w:val="24"/>
          <w:szCs w:val="24"/>
          <w:highlight w:val="none"/>
          <w:lang w:eastAsia="zh-CN"/>
        </w:rPr>
        <w:t>金。</w:t>
      </w:r>
    </w:p>
    <w:p>
      <w:pPr>
        <w:pStyle w:val="2"/>
        <w:numPr>
          <w:ilvl w:val="0"/>
          <w:numId w:val="0"/>
        </w:num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sz w:val="24"/>
          <w:szCs w:val="24"/>
          <w:lang w:val="en-US" w:eastAsia="zh-CN"/>
        </w:rPr>
        <w:t>4</w:t>
      </w:r>
      <w:r>
        <w:rPr>
          <w:rFonts w:hint="eastAsia" w:ascii="仿宋" w:hAnsi="仿宋" w:eastAsia="仿宋"/>
          <w:sz w:val="24"/>
          <w:szCs w:val="24"/>
          <w:lang w:eastAsia="zh-CN"/>
        </w:rPr>
        <w:t>）</w:t>
      </w:r>
      <w:r>
        <w:rPr>
          <w:rFonts w:hint="eastAsia" w:ascii="仿宋" w:hAnsi="仿宋" w:eastAsia="仿宋" w:cs="仿宋"/>
          <w:strike w:val="0"/>
          <w:kern w:val="2"/>
          <w:sz w:val="24"/>
          <w:szCs w:val="24"/>
          <w:lang w:eastAsia="zh-CN"/>
        </w:rPr>
        <w:t>偏差金额超过暂列金额（项目总暂列金额），</w:t>
      </w:r>
      <w:r>
        <w:rPr>
          <w:rFonts w:hint="eastAsia" w:ascii="仿宋" w:hAnsi="仿宋" w:eastAsia="仿宋" w:cs="仿宋"/>
          <w:strike w:val="0"/>
          <w:sz w:val="24"/>
          <w:szCs w:val="24"/>
        </w:rPr>
        <w:t>咨询人应按</w:t>
      </w:r>
      <w:r>
        <w:rPr>
          <w:rFonts w:hint="eastAsia" w:ascii="仿宋" w:hAnsi="仿宋" w:eastAsia="仿宋" w:cs="仿宋"/>
          <w:strike w:val="0"/>
          <w:kern w:val="2"/>
          <w:sz w:val="24"/>
          <w:szCs w:val="24"/>
          <w:lang w:eastAsia="zh-CN"/>
        </w:rPr>
        <w:t>正常服务酬金的合同价</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30%向委托人支付违约金。</w:t>
      </w:r>
    </w:p>
    <w:p>
      <w:pPr>
        <w:pStyle w:val="2"/>
        <w:numPr>
          <w:ilvl w:val="0"/>
          <w:numId w:val="0"/>
        </w:numPr>
        <w:spacing w:line="360" w:lineRule="auto"/>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r>
        <w:rPr>
          <w:rFonts w:hint="eastAsia" w:ascii="仿宋" w:hAnsi="仿宋" w:eastAsia="仿宋" w:cs="仿宋"/>
          <w:sz w:val="24"/>
          <w:szCs w:val="24"/>
          <w:highlight w:val="none"/>
          <w:lang w:val="en-US" w:eastAsia="zh-CN"/>
        </w:rPr>
        <w:t>预算审核报告的单位工程偏差率应在</w:t>
      </w:r>
      <w:r>
        <w:rPr>
          <w:rFonts w:hint="eastAsia" w:ascii="仿宋" w:hAnsi="仿宋" w:eastAsia="仿宋" w:cs="仿宋"/>
          <w:color w:val="auto"/>
          <w:kern w:val="2"/>
          <w:sz w:val="24"/>
          <w:szCs w:val="24"/>
          <w:lang w:val="en-US" w:eastAsia="zh-CN" w:bidi="ar-SA"/>
        </w:rPr>
        <w:t>±5%以内(</w:t>
      </w:r>
      <w:r>
        <w:rPr>
          <w:rFonts w:hint="eastAsia" w:ascii="仿宋" w:hAnsi="仿宋" w:eastAsia="仿宋" w:cs="仿宋"/>
          <w:sz w:val="24"/>
          <w:szCs w:val="24"/>
          <w:highlight w:val="none"/>
          <w:lang w:val="en-US" w:eastAsia="zh-CN"/>
        </w:rPr>
        <w:t>单位工程按建设项目汇总表划分为准,偏差率计算按上述（2）方式计算)</w:t>
      </w:r>
      <w:r>
        <w:rPr>
          <w:rFonts w:hint="eastAsia" w:ascii="仿宋" w:hAnsi="仿宋" w:eastAsia="仿宋" w:cs="仿宋"/>
          <w:color w:val="auto"/>
          <w:kern w:val="2"/>
          <w:sz w:val="24"/>
          <w:szCs w:val="24"/>
          <w:lang w:val="en-US" w:eastAsia="zh-CN" w:bidi="ar-SA"/>
        </w:rPr>
        <w:t>，</w:t>
      </w:r>
      <w:r>
        <w:rPr>
          <w:rFonts w:hint="eastAsia" w:ascii="仿宋" w:hAnsi="仿宋" w:eastAsia="仿宋" w:cs="仿宋"/>
          <w:sz w:val="24"/>
          <w:szCs w:val="24"/>
          <w:lang w:val="en-US" w:eastAsia="zh-CN"/>
        </w:rPr>
        <w:t>偏差率用代号A表示，</w:t>
      </w:r>
      <w:r>
        <w:rPr>
          <w:rFonts w:hint="eastAsia" w:ascii="仿宋" w:hAnsi="仿宋" w:eastAsia="仿宋" w:cs="仿宋"/>
          <w:color w:val="auto"/>
          <w:kern w:val="2"/>
          <w:sz w:val="24"/>
          <w:szCs w:val="24"/>
          <w:lang w:val="en-US" w:eastAsia="zh-CN" w:bidi="ar-SA"/>
        </w:rPr>
        <w:t>偏差率超出该范围的，按以下规定向委托人支付违约金：</w:t>
      </w:r>
    </w:p>
    <w:p>
      <w:pPr>
        <w:spacing w:line="360" w:lineRule="auto"/>
        <w:ind w:firstLine="439" w:firstLineChars="183"/>
        <w:jc w:val="left"/>
        <w:rPr>
          <w:rFonts w:hint="eastAsia" w:ascii="仿宋" w:hAnsi="仿宋" w:eastAsia="仿宋" w:cs="仿宋"/>
          <w:sz w:val="24"/>
          <w:szCs w:val="24"/>
          <w:highlight w:val="none"/>
          <w:lang w:eastAsia="zh-CN"/>
        </w:rPr>
      </w:pPr>
      <w:r>
        <w:rPr>
          <w:rFonts w:hint="eastAsia" w:ascii="仿宋" w:hAnsi="仿宋" w:eastAsia="仿宋"/>
          <w:sz w:val="24"/>
          <w:szCs w:val="24"/>
          <w:lang w:val="en-US" w:eastAsia="zh-CN"/>
        </w:rPr>
        <w:t>1</w:t>
      </w:r>
      <w:r>
        <w:rPr>
          <w:rFonts w:hint="eastAsia" w:ascii="仿宋" w:hAnsi="仿宋" w:eastAsia="仿宋"/>
          <w:sz w:val="24"/>
          <w:szCs w:val="24"/>
          <w:lang w:eastAsia="zh-CN"/>
        </w:rPr>
        <w:t>）</w:t>
      </w:r>
      <w:r>
        <w:rPr>
          <w:rFonts w:hint="eastAsia" w:ascii="仿宋" w:hAnsi="仿宋" w:eastAsia="仿宋" w:cs="仿宋"/>
          <w:sz w:val="24"/>
          <w:szCs w:val="24"/>
          <w:highlight w:val="none"/>
          <w:lang w:val="en-US" w:eastAsia="zh-CN"/>
        </w:rPr>
        <w:t>当5%&lt;|A|&lt;=8%时，且</w:t>
      </w:r>
      <w:r>
        <w:rPr>
          <w:rFonts w:hint="eastAsia" w:ascii="仿宋" w:hAnsi="仿宋" w:eastAsia="仿宋" w:cs="仿宋"/>
          <w:kern w:val="2"/>
          <w:sz w:val="24"/>
          <w:szCs w:val="24"/>
          <w:highlight w:val="none"/>
          <w:lang w:eastAsia="zh-CN"/>
        </w:rPr>
        <w:t>偏差金额不超过暂列金额</w:t>
      </w:r>
      <w:r>
        <w:rPr>
          <w:rFonts w:hint="eastAsia" w:ascii="仿宋" w:hAnsi="仿宋" w:eastAsia="仿宋" w:cs="仿宋"/>
          <w:strike w:val="0"/>
          <w:kern w:val="2"/>
          <w:sz w:val="24"/>
          <w:szCs w:val="24"/>
          <w:lang w:eastAsia="zh-CN"/>
        </w:rPr>
        <w:t>（</w:t>
      </w:r>
      <w:r>
        <w:rPr>
          <w:rFonts w:hint="eastAsia" w:ascii="仿宋" w:hAnsi="仿宋" w:eastAsia="仿宋" w:cs="仿宋"/>
          <w:sz w:val="24"/>
          <w:szCs w:val="24"/>
          <w:highlight w:val="none"/>
          <w:lang w:val="en-US" w:eastAsia="zh-CN"/>
        </w:rPr>
        <w:t>单位工程对应的暂列金额</w:t>
      </w:r>
      <w:r>
        <w:rPr>
          <w:rFonts w:hint="eastAsia" w:ascii="仿宋" w:hAnsi="仿宋" w:eastAsia="仿宋" w:cs="仿宋"/>
          <w:strike w:val="0"/>
          <w:kern w:val="2"/>
          <w:sz w:val="24"/>
          <w:szCs w:val="24"/>
          <w:lang w:eastAsia="zh-CN"/>
        </w:rPr>
        <w:t>）</w:t>
      </w:r>
      <w:r>
        <w:rPr>
          <w:rFonts w:hint="eastAsia" w:ascii="仿宋" w:hAnsi="仿宋" w:eastAsia="仿宋" w:cs="仿宋"/>
          <w:kern w:val="2"/>
          <w:sz w:val="24"/>
          <w:szCs w:val="24"/>
          <w:highlight w:val="none"/>
          <w:lang w:val="en-US" w:eastAsia="zh-CN"/>
        </w:rPr>
        <w:t>,</w:t>
      </w:r>
      <w:r>
        <w:rPr>
          <w:rFonts w:hint="eastAsia" w:ascii="仿宋" w:hAnsi="仿宋" w:eastAsia="仿宋" w:cs="仿宋"/>
          <w:strike w:val="0"/>
          <w:sz w:val="24"/>
          <w:szCs w:val="24"/>
        </w:rPr>
        <w:t>咨询人应按</w:t>
      </w:r>
      <w:r>
        <w:rPr>
          <w:rFonts w:hint="eastAsia" w:ascii="仿宋" w:hAnsi="仿宋" w:eastAsia="仿宋" w:cs="仿宋"/>
          <w:strike w:val="0"/>
          <w:kern w:val="2"/>
          <w:sz w:val="24"/>
          <w:szCs w:val="24"/>
          <w:lang w:eastAsia="zh-CN"/>
        </w:rPr>
        <w:t>正常服务酬金的合同价</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%向委托人支付违约金</w:t>
      </w:r>
      <w:r>
        <w:rPr>
          <w:rFonts w:hint="eastAsia" w:ascii="仿宋" w:hAnsi="仿宋" w:eastAsia="仿宋" w:cs="仿宋"/>
          <w:sz w:val="24"/>
          <w:szCs w:val="24"/>
          <w:highlight w:val="none"/>
          <w:lang w:eastAsia="zh-CN"/>
        </w:rPr>
        <w:t>。</w:t>
      </w:r>
    </w:p>
    <w:p>
      <w:pPr>
        <w:pStyle w:val="2"/>
        <w:numPr>
          <w:ilvl w:val="0"/>
          <w:numId w:val="0"/>
        </w:numPr>
        <w:spacing w:line="360" w:lineRule="auto"/>
        <w:ind w:firstLine="480" w:firstLineChars="200"/>
        <w:rPr>
          <w:rFonts w:hint="default" w:ascii="Calibri" w:hAnsi="Calibri" w:eastAsia="仿宋" w:cs="Calibri"/>
          <w:sz w:val="24"/>
          <w:szCs w:val="24"/>
          <w:highlight w:val="none"/>
          <w:lang w:eastAsia="zh-CN"/>
        </w:rPr>
      </w:pP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cs="仿宋"/>
          <w:sz w:val="24"/>
          <w:szCs w:val="24"/>
          <w:highlight w:val="none"/>
          <w:lang w:val="en-US" w:eastAsia="zh-CN"/>
        </w:rPr>
        <w:t>当|A|&gt;8%时，且</w:t>
      </w:r>
      <w:r>
        <w:rPr>
          <w:rFonts w:hint="eastAsia" w:ascii="仿宋" w:hAnsi="仿宋" w:eastAsia="仿宋" w:cs="仿宋"/>
          <w:kern w:val="2"/>
          <w:sz w:val="24"/>
          <w:szCs w:val="24"/>
          <w:highlight w:val="none"/>
          <w:lang w:eastAsia="zh-CN"/>
        </w:rPr>
        <w:t>偏差金额不超过暂列金额</w:t>
      </w:r>
      <w:r>
        <w:rPr>
          <w:rFonts w:hint="eastAsia" w:ascii="仿宋" w:hAnsi="仿宋" w:eastAsia="仿宋" w:cs="仿宋"/>
          <w:strike w:val="0"/>
          <w:kern w:val="2"/>
          <w:sz w:val="24"/>
          <w:szCs w:val="24"/>
          <w:lang w:eastAsia="zh-CN"/>
        </w:rPr>
        <w:t>（</w:t>
      </w:r>
      <w:r>
        <w:rPr>
          <w:rFonts w:hint="eastAsia" w:ascii="仿宋" w:hAnsi="仿宋" w:eastAsia="仿宋" w:cs="仿宋"/>
          <w:sz w:val="24"/>
          <w:szCs w:val="24"/>
          <w:highlight w:val="none"/>
          <w:lang w:val="en-US" w:eastAsia="zh-CN"/>
        </w:rPr>
        <w:t>单位工程对应的暂列金额</w:t>
      </w:r>
      <w:r>
        <w:rPr>
          <w:rFonts w:hint="eastAsia" w:ascii="仿宋" w:hAnsi="仿宋" w:eastAsia="仿宋" w:cs="仿宋"/>
          <w:strike w:val="0"/>
          <w:kern w:val="2"/>
          <w:sz w:val="24"/>
          <w:szCs w:val="24"/>
          <w:lang w:eastAsia="zh-CN"/>
        </w:rPr>
        <w:t>）</w:t>
      </w:r>
      <w:r>
        <w:rPr>
          <w:rFonts w:hint="eastAsia" w:ascii="仿宋" w:hAnsi="仿宋" w:eastAsia="仿宋" w:cs="仿宋"/>
          <w:kern w:val="2"/>
          <w:sz w:val="24"/>
          <w:szCs w:val="24"/>
          <w:highlight w:val="none"/>
          <w:lang w:val="en-US" w:eastAsia="zh-CN"/>
        </w:rPr>
        <w:t>,</w:t>
      </w:r>
      <w:r>
        <w:rPr>
          <w:rFonts w:hint="eastAsia" w:ascii="仿宋" w:hAnsi="仿宋" w:eastAsia="仿宋" w:cs="仿宋"/>
          <w:strike w:val="0"/>
          <w:sz w:val="24"/>
          <w:szCs w:val="24"/>
        </w:rPr>
        <w:t>咨询人应按</w:t>
      </w:r>
      <w:r>
        <w:rPr>
          <w:rFonts w:hint="eastAsia" w:ascii="仿宋" w:hAnsi="仿宋" w:eastAsia="仿宋" w:cs="仿宋"/>
          <w:strike w:val="0"/>
          <w:kern w:val="2"/>
          <w:sz w:val="24"/>
          <w:szCs w:val="24"/>
          <w:lang w:eastAsia="zh-CN"/>
        </w:rPr>
        <w:t>正常</w:t>
      </w:r>
      <w:r>
        <w:rPr>
          <w:rFonts w:hint="default" w:ascii="Calibri" w:hAnsi="Calibri" w:eastAsia="仿宋" w:cs="Calibri"/>
          <w:strike w:val="0"/>
          <w:kern w:val="0"/>
          <w:sz w:val="24"/>
          <w:szCs w:val="24"/>
          <w:highlight w:val="none"/>
          <w:lang w:eastAsia="zh-CN"/>
        </w:rPr>
        <w:t>服务酬金的</w:t>
      </w:r>
      <w:r>
        <w:rPr>
          <w:rFonts w:hint="eastAsia" w:ascii="Calibri" w:hAnsi="Calibri" w:eastAsia="仿宋" w:cs="Calibri"/>
          <w:strike w:val="0"/>
          <w:kern w:val="0"/>
          <w:sz w:val="24"/>
          <w:szCs w:val="24"/>
          <w:highlight w:val="none"/>
          <w:lang w:eastAsia="zh-CN"/>
        </w:rPr>
        <w:t>合同价</w:t>
      </w:r>
      <w:r>
        <w:rPr>
          <w:rFonts w:hint="default" w:ascii="Calibri" w:hAnsi="Calibri" w:eastAsia="仿宋" w:cs="Calibri"/>
          <w:sz w:val="24"/>
          <w:szCs w:val="24"/>
          <w:highlight w:val="none"/>
        </w:rPr>
        <w:t>的</w:t>
      </w:r>
      <w:r>
        <w:rPr>
          <w:rFonts w:hint="eastAsia" w:ascii="Calibri" w:hAnsi="Calibri" w:eastAsia="仿宋" w:cs="Calibri"/>
          <w:sz w:val="24"/>
          <w:szCs w:val="24"/>
          <w:highlight w:val="none"/>
          <w:lang w:val="en-US" w:eastAsia="zh-CN"/>
        </w:rPr>
        <w:t>20</w:t>
      </w:r>
      <w:r>
        <w:rPr>
          <w:rFonts w:hint="default" w:ascii="Calibri" w:hAnsi="Calibri" w:eastAsia="仿宋" w:cs="Calibri"/>
          <w:sz w:val="24"/>
          <w:szCs w:val="24"/>
          <w:highlight w:val="none"/>
        </w:rPr>
        <w:t>%向委托人支付违约</w:t>
      </w:r>
      <w:r>
        <w:rPr>
          <w:rFonts w:hint="default" w:ascii="Calibri" w:hAnsi="Calibri" w:eastAsia="仿宋" w:cs="Calibri"/>
          <w:sz w:val="24"/>
          <w:szCs w:val="24"/>
          <w:highlight w:val="none"/>
          <w:lang w:eastAsia="zh-CN"/>
        </w:rPr>
        <w:t>金。</w:t>
      </w:r>
    </w:p>
    <w:p>
      <w:pPr>
        <w:pStyle w:val="2"/>
        <w:numPr>
          <w:ilvl w:val="0"/>
          <w:numId w:val="0"/>
        </w:numPr>
        <w:spacing w:line="360" w:lineRule="auto"/>
        <w:ind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sz w:val="24"/>
          <w:szCs w:val="24"/>
          <w:lang w:val="en-US" w:eastAsia="zh-CN"/>
        </w:rPr>
        <w:t>3</w:t>
      </w:r>
      <w:r>
        <w:rPr>
          <w:rFonts w:hint="eastAsia" w:ascii="仿宋" w:hAnsi="仿宋" w:eastAsia="仿宋"/>
          <w:sz w:val="24"/>
          <w:szCs w:val="24"/>
          <w:lang w:eastAsia="zh-CN"/>
        </w:rPr>
        <w:t>）</w:t>
      </w:r>
      <w:r>
        <w:rPr>
          <w:rFonts w:hint="eastAsia" w:ascii="仿宋" w:hAnsi="仿宋" w:eastAsia="仿宋" w:cs="仿宋"/>
          <w:strike w:val="0"/>
          <w:kern w:val="2"/>
          <w:sz w:val="24"/>
          <w:szCs w:val="24"/>
          <w:lang w:eastAsia="zh-CN"/>
        </w:rPr>
        <w:t>偏差金额超过暂列金额（单位工程对应的暂列金额），</w:t>
      </w:r>
      <w:r>
        <w:rPr>
          <w:rFonts w:hint="eastAsia" w:ascii="仿宋" w:hAnsi="仿宋" w:eastAsia="仿宋" w:cs="仿宋"/>
          <w:strike w:val="0"/>
          <w:sz w:val="24"/>
          <w:szCs w:val="24"/>
        </w:rPr>
        <w:t>咨询人应按</w:t>
      </w:r>
      <w:r>
        <w:rPr>
          <w:rFonts w:hint="eastAsia" w:ascii="仿宋" w:hAnsi="仿宋" w:eastAsia="仿宋" w:cs="仿宋"/>
          <w:strike w:val="0"/>
          <w:kern w:val="2"/>
          <w:sz w:val="24"/>
          <w:szCs w:val="24"/>
          <w:lang w:eastAsia="zh-CN"/>
        </w:rPr>
        <w:t>正常服务酬金的合同价</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30%向委托人支付违约金</w:t>
      </w:r>
    </w:p>
    <w:p>
      <w:pPr>
        <w:pStyle w:val="2"/>
        <w:numPr>
          <w:ilvl w:val="0"/>
          <w:numId w:val="0"/>
        </w:numPr>
        <w:spacing w:line="360" w:lineRule="auto"/>
        <w:ind w:left="0" w:leftChars="0" w:firstLine="480" w:firstLineChars="200"/>
        <w:rPr>
          <w:rFonts w:hint="default" w:ascii="仿宋" w:hAnsi="仿宋" w:eastAsia="仿宋" w:cs="仿宋"/>
          <w:color w:val="auto"/>
          <w:kern w:val="2"/>
          <w:sz w:val="24"/>
          <w:szCs w:val="24"/>
          <w:lang w:val="en-US" w:eastAsia="zh-CN"/>
        </w:rPr>
      </w:pPr>
      <w:r>
        <w:rPr>
          <w:rFonts w:hint="default" w:ascii="仿宋" w:hAnsi="仿宋" w:eastAsia="仿宋" w:cs="仿宋"/>
          <w:color w:val="auto"/>
          <w:kern w:val="2"/>
          <w:sz w:val="24"/>
          <w:szCs w:val="24"/>
          <w:lang w:val="en-US" w:eastAsia="zh-CN" w:bidi="ar-SA"/>
        </w:rPr>
        <w:t>（</w:t>
      </w:r>
      <w:r>
        <w:rPr>
          <w:rFonts w:hint="eastAsia" w:ascii="仿宋" w:hAnsi="仿宋" w:eastAsia="仿宋" w:cs="仿宋"/>
          <w:color w:val="auto"/>
          <w:kern w:val="2"/>
          <w:sz w:val="24"/>
          <w:szCs w:val="24"/>
          <w:lang w:val="en-US" w:eastAsia="zh-CN" w:bidi="ar-SA"/>
        </w:rPr>
        <w:t>4</w:t>
      </w:r>
      <w:r>
        <w:rPr>
          <w:rFonts w:hint="default" w:ascii="仿宋" w:hAnsi="仿宋" w:eastAsia="仿宋" w:cs="仿宋"/>
          <w:color w:val="auto"/>
          <w:kern w:val="2"/>
          <w:sz w:val="24"/>
          <w:szCs w:val="24"/>
          <w:lang w:val="en-US" w:eastAsia="zh-CN" w:bidi="ar-SA"/>
        </w:rPr>
        <w:t>）</w:t>
      </w:r>
      <w:r>
        <w:rPr>
          <w:rFonts w:hint="eastAsia" w:ascii="仿宋" w:hAnsi="仿宋" w:eastAsia="仿宋" w:cs="仿宋"/>
          <w:strike w:val="0"/>
          <w:color w:val="auto"/>
          <w:kern w:val="2"/>
          <w:sz w:val="24"/>
          <w:szCs w:val="24"/>
          <w:lang w:val="en-US" w:eastAsia="zh-CN" w:bidi="ar-SA"/>
        </w:rPr>
        <w:t>工程结算审核偏差率应在±3%以内</w:t>
      </w:r>
      <w:r>
        <w:rPr>
          <w:rFonts w:hint="eastAsia" w:ascii="仿宋" w:hAnsi="仿宋" w:eastAsia="仿宋" w:cs="仿宋"/>
          <w:color w:val="auto"/>
          <w:kern w:val="2"/>
          <w:sz w:val="24"/>
          <w:szCs w:val="24"/>
          <w:lang w:val="en-US" w:eastAsia="zh-CN" w:bidi="ar-SA"/>
        </w:rPr>
        <w:t>（结算审核偏差率=（主管部门评审的金额-结算审核金额）/结算审核金额X100%）</w:t>
      </w:r>
      <w:r>
        <w:rPr>
          <w:rFonts w:hint="eastAsia" w:ascii="仿宋" w:hAnsi="仿宋" w:eastAsia="仿宋" w:cs="仿宋"/>
          <w:strike w:val="0"/>
          <w:color w:val="auto"/>
          <w:kern w:val="2"/>
          <w:sz w:val="24"/>
          <w:szCs w:val="24"/>
          <w:lang w:val="en-US" w:eastAsia="zh-CN" w:bidi="ar-SA"/>
        </w:rPr>
        <w:t>，</w:t>
      </w:r>
      <w:r>
        <w:rPr>
          <w:rFonts w:hint="eastAsia" w:ascii="仿宋" w:hAnsi="仿宋" w:eastAsia="仿宋" w:cs="仿宋"/>
          <w:sz w:val="24"/>
          <w:szCs w:val="24"/>
          <w:lang w:val="en-US" w:eastAsia="zh-CN"/>
        </w:rPr>
        <w:t>偏差率用代号A表示，</w:t>
      </w:r>
      <w:r>
        <w:rPr>
          <w:rFonts w:hint="eastAsia" w:ascii="仿宋" w:hAnsi="仿宋" w:eastAsia="仿宋" w:cs="仿宋"/>
          <w:color w:val="auto"/>
          <w:kern w:val="2"/>
          <w:sz w:val="24"/>
          <w:szCs w:val="24"/>
          <w:lang w:val="en-US" w:eastAsia="zh-CN" w:bidi="ar-SA"/>
        </w:rPr>
        <w:t>偏差率超出该范围的，按以下规定向委托人支付违约金：</w:t>
      </w:r>
    </w:p>
    <w:p>
      <w:pPr>
        <w:spacing w:line="360" w:lineRule="auto"/>
        <w:ind w:firstLine="439" w:firstLineChars="183"/>
        <w:jc w:val="left"/>
        <w:rPr>
          <w:rFonts w:hint="eastAsia" w:ascii="仿宋" w:hAnsi="仿宋" w:eastAsia="仿宋" w:cs="仿宋"/>
          <w:sz w:val="24"/>
          <w:szCs w:val="24"/>
          <w:highlight w:val="none"/>
          <w:lang w:eastAsia="zh-CN"/>
        </w:rPr>
      </w:pPr>
      <w:r>
        <w:rPr>
          <w:rFonts w:hint="eastAsia" w:ascii="仿宋" w:hAnsi="仿宋" w:eastAsia="仿宋"/>
          <w:sz w:val="24"/>
          <w:szCs w:val="24"/>
          <w:lang w:val="en-US" w:eastAsia="zh-CN"/>
        </w:rPr>
        <w:t>1</w:t>
      </w:r>
      <w:r>
        <w:rPr>
          <w:rFonts w:hint="eastAsia" w:ascii="仿宋" w:hAnsi="仿宋" w:eastAsia="仿宋"/>
          <w:sz w:val="24"/>
          <w:szCs w:val="24"/>
          <w:lang w:eastAsia="zh-CN"/>
        </w:rPr>
        <w:t>）</w:t>
      </w:r>
      <w:r>
        <w:rPr>
          <w:rFonts w:hint="eastAsia" w:ascii="仿宋" w:hAnsi="仿宋" w:eastAsia="仿宋" w:cs="仿宋"/>
          <w:sz w:val="24"/>
          <w:szCs w:val="24"/>
          <w:highlight w:val="none"/>
          <w:lang w:val="en-US" w:eastAsia="zh-CN"/>
        </w:rPr>
        <w:t>当3%&lt;|A|&lt;=5%时</w:t>
      </w:r>
      <w:r>
        <w:rPr>
          <w:rFonts w:hint="eastAsia" w:ascii="仿宋" w:hAnsi="仿宋" w:eastAsia="仿宋" w:cs="仿宋"/>
          <w:kern w:val="2"/>
          <w:sz w:val="24"/>
          <w:szCs w:val="24"/>
          <w:highlight w:val="none"/>
          <w:lang w:val="en-US" w:eastAsia="zh-CN"/>
        </w:rPr>
        <w:t>,</w:t>
      </w:r>
      <w:r>
        <w:rPr>
          <w:rFonts w:hint="eastAsia" w:ascii="仿宋" w:hAnsi="仿宋" w:eastAsia="仿宋" w:cs="仿宋"/>
          <w:strike w:val="0"/>
          <w:sz w:val="24"/>
          <w:szCs w:val="24"/>
        </w:rPr>
        <w:t>咨询人应按</w:t>
      </w:r>
      <w:r>
        <w:rPr>
          <w:rFonts w:hint="eastAsia" w:ascii="仿宋" w:hAnsi="仿宋" w:eastAsia="仿宋" w:cs="仿宋"/>
          <w:strike w:val="0"/>
          <w:kern w:val="2"/>
          <w:sz w:val="24"/>
          <w:szCs w:val="24"/>
          <w:lang w:eastAsia="zh-CN"/>
        </w:rPr>
        <w:t>正常服务酬金的合同价</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%向委托人支付违约金</w:t>
      </w:r>
      <w:r>
        <w:rPr>
          <w:rFonts w:hint="eastAsia" w:ascii="仿宋" w:hAnsi="仿宋" w:eastAsia="仿宋" w:cs="仿宋"/>
          <w:sz w:val="24"/>
          <w:szCs w:val="24"/>
          <w:highlight w:val="none"/>
          <w:lang w:eastAsia="zh-CN"/>
        </w:rPr>
        <w:t>。</w:t>
      </w:r>
    </w:p>
    <w:p>
      <w:pPr>
        <w:spacing w:line="360" w:lineRule="auto"/>
        <w:ind w:firstLine="439" w:firstLineChars="183"/>
        <w:rPr>
          <w:rFonts w:hint="eastAsia" w:ascii="仿宋" w:hAnsi="仿宋" w:eastAsia="仿宋" w:cs="仿宋"/>
          <w:sz w:val="24"/>
          <w:szCs w:val="24"/>
          <w:highlight w:val="none"/>
          <w:lang w:val="en-US" w:eastAsia="zh-CN"/>
        </w:rPr>
      </w:pP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cs="仿宋"/>
          <w:sz w:val="24"/>
          <w:szCs w:val="24"/>
          <w:highlight w:val="none"/>
          <w:lang w:val="en-US" w:eastAsia="zh-CN"/>
        </w:rPr>
        <w:t>当5%&lt;|A|&lt;=8%时，</w:t>
      </w:r>
      <w:r>
        <w:rPr>
          <w:rFonts w:hint="eastAsia" w:ascii="仿宋" w:hAnsi="仿宋" w:eastAsia="仿宋" w:cs="仿宋"/>
          <w:strike w:val="0"/>
          <w:sz w:val="24"/>
          <w:szCs w:val="24"/>
        </w:rPr>
        <w:t>咨询人应按</w:t>
      </w:r>
      <w:r>
        <w:rPr>
          <w:rFonts w:hint="eastAsia" w:ascii="仿宋" w:hAnsi="仿宋" w:eastAsia="仿宋" w:cs="仿宋"/>
          <w:strike w:val="0"/>
          <w:kern w:val="2"/>
          <w:sz w:val="24"/>
          <w:szCs w:val="24"/>
          <w:lang w:eastAsia="zh-CN"/>
        </w:rPr>
        <w:t>正常服务酬金的合同价</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20%向委托人支付违约金。</w:t>
      </w:r>
    </w:p>
    <w:p>
      <w:pPr>
        <w:pStyle w:val="2"/>
        <w:numPr>
          <w:ilvl w:val="0"/>
          <w:numId w:val="0"/>
        </w:numPr>
        <w:spacing w:line="360" w:lineRule="auto"/>
        <w:ind w:leftChars="0" w:firstLine="480" w:firstLineChars="200"/>
        <w:rPr>
          <w:rFonts w:hint="eastAsia" w:ascii="Calibri" w:hAnsi="Calibri" w:eastAsia="仿宋" w:cs="Calibri"/>
          <w:sz w:val="24"/>
          <w:szCs w:val="24"/>
          <w:highlight w:val="none"/>
          <w:lang w:eastAsia="zh-CN"/>
        </w:rPr>
      </w:pPr>
      <w:r>
        <w:rPr>
          <w:rFonts w:hint="eastAsia" w:ascii="仿宋" w:hAnsi="仿宋" w:eastAsia="仿宋"/>
          <w:sz w:val="24"/>
          <w:szCs w:val="24"/>
          <w:lang w:val="en-US" w:eastAsia="zh-CN"/>
        </w:rPr>
        <w:t>3</w:t>
      </w:r>
      <w:r>
        <w:rPr>
          <w:rFonts w:hint="eastAsia" w:ascii="仿宋" w:hAnsi="仿宋" w:eastAsia="仿宋"/>
          <w:sz w:val="24"/>
          <w:szCs w:val="24"/>
          <w:lang w:eastAsia="zh-CN"/>
        </w:rPr>
        <w:t>）</w:t>
      </w:r>
      <w:r>
        <w:rPr>
          <w:rFonts w:hint="eastAsia" w:ascii="仿宋" w:hAnsi="仿宋" w:eastAsia="仿宋" w:cs="仿宋"/>
          <w:sz w:val="24"/>
          <w:szCs w:val="24"/>
          <w:highlight w:val="none"/>
          <w:lang w:val="en-US" w:eastAsia="zh-CN"/>
        </w:rPr>
        <w:t>当|A|&gt;8%时，</w:t>
      </w:r>
      <w:r>
        <w:rPr>
          <w:rFonts w:hint="eastAsia" w:ascii="仿宋" w:hAnsi="仿宋" w:eastAsia="仿宋" w:cs="仿宋"/>
          <w:strike w:val="0"/>
          <w:sz w:val="24"/>
          <w:szCs w:val="24"/>
        </w:rPr>
        <w:t>咨询人应按</w:t>
      </w:r>
      <w:r>
        <w:rPr>
          <w:rFonts w:hint="eastAsia" w:ascii="仿宋" w:hAnsi="仿宋" w:eastAsia="仿宋" w:cs="仿宋"/>
          <w:strike w:val="0"/>
          <w:kern w:val="2"/>
          <w:sz w:val="24"/>
          <w:szCs w:val="24"/>
          <w:lang w:eastAsia="zh-CN"/>
        </w:rPr>
        <w:t>正常</w:t>
      </w:r>
      <w:r>
        <w:rPr>
          <w:rFonts w:hint="default" w:ascii="Calibri" w:hAnsi="Calibri" w:eastAsia="仿宋" w:cs="Calibri"/>
          <w:strike w:val="0"/>
          <w:kern w:val="0"/>
          <w:sz w:val="24"/>
          <w:szCs w:val="24"/>
          <w:highlight w:val="none"/>
          <w:lang w:eastAsia="zh-CN"/>
        </w:rPr>
        <w:t>服务酬金的</w:t>
      </w:r>
      <w:r>
        <w:rPr>
          <w:rFonts w:hint="eastAsia" w:ascii="Calibri" w:hAnsi="Calibri" w:eastAsia="仿宋" w:cs="Calibri"/>
          <w:strike w:val="0"/>
          <w:kern w:val="0"/>
          <w:sz w:val="24"/>
          <w:szCs w:val="24"/>
          <w:highlight w:val="none"/>
          <w:lang w:eastAsia="zh-CN"/>
        </w:rPr>
        <w:t>合同价</w:t>
      </w:r>
      <w:r>
        <w:rPr>
          <w:rFonts w:hint="default" w:ascii="Calibri" w:hAnsi="Calibri" w:eastAsia="仿宋" w:cs="Calibri"/>
          <w:sz w:val="24"/>
          <w:szCs w:val="24"/>
          <w:highlight w:val="none"/>
        </w:rPr>
        <w:t>的</w:t>
      </w:r>
      <w:r>
        <w:rPr>
          <w:rFonts w:hint="default" w:ascii="Calibri" w:hAnsi="Calibri" w:eastAsia="仿宋" w:cs="Calibri"/>
          <w:sz w:val="24"/>
          <w:szCs w:val="24"/>
          <w:highlight w:val="none"/>
          <w:lang w:val="en-US" w:eastAsia="zh-CN"/>
        </w:rPr>
        <w:t>30</w:t>
      </w:r>
      <w:r>
        <w:rPr>
          <w:rFonts w:hint="default" w:ascii="Calibri" w:hAnsi="Calibri" w:eastAsia="仿宋" w:cs="Calibri"/>
          <w:sz w:val="24"/>
          <w:szCs w:val="24"/>
          <w:highlight w:val="none"/>
        </w:rPr>
        <w:t>%向委托人支付违约</w:t>
      </w:r>
      <w:r>
        <w:rPr>
          <w:rFonts w:hint="default" w:ascii="Calibri" w:hAnsi="Calibri" w:eastAsia="仿宋" w:cs="Calibri"/>
          <w:sz w:val="24"/>
          <w:szCs w:val="24"/>
          <w:highlight w:val="none"/>
          <w:lang w:eastAsia="zh-CN"/>
        </w:rPr>
        <w:t>金</w:t>
      </w:r>
      <w:r>
        <w:rPr>
          <w:rFonts w:hint="eastAsia" w:ascii="Calibri" w:hAnsi="Calibri" w:eastAsia="仿宋" w:cs="Calibri"/>
          <w:sz w:val="24"/>
          <w:szCs w:val="24"/>
          <w:highlight w:val="none"/>
          <w:lang w:eastAsia="zh-CN"/>
        </w:rPr>
        <w:t>。</w:t>
      </w:r>
    </w:p>
    <w:p>
      <w:pPr>
        <w:pStyle w:val="2"/>
        <w:numPr>
          <w:ilvl w:val="0"/>
          <w:numId w:val="0"/>
        </w:numPr>
        <w:spacing w:line="360" w:lineRule="auto"/>
        <w:ind w:firstLine="480" w:firstLineChars="200"/>
        <w:rPr>
          <w:rFonts w:hint="eastAsia" w:ascii="Calibri" w:hAnsi="Calibri" w:eastAsia="仿宋" w:cs="Calibri"/>
          <w:sz w:val="24"/>
          <w:szCs w:val="24"/>
          <w:highlight w:val="none"/>
          <w:lang w:val="en-US" w:eastAsia="zh-CN"/>
        </w:rPr>
      </w:pPr>
      <w:r>
        <w:rPr>
          <w:rFonts w:hint="eastAsia" w:ascii="仿宋" w:hAnsi="仿宋" w:eastAsia="仿宋" w:cs="Times New Roman"/>
          <w:sz w:val="24"/>
          <w:szCs w:val="24"/>
          <w:lang w:eastAsia="zh-CN"/>
        </w:rPr>
        <w:t>（</w:t>
      </w:r>
      <w:r>
        <w:rPr>
          <w:rFonts w:hint="eastAsia" w:ascii="仿宋" w:hAnsi="仿宋" w:eastAsia="仿宋" w:cs="仿宋"/>
          <w:color w:val="auto"/>
          <w:kern w:val="2"/>
          <w:sz w:val="24"/>
          <w:szCs w:val="24"/>
          <w:lang w:val="en-US" w:eastAsia="zh-CN"/>
        </w:rPr>
        <w:t>5</w:t>
      </w:r>
      <w:r>
        <w:rPr>
          <w:rFonts w:hint="default" w:ascii="仿宋" w:hAnsi="仿宋" w:eastAsia="仿宋" w:cs="仿宋"/>
          <w:color w:val="auto"/>
          <w:kern w:val="2"/>
          <w:sz w:val="24"/>
          <w:szCs w:val="24"/>
          <w:lang w:eastAsia="zh-CN"/>
        </w:rPr>
        <w:t>）上述（</w:t>
      </w:r>
      <w:r>
        <w:rPr>
          <w:rFonts w:hint="eastAsia" w:ascii="仿宋" w:hAnsi="仿宋" w:eastAsia="仿宋" w:cs="仿宋"/>
          <w:color w:val="auto"/>
          <w:kern w:val="2"/>
          <w:sz w:val="24"/>
          <w:szCs w:val="24"/>
          <w:lang w:val="en-US" w:eastAsia="zh-CN"/>
        </w:rPr>
        <w:t>2</w:t>
      </w:r>
      <w:r>
        <w:rPr>
          <w:rFonts w:hint="default" w:ascii="仿宋" w:hAnsi="仿宋" w:eastAsia="仿宋" w:cs="仿宋"/>
          <w:color w:val="auto"/>
          <w:kern w:val="2"/>
          <w:sz w:val="24"/>
          <w:szCs w:val="24"/>
          <w:lang w:eastAsia="zh-CN"/>
        </w:rPr>
        <w:t>）和（</w:t>
      </w:r>
      <w:r>
        <w:rPr>
          <w:rFonts w:hint="eastAsia" w:ascii="仿宋" w:hAnsi="仿宋" w:eastAsia="仿宋" w:cs="仿宋"/>
          <w:color w:val="auto"/>
          <w:kern w:val="2"/>
          <w:sz w:val="24"/>
          <w:szCs w:val="24"/>
          <w:lang w:val="en-US" w:eastAsia="zh-CN"/>
        </w:rPr>
        <w:t>3</w:t>
      </w:r>
      <w:r>
        <w:rPr>
          <w:rFonts w:hint="default" w:ascii="仿宋" w:hAnsi="仿宋" w:eastAsia="仿宋" w:cs="仿宋"/>
          <w:color w:val="auto"/>
          <w:kern w:val="2"/>
          <w:sz w:val="24"/>
          <w:szCs w:val="24"/>
          <w:lang w:eastAsia="zh-CN"/>
        </w:rPr>
        <w:t>）均为预算审核阶段的造价质量偏差，按（</w:t>
      </w:r>
      <w:r>
        <w:rPr>
          <w:rFonts w:hint="eastAsia" w:ascii="仿宋" w:hAnsi="仿宋" w:eastAsia="仿宋" w:cs="仿宋"/>
          <w:color w:val="auto"/>
          <w:kern w:val="2"/>
          <w:sz w:val="24"/>
          <w:szCs w:val="24"/>
          <w:lang w:val="en-US" w:eastAsia="zh-CN"/>
        </w:rPr>
        <w:t>2</w:t>
      </w:r>
      <w:r>
        <w:rPr>
          <w:rFonts w:hint="default" w:ascii="仿宋" w:hAnsi="仿宋" w:eastAsia="仿宋" w:cs="仿宋"/>
          <w:color w:val="auto"/>
          <w:kern w:val="2"/>
          <w:sz w:val="24"/>
          <w:szCs w:val="24"/>
          <w:lang w:eastAsia="zh-CN"/>
        </w:rPr>
        <w:t>）和（</w:t>
      </w:r>
      <w:r>
        <w:rPr>
          <w:rFonts w:hint="eastAsia" w:ascii="仿宋" w:hAnsi="仿宋" w:eastAsia="仿宋" w:cs="仿宋"/>
          <w:color w:val="auto"/>
          <w:kern w:val="2"/>
          <w:sz w:val="24"/>
          <w:szCs w:val="24"/>
          <w:lang w:val="en-US" w:eastAsia="zh-CN"/>
        </w:rPr>
        <w:t>3</w:t>
      </w:r>
      <w:r>
        <w:rPr>
          <w:rFonts w:hint="default" w:ascii="仿宋" w:hAnsi="仿宋" w:eastAsia="仿宋" w:cs="仿宋"/>
          <w:color w:val="auto"/>
          <w:kern w:val="2"/>
          <w:sz w:val="24"/>
          <w:szCs w:val="24"/>
          <w:lang w:eastAsia="zh-CN"/>
        </w:rPr>
        <w:t>）</w:t>
      </w:r>
      <w:r>
        <w:rPr>
          <w:rFonts w:hint="eastAsia" w:ascii="Calibri" w:hAnsi="Calibri" w:eastAsia="仿宋" w:cs="Calibri"/>
          <w:sz w:val="24"/>
          <w:szCs w:val="24"/>
          <w:highlight w:val="none"/>
          <w:lang w:eastAsia="zh-CN"/>
        </w:rPr>
        <w:t>规定计算出的违约金较高者为咨询人在预算审核阶段应支付给委托人的违约金</w:t>
      </w:r>
      <w:r>
        <w:rPr>
          <w:rFonts w:hint="eastAsia" w:ascii="Calibri" w:hAnsi="Calibri" w:eastAsia="仿宋" w:cs="Calibri"/>
          <w:sz w:val="24"/>
          <w:szCs w:val="24"/>
          <w:highlight w:val="none"/>
          <w:lang w:val="en-US" w:eastAsia="zh-CN"/>
        </w:rPr>
        <w:t>。</w:t>
      </w:r>
      <w:r>
        <w:rPr>
          <w:rFonts w:hint="eastAsia" w:ascii="Calibri" w:hAnsi="Calibri" w:eastAsia="仿宋" w:cs="Calibri"/>
          <w:sz w:val="24"/>
          <w:szCs w:val="24"/>
          <w:highlight w:val="none"/>
          <w:lang w:eastAsia="zh-CN"/>
        </w:rPr>
        <w:t>概算、预算、结算阶段出现造价质量偏差率时，</w:t>
      </w:r>
      <w:r>
        <w:rPr>
          <w:rFonts w:hint="eastAsia" w:ascii="仿宋" w:hAnsi="仿宋" w:eastAsia="仿宋" w:cs="仿宋"/>
          <w:sz w:val="24"/>
          <w:szCs w:val="24"/>
          <w:lang w:eastAsia="zh-CN"/>
        </w:rPr>
        <w:t>咨询人应按</w:t>
      </w:r>
      <w:r>
        <w:rPr>
          <w:rFonts w:hint="eastAsia" w:ascii="Calibri" w:hAnsi="Calibri" w:eastAsia="仿宋" w:cs="Calibri"/>
          <w:sz w:val="24"/>
          <w:szCs w:val="24"/>
          <w:highlight w:val="none"/>
          <w:lang w:eastAsia="zh-CN"/>
        </w:rPr>
        <w:t>支付给委托人的违约金累计计算</w:t>
      </w:r>
      <w:r>
        <w:rPr>
          <w:rFonts w:hint="eastAsia" w:ascii="仿宋" w:hAnsi="仿宋" w:eastAsia="仿宋" w:cs="仿宋"/>
          <w:sz w:val="24"/>
          <w:szCs w:val="24"/>
          <w:lang w:eastAsia="zh-CN"/>
        </w:rPr>
        <w:t>，分别在委托人支付的进度款中直接扣除。</w:t>
      </w:r>
    </w:p>
    <w:p>
      <w:pPr>
        <w:spacing w:line="360" w:lineRule="auto"/>
        <w:ind w:firstLine="0" w:firstLineChars="0"/>
        <w:jc w:val="left"/>
        <w:rPr>
          <w:rFonts w:hint="eastAsia" w:ascii="仿宋" w:hAnsi="仿宋" w:eastAsia="仿宋" w:cs="仿宋"/>
          <w:sz w:val="24"/>
          <w:szCs w:val="24"/>
          <w:highlight w:val="none"/>
        </w:rPr>
      </w:pPr>
      <w:r>
        <w:rPr>
          <w:rFonts w:hint="eastAsia" w:ascii="仿宋" w:hAnsi="仿宋" w:eastAsia="仿宋" w:cs="仿宋"/>
          <w:b w:val="0"/>
          <w:bCs w:val="0"/>
          <w:kern w:val="2"/>
          <w:sz w:val="24"/>
          <w:szCs w:val="24"/>
          <w:highlight w:val="none"/>
          <w:lang w:val="en-US" w:eastAsia="zh-CN"/>
        </w:rPr>
        <w:t xml:space="preserve">   </w:t>
      </w:r>
      <w:r>
        <w:rPr>
          <w:rFonts w:hint="eastAsia" w:ascii="仿宋" w:hAnsi="仿宋" w:eastAsia="仿宋" w:cs="仿宋"/>
          <w:b w:val="0"/>
          <w:bCs w:val="0"/>
          <w:color w:val="auto"/>
          <w:kern w:val="2"/>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4.2.7</w:t>
      </w:r>
      <w:r>
        <w:rPr>
          <w:rFonts w:hint="eastAsia" w:ascii="仿宋" w:hAnsi="仿宋" w:eastAsia="仿宋" w:cs="仿宋"/>
          <w:color w:val="auto"/>
          <w:sz w:val="24"/>
          <w:szCs w:val="24"/>
          <w:highlight w:val="none"/>
        </w:rPr>
        <w:t>咨询人对其提供</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咨询成果文件的合法性、真实性、准确性负责。如因咨询人提供</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造价咨询服务或其编制的咨询成果文件侵犯他人合法权益而引起纠纷的，由咨询人自行处理并承担全部法律责任；由此给委托人造成损失的，咨询人应承担全面赔偿责任。</w:t>
      </w:r>
    </w:p>
    <w:p>
      <w:pPr>
        <w:spacing w:line="360" w:lineRule="auto"/>
        <w:ind w:firstLine="480" w:firstLineChars="200"/>
        <w:jc w:val="left"/>
        <w:rPr>
          <w:rFonts w:hint="eastAsia" w:ascii="仿宋" w:hAnsi="仿宋" w:eastAsia="仿宋" w:cs="仿宋"/>
          <w:sz w:val="24"/>
          <w:szCs w:val="24"/>
          <w:highlight w:val="yellow"/>
        </w:rPr>
      </w:pPr>
      <w:r>
        <w:rPr>
          <w:rFonts w:hint="eastAsia" w:ascii="仿宋" w:hAnsi="仿宋" w:eastAsia="仿宋" w:cs="仿宋"/>
          <w:sz w:val="24"/>
          <w:szCs w:val="24"/>
        </w:rPr>
        <w:t>4.2.</w:t>
      </w:r>
      <w:r>
        <w:rPr>
          <w:rFonts w:hint="eastAsia" w:ascii="仿宋" w:hAnsi="仿宋" w:eastAsia="仿宋" w:cs="仿宋"/>
          <w:sz w:val="24"/>
          <w:szCs w:val="24"/>
          <w:lang w:val="en-US" w:eastAsia="zh-CN"/>
        </w:rPr>
        <w:t>8咨询人对其提供的咨询成果文件应符合审计部门等相关部门的审查规定，咨询人应配合委托人与相关部门进行对数。如因咨询人提供的造价咨询服务或其编制的咨询成果文件违反审计部门等相关部门的审查规定，由此引起委托人被相关部门追究责任，给委托人造成损失的，咨询人应承担全面赔偿责任。</w:t>
      </w:r>
    </w:p>
    <w:p>
      <w:pPr>
        <w:spacing w:line="360" w:lineRule="auto"/>
        <w:ind w:firstLine="439" w:firstLineChars="183"/>
        <w:jc w:val="left"/>
        <w:rPr>
          <w:rFonts w:hint="eastAsia" w:ascii="仿宋" w:hAnsi="仿宋" w:eastAsia="仿宋" w:cs="仿宋"/>
          <w:sz w:val="24"/>
          <w:szCs w:val="24"/>
        </w:rPr>
      </w:pPr>
      <w:r>
        <w:rPr>
          <w:rFonts w:hint="eastAsia" w:ascii="仿宋" w:hAnsi="仿宋" w:eastAsia="仿宋" w:cs="仿宋"/>
          <w:sz w:val="24"/>
          <w:szCs w:val="24"/>
        </w:rPr>
        <w:t>4.2.</w:t>
      </w: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如咨询人擅自</w:t>
      </w:r>
      <w:r>
        <w:rPr>
          <w:rFonts w:hint="eastAsia" w:ascii="仿宋" w:hAnsi="仿宋" w:eastAsia="仿宋" w:cs="仿宋"/>
          <w:sz w:val="24"/>
          <w:szCs w:val="24"/>
        </w:rPr>
        <w:t>分包、转包</w:t>
      </w:r>
      <w:r>
        <w:rPr>
          <w:rFonts w:hint="eastAsia" w:ascii="仿宋" w:hAnsi="仿宋" w:eastAsia="仿宋" w:cs="仿宋"/>
          <w:sz w:val="24"/>
          <w:szCs w:val="24"/>
          <w:lang w:eastAsia="zh-CN"/>
        </w:rPr>
        <w:t>本合同项下造价咨询服务业务的，</w:t>
      </w:r>
      <w:r>
        <w:rPr>
          <w:rFonts w:hint="eastAsia" w:ascii="仿宋" w:hAnsi="仿宋" w:eastAsia="仿宋" w:cs="仿宋"/>
          <w:sz w:val="24"/>
          <w:szCs w:val="24"/>
        </w:rPr>
        <w:t>委托人有权单方面解除本合同，咨询人应按</w:t>
      </w:r>
      <w:r>
        <w:rPr>
          <w:rFonts w:hint="eastAsia" w:ascii="仿宋" w:hAnsi="仿宋" w:eastAsia="仿宋" w:cs="仿宋"/>
          <w:kern w:val="2"/>
          <w:sz w:val="24"/>
          <w:szCs w:val="24"/>
          <w:lang w:eastAsia="zh-CN"/>
        </w:rPr>
        <w:t>□本合同酬金总金额</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正常服务酬金（□包干价</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合同价）□</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rPr>
        <w:t>的</w:t>
      </w:r>
      <w:r>
        <w:rPr>
          <w:rFonts w:hint="eastAsia" w:ascii="仿宋" w:hAnsi="仿宋" w:eastAsia="仿宋" w:cs="仿宋"/>
          <w:sz w:val="24"/>
          <w:szCs w:val="24"/>
          <w:lang w:val="en-US" w:eastAsia="zh-CN"/>
        </w:rPr>
        <w:t>20</w:t>
      </w:r>
      <w:r>
        <w:rPr>
          <w:rFonts w:hint="eastAsia" w:ascii="仿宋" w:hAnsi="仿宋" w:eastAsia="仿宋" w:cs="仿宋"/>
          <w:sz w:val="24"/>
          <w:szCs w:val="24"/>
        </w:rPr>
        <w:t>%向委托人支付违约金。</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4.2.10如</w:t>
      </w:r>
      <w:r>
        <w:rPr>
          <w:rFonts w:hint="eastAsia" w:ascii="仿宋" w:hAnsi="仿宋" w:eastAsia="仿宋" w:cs="仿宋"/>
          <w:sz w:val="24"/>
          <w:szCs w:val="24"/>
        </w:rPr>
        <w:t>咨询人提供的造价咨询服务不符合</w:t>
      </w:r>
      <w:r>
        <w:rPr>
          <w:rFonts w:hint="eastAsia" w:ascii="仿宋" w:hAnsi="仿宋" w:eastAsia="仿宋" w:cs="仿宋"/>
          <w:sz w:val="24"/>
          <w:szCs w:val="24"/>
          <w:lang w:eastAsia="zh-CN"/>
        </w:rPr>
        <w:t>本</w:t>
      </w:r>
      <w:r>
        <w:rPr>
          <w:rFonts w:hint="eastAsia" w:ascii="仿宋" w:hAnsi="仿宋" w:eastAsia="仿宋" w:cs="仿宋"/>
          <w:sz w:val="24"/>
          <w:szCs w:val="24"/>
        </w:rPr>
        <w:t>合同约定的要求，经委托人催告</w:t>
      </w:r>
      <w:r>
        <w:rPr>
          <w:rFonts w:hint="eastAsia" w:ascii="仿宋" w:hAnsi="仿宋" w:eastAsia="仿宋" w:cs="仿宋"/>
          <w:sz w:val="24"/>
          <w:szCs w:val="24"/>
          <w:lang w:eastAsia="zh-CN"/>
        </w:rPr>
        <w:t>后咨询人拒不整改或经整改后</w:t>
      </w:r>
      <w:r>
        <w:rPr>
          <w:rFonts w:hint="eastAsia" w:ascii="仿宋" w:hAnsi="仿宋" w:eastAsia="仿宋" w:cs="仿宋"/>
          <w:sz w:val="24"/>
          <w:szCs w:val="24"/>
        </w:rPr>
        <w:t>仍不能达到要求的，委托人有权单方面解除本合同，咨询人应按</w:t>
      </w:r>
      <w:r>
        <w:rPr>
          <w:rFonts w:hint="eastAsia" w:ascii="仿宋" w:hAnsi="仿宋" w:eastAsia="仿宋" w:cs="仿宋"/>
          <w:kern w:val="2"/>
          <w:sz w:val="24"/>
          <w:szCs w:val="24"/>
          <w:lang w:eastAsia="zh-CN"/>
        </w:rPr>
        <w:t>□本合同酬金总金额</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正常服务酬金（□包干价</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合同价）□</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rPr>
        <w:t>的</w:t>
      </w:r>
      <w:r>
        <w:rPr>
          <w:rFonts w:hint="eastAsia" w:ascii="仿宋" w:hAnsi="仿宋" w:eastAsia="仿宋" w:cs="仿宋"/>
          <w:sz w:val="24"/>
          <w:szCs w:val="24"/>
          <w:lang w:val="en-US" w:eastAsia="zh-CN"/>
        </w:rPr>
        <w:t>20</w:t>
      </w:r>
      <w:r>
        <w:rPr>
          <w:rFonts w:hint="eastAsia" w:ascii="仿宋" w:hAnsi="仿宋" w:eastAsia="仿宋" w:cs="仿宋"/>
          <w:sz w:val="24"/>
          <w:szCs w:val="24"/>
        </w:rPr>
        <w:t>%向委托人支付违约金。</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4.2.</w:t>
      </w:r>
      <w:r>
        <w:rPr>
          <w:rFonts w:hint="eastAsia" w:ascii="仿宋" w:hAnsi="仿宋" w:eastAsia="仿宋" w:cs="仿宋"/>
          <w:sz w:val="24"/>
          <w:szCs w:val="24"/>
          <w:lang w:val="en-US" w:eastAsia="zh-CN"/>
        </w:rPr>
        <w:t>11</w:t>
      </w:r>
      <w:r>
        <w:rPr>
          <w:rFonts w:hint="eastAsia" w:ascii="仿宋" w:hAnsi="仿宋" w:eastAsia="仿宋" w:cs="仿宋"/>
          <w:sz w:val="24"/>
          <w:szCs w:val="24"/>
        </w:rPr>
        <w:t xml:space="preserve"> </w:t>
      </w:r>
      <w:r>
        <w:rPr>
          <w:rFonts w:hint="eastAsia" w:ascii="仿宋" w:hAnsi="仿宋" w:eastAsia="仿宋" w:cs="仿宋"/>
          <w:sz w:val="24"/>
          <w:szCs w:val="24"/>
          <w:lang w:eastAsia="zh-CN"/>
        </w:rPr>
        <w:t>如咨询人</w:t>
      </w:r>
      <w:r>
        <w:rPr>
          <w:rFonts w:hint="eastAsia" w:ascii="仿宋" w:hAnsi="仿宋" w:eastAsia="仿宋" w:cs="仿宋"/>
          <w:sz w:val="24"/>
          <w:szCs w:val="24"/>
        </w:rPr>
        <w:t>违反保密义务的，委托人有权单方面解除本合同，咨询人应按</w:t>
      </w:r>
      <w:r>
        <w:rPr>
          <w:rFonts w:hint="eastAsia" w:ascii="仿宋" w:hAnsi="仿宋" w:eastAsia="仿宋" w:cs="仿宋"/>
          <w:kern w:val="2"/>
          <w:sz w:val="24"/>
          <w:szCs w:val="24"/>
          <w:lang w:eastAsia="zh-CN"/>
        </w:rPr>
        <w:t>□本合同酬金总金额</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正常服务酬金（□包干价</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合同价）□</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rPr>
        <w:t>的</w:t>
      </w:r>
      <w:r>
        <w:rPr>
          <w:rFonts w:hint="eastAsia" w:ascii="仿宋" w:hAnsi="仿宋" w:eastAsia="仿宋" w:cs="仿宋"/>
          <w:sz w:val="24"/>
          <w:szCs w:val="24"/>
          <w:lang w:val="en-US" w:eastAsia="zh-CN"/>
        </w:rPr>
        <w:t>20</w:t>
      </w:r>
      <w:r>
        <w:rPr>
          <w:rFonts w:hint="eastAsia" w:ascii="仿宋" w:hAnsi="仿宋" w:eastAsia="仿宋" w:cs="仿宋"/>
          <w:sz w:val="24"/>
          <w:szCs w:val="24"/>
        </w:rPr>
        <w:t>%向委托人支付违约金。</w:t>
      </w:r>
    </w:p>
    <w:p>
      <w:p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4.2.12</w:t>
      </w:r>
      <w:r>
        <w:rPr>
          <w:rFonts w:hint="eastAsia" w:ascii="仿宋" w:hAnsi="仿宋" w:eastAsia="仿宋" w:cs="仿宋"/>
          <w:sz w:val="24"/>
          <w:szCs w:val="24"/>
          <w:lang w:eastAsia="zh-CN"/>
        </w:rPr>
        <w:t>如</w:t>
      </w:r>
      <w:r>
        <w:rPr>
          <w:rFonts w:hint="eastAsia" w:ascii="仿宋" w:hAnsi="仿宋" w:eastAsia="仿宋" w:cs="仿宋"/>
          <w:sz w:val="24"/>
          <w:szCs w:val="24"/>
        </w:rPr>
        <w:t>咨询人(包括</w:t>
      </w:r>
      <w:r>
        <w:rPr>
          <w:rFonts w:hint="eastAsia" w:ascii="仿宋" w:hAnsi="仿宋" w:eastAsia="仿宋" w:cs="仿宋"/>
          <w:sz w:val="24"/>
          <w:szCs w:val="24"/>
          <w:lang w:eastAsia="zh-CN"/>
        </w:rPr>
        <w:t>咨询人</w:t>
      </w:r>
      <w:r>
        <w:rPr>
          <w:rFonts w:hint="eastAsia" w:ascii="仿宋" w:hAnsi="仿宋" w:eastAsia="仿宋" w:cs="仿宋"/>
          <w:sz w:val="24"/>
          <w:szCs w:val="24"/>
        </w:rPr>
        <w:t>关联企业)</w:t>
      </w:r>
      <w:r>
        <w:rPr>
          <w:rFonts w:hint="eastAsia" w:ascii="仿宋" w:hAnsi="仿宋" w:eastAsia="仿宋" w:cs="仿宋"/>
          <w:sz w:val="24"/>
          <w:szCs w:val="24"/>
          <w:lang w:eastAsia="zh-CN"/>
        </w:rPr>
        <w:t>或</w:t>
      </w:r>
      <w:r>
        <w:rPr>
          <w:rFonts w:hint="eastAsia" w:ascii="仿宋" w:hAnsi="仿宋" w:eastAsia="仿宋" w:cs="仿宋"/>
          <w:sz w:val="24"/>
          <w:szCs w:val="24"/>
        </w:rPr>
        <w:t>其工作人员违反</w:t>
      </w:r>
      <w:r>
        <w:rPr>
          <w:rFonts w:hint="eastAsia" w:ascii="仿宋" w:hAnsi="仿宋" w:eastAsia="仿宋" w:cs="仿宋"/>
          <w:sz w:val="24"/>
          <w:szCs w:val="24"/>
          <w:lang w:eastAsia="zh-CN"/>
        </w:rPr>
        <w:t>廉洁</w:t>
      </w:r>
      <w:r>
        <w:rPr>
          <w:rFonts w:hint="eastAsia" w:ascii="仿宋" w:hAnsi="仿宋" w:eastAsia="仿宋" w:cs="仿宋"/>
          <w:sz w:val="24"/>
          <w:szCs w:val="24"/>
        </w:rPr>
        <w:t>义务的，委托人有权单方面解除本合同，咨询人应按</w:t>
      </w:r>
      <w:r>
        <w:rPr>
          <w:rFonts w:hint="eastAsia" w:ascii="仿宋" w:hAnsi="仿宋" w:eastAsia="仿宋" w:cs="仿宋"/>
          <w:kern w:val="2"/>
          <w:sz w:val="24"/>
          <w:szCs w:val="24"/>
          <w:lang w:eastAsia="zh-CN"/>
        </w:rPr>
        <w:t>□本合同酬金总金额</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正常服务酬金（□包干价</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合同价）□</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rPr>
        <w:t>的</w:t>
      </w:r>
      <w:r>
        <w:rPr>
          <w:rFonts w:hint="eastAsia" w:ascii="仿宋" w:hAnsi="仿宋" w:eastAsia="仿宋" w:cs="仿宋"/>
          <w:sz w:val="24"/>
          <w:szCs w:val="24"/>
          <w:lang w:val="en-US" w:eastAsia="zh-CN"/>
        </w:rPr>
        <w:t>20</w:t>
      </w:r>
      <w:r>
        <w:rPr>
          <w:rFonts w:hint="eastAsia" w:ascii="仿宋" w:hAnsi="仿宋" w:eastAsia="仿宋" w:cs="仿宋"/>
          <w:sz w:val="24"/>
          <w:szCs w:val="24"/>
        </w:rPr>
        <w:t>%向委托人支付违约金。</w:t>
      </w:r>
    </w:p>
    <w:p>
      <w:p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4.2.13上</w:t>
      </w:r>
      <w:r>
        <w:rPr>
          <w:rFonts w:hint="eastAsia" w:ascii="仿宋" w:hAnsi="仿宋" w:eastAsia="仿宋" w:cs="仿宋"/>
          <w:sz w:val="24"/>
          <w:szCs w:val="24"/>
        </w:rPr>
        <w:t>述各项，委托人行使单方解除权的，自解除合同的书面通知到达</w:t>
      </w:r>
      <w:r>
        <w:rPr>
          <w:rFonts w:hint="eastAsia" w:ascii="仿宋" w:hAnsi="仿宋" w:eastAsia="仿宋" w:cs="仿宋"/>
          <w:sz w:val="24"/>
          <w:szCs w:val="24"/>
          <w:lang w:eastAsia="zh-CN"/>
        </w:rPr>
        <w:t>咨询人</w:t>
      </w:r>
      <w:r>
        <w:rPr>
          <w:rFonts w:hint="eastAsia" w:ascii="仿宋" w:hAnsi="仿宋" w:eastAsia="仿宋" w:cs="仿宋"/>
          <w:sz w:val="24"/>
          <w:szCs w:val="24"/>
        </w:rPr>
        <w:t>时，本合同解除</w:t>
      </w:r>
      <w:r>
        <w:rPr>
          <w:rFonts w:hint="eastAsia" w:ascii="仿宋" w:hAnsi="仿宋" w:eastAsia="仿宋" w:cs="仿宋"/>
          <w:sz w:val="24"/>
          <w:szCs w:val="24"/>
          <w:lang w:eastAsia="zh-CN"/>
        </w:rPr>
        <w:t>。</w:t>
      </w:r>
      <w:r>
        <w:rPr>
          <w:rFonts w:hint="eastAsia" w:ascii="仿宋" w:hAnsi="仿宋" w:eastAsia="仿宋" w:cs="仿宋"/>
          <w:sz w:val="24"/>
          <w:szCs w:val="24"/>
        </w:rPr>
        <w:t>如</w:t>
      </w:r>
      <w:r>
        <w:rPr>
          <w:rFonts w:hint="eastAsia" w:ascii="仿宋" w:hAnsi="仿宋" w:eastAsia="仿宋" w:cs="仿宋"/>
          <w:sz w:val="24"/>
          <w:szCs w:val="24"/>
          <w:lang w:eastAsia="zh-CN"/>
        </w:rPr>
        <w:t>咨询人</w:t>
      </w:r>
      <w:r>
        <w:rPr>
          <w:rFonts w:hint="eastAsia" w:ascii="仿宋" w:hAnsi="仿宋" w:eastAsia="仿宋" w:cs="仿宋"/>
          <w:sz w:val="24"/>
          <w:szCs w:val="24"/>
        </w:rPr>
        <w:t>支付的违约金不足以弥补</w:t>
      </w:r>
      <w:r>
        <w:rPr>
          <w:rFonts w:hint="eastAsia" w:ascii="仿宋" w:hAnsi="仿宋" w:eastAsia="仿宋" w:cs="仿宋"/>
          <w:sz w:val="24"/>
          <w:szCs w:val="24"/>
          <w:lang w:eastAsia="zh-CN"/>
        </w:rPr>
        <w:t>委托人</w:t>
      </w:r>
      <w:r>
        <w:rPr>
          <w:rFonts w:hint="eastAsia" w:ascii="仿宋" w:hAnsi="仿宋" w:eastAsia="仿宋" w:cs="仿宋"/>
          <w:sz w:val="24"/>
          <w:szCs w:val="24"/>
        </w:rPr>
        <w:t>经济损失的，</w:t>
      </w:r>
      <w:r>
        <w:rPr>
          <w:rFonts w:hint="eastAsia" w:ascii="仿宋" w:hAnsi="仿宋" w:eastAsia="仿宋" w:cs="仿宋"/>
          <w:sz w:val="24"/>
          <w:szCs w:val="24"/>
          <w:lang w:eastAsia="zh-CN"/>
        </w:rPr>
        <w:t>咨询人</w:t>
      </w:r>
      <w:r>
        <w:rPr>
          <w:rFonts w:hint="eastAsia" w:ascii="仿宋" w:hAnsi="仿宋" w:eastAsia="仿宋" w:cs="仿宋"/>
          <w:sz w:val="24"/>
          <w:szCs w:val="24"/>
        </w:rPr>
        <w:t>须全额补足赔偿</w:t>
      </w:r>
      <w:r>
        <w:rPr>
          <w:rFonts w:hint="eastAsia" w:ascii="仿宋" w:hAnsi="仿宋" w:eastAsia="仿宋" w:cs="仿宋"/>
          <w:sz w:val="24"/>
          <w:szCs w:val="24"/>
          <w:lang w:eastAsia="zh-CN"/>
        </w:rPr>
        <w:t>委托人</w:t>
      </w:r>
      <w:r>
        <w:rPr>
          <w:rFonts w:hint="eastAsia" w:ascii="仿宋" w:hAnsi="仿宋" w:eastAsia="仿宋" w:cs="仿宋"/>
          <w:sz w:val="24"/>
          <w:szCs w:val="24"/>
        </w:rPr>
        <w:t>因此遭受的</w:t>
      </w:r>
      <w:r>
        <w:rPr>
          <w:rFonts w:hint="eastAsia" w:ascii="仿宋" w:hAnsi="仿宋" w:eastAsia="仿宋" w:cs="仿宋"/>
          <w:sz w:val="24"/>
          <w:szCs w:val="24"/>
          <w:lang w:eastAsia="zh-CN"/>
        </w:rPr>
        <w:t>全部</w:t>
      </w:r>
      <w:r>
        <w:rPr>
          <w:rFonts w:hint="eastAsia" w:ascii="仿宋" w:hAnsi="仿宋" w:eastAsia="仿宋" w:cs="仿宋"/>
          <w:sz w:val="24"/>
          <w:szCs w:val="24"/>
        </w:rPr>
        <w:t>经济损失。</w:t>
      </w:r>
      <w:r>
        <w:rPr>
          <w:rFonts w:hint="eastAsia" w:ascii="仿宋" w:hAnsi="仿宋" w:eastAsia="仿宋" w:cs="仿宋"/>
          <w:sz w:val="24"/>
          <w:szCs w:val="24"/>
          <w:lang w:eastAsia="zh-CN"/>
        </w:rPr>
        <w:t>委托人</w:t>
      </w:r>
      <w:r>
        <w:rPr>
          <w:rFonts w:hint="eastAsia" w:ascii="仿宋" w:hAnsi="仿宋" w:eastAsia="仿宋" w:cs="仿宋"/>
          <w:sz w:val="24"/>
          <w:szCs w:val="24"/>
        </w:rPr>
        <w:t>的经济损失包括但不限于</w:t>
      </w:r>
      <w:r>
        <w:rPr>
          <w:rFonts w:hint="eastAsia" w:ascii="仿宋" w:hAnsi="仿宋" w:eastAsia="仿宋" w:cs="仿宋"/>
          <w:sz w:val="24"/>
          <w:szCs w:val="24"/>
          <w:lang w:eastAsia="zh-CN"/>
        </w:rPr>
        <w:t>委托人</w:t>
      </w:r>
      <w:r>
        <w:rPr>
          <w:rFonts w:hint="eastAsia" w:ascii="仿宋" w:hAnsi="仿宋" w:eastAsia="仿宋" w:cs="仿宋"/>
          <w:sz w:val="24"/>
          <w:szCs w:val="24"/>
        </w:rPr>
        <w:t>遭受的直接经济损失，</w:t>
      </w:r>
      <w:r>
        <w:rPr>
          <w:rFonts w:hint="eastAsia" w:ascii="仿宋" w:hAnsi="仿宋" w:eastAsia="仿宋" w:cs="仿宋"/>
          <w:sz w:val="24"/>
          <w:szCs w:val="24"/>
          <w:lang w:val="en-US" w:eastAsia="zh-CN"/>
        </w:rPr>
        <w:t>委托人</w:t>
      </w:r>
      <w:r>
        <w:rPr>
          <w:rFonts w:hint="eastAsia" w:ascii="仿宋" w:hAnsi="仿宋" w:eastAsia="仿宋" w:cs="仿宋"/>
          <w:sz w:val="24"/>
          <w:szCs w:val="24"/>
        </w:rPr>
        <w:t>为追究</w:t>
      </w:r>
      <w:r>
        <w:rPr>
          <w:rFonts w:hint="eastAsia" w:ascii="仿宋" w:hAnsi="仿宋" w:eastAsia="仿宋" w:cs="仿宋"/>
          <w:sz w:val="24"/>
          <w:szCs w:val="24"/>
          <w:lang w:val="en-US" w:eastAsia="zh-CN"/>
        </w:rPr>
        <w:t>咨询人</w:t>
      </w:r>
      <w:r>
        <w:rPr>
          <w:rFonts w:hint="eastAsia" w:ascii="仿宋" w:hAnsi="仿宋" w:eastAsia="仿宋" w:cs="仿宋"/>
          <w:sz w:val="24"/>
          <w:szCs w:val="24"/>
        </w:rPr>
        <w:t>违约责任，或为维护自身合法权益而支付的诉讼费、律师费、诉讼担保费、保全费、执行费、公证费、鉴定费、交通费、差旅费等。</w:t>
      </w:r>
    </w:p>
    <w:p>
      <w:pPr>
        <w:pStyle w:val="13"/>
        <w:spacing w:before="0" w:after="0" w:line="360" w:lineRule="auto"/>
        <w:ind w:firstLine="482" w:firstLineChars="200"/>
        <w:jc w:val="left"/>
        <w:rPr>
          <w:rFonts w:hint="eastAsia" w:ascii="仿宋" w:hAnsi="仿宋" w:eastAsia="仿宋" w:cs="仿宋"/>
          <w:b w:val="0"/>
          <w:sz w:val="24"/>
          <w:szCs w:val="24"/>
        </w:rPr>
      </w:pPr>
      <w:r>
        <w:rPr>
          <w:rFonts w:hint="eastAsia" w:ascii="仿宋" w:hAnsi="仿宋" w:eastAsia="仿宋" w:cs="仿宋"/>
          <w:bCs w:val="0"/>
          <w:sz w:val="24"/>
          <w:szCs w:val="24"/>
        </w:rPr>
        <w:t>5. 支付</w:t>
      </w:r>
    </w:p>
    <w:p>
      <w:pPr>
        <w:spacing w:line="360" w:lineRule="auto"/>
        <w:ind w:firstLine="482" w:firstLineChars="200"/>
        <w:rPr>
          <w:rStyle w:val="24"/>
          <w:rFonts w:hint="eastAsia" w:ascii="仿宋" w:hAnsi="仿宋" w:eastAsia="仿宋" w:cs="仿宋"/>
          <w:bCs w:val="0"/>
          <w:sz w:val="24"/>
          <w:szCs w:val="24"/>
        </w:rPr>
      </w:pPr>
      <w:r>
        <w:rPr>
          <w:rStyle w:val="24"/>
          <w:rFonts w:hint="eastAsia" w:ascii="仿宋" w:hAnsi="仿宋" w:eastAsia="仿宋" w:cs="仿宋"/>
          <w:bCs w:val="0"/>
          <w:sz w:val="24"/>
          <w:szCs w:val="24"/>
        </w:rPr>
        <w:t>5.1支付货币</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币种为：</w:t>
      </w:r>
      <w:r>
        <w:rPr>
          <w:rFonts w:hint="eastAsia" w:ascii="仿宋" w:hAnsi="仿宋" w:eastAsia="仿宋" w:cs="仿宋"/>
          <w:kern w:val="2"/>
          <w:sz w:val="24"/>
          <w:szCs w:val="24"/>
          <w:u w:val="single"/>
          <w:lang w:val="en-US" w:eastAsia="zh-CN"/>
        </w:rPr>
        <w:t xml:space="preserve">   人民币    </w:t>
      </w:r>
      <w:r>
        <w:rPr>
          <w:rFonts w:hint="eastAsia" w:ascii="仿宋" w:hAnsi="仿宋" w:eastAsia="仿宋" w:cs="仿宋"/>
          <w:sz w:val="24"/>
          <w:szCs w:val="24"/>
        </w:rPr>
        <w:t>，汇率为：</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rPr>
        <w:t>，其他约定：</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rPr>
        <w:t>。</w:t>
      </w:r>
    </w:p>
    <w:p>
      <w:pPr>
        <w:spacing w:line="360" w:lineRule="auto"/>
        <w:ind w:firstLine="482" w:firstLineChars="200"/>
        <w:rPr>
          <w:rStyle w:val="24"/>
          <w:rFonts w:hint="eastAsia" w:ascii="仿宋" w:hAnsi="仿宋" w:eastAsia="仿宋" w:cs="仿宋"/>
          <w:bCs w:val="0"/>
          <w:sz w:val="24"/>
          <w:szCs w:val="24"/>
        </w:rPr>
      </w:pPr>
      <w:r>
        <w:rPr>
          <w:rStyle w:val="24"/>
          <w:rFonts w:hint="eastAsia" w:ascii="仿宋" w:hAnsi="仿宋" w:eastAsia="仿宋" w:cs="仿宋"/>
          <w:bCs w:val="0"/>
          <w:sz w:val="24"/>
          <w:szCs w:val="24"/>
        </w:rPr>
        <w:t>5.2 支付申请</w:t>
      </w:r>
    </w:p>
    <w:p>
      <w:pPr>
        <w:pStyle w:val="11"/>
        <w:spacing w:before="60" w:line="360" w:lineRule="auto"/>
        <w:ind w:firstLine="475" w:firstLineChars="198"/>
        <w:jc w:val="left"/>
        <w:rPr>
          <w:rFonts w:hint="eastAsia" w:ascii="仿宋" w:hAnsi="仿宋" w:eastAsia="仿宋" w:cs="仿宋"/>
          <w:b w:val="0"/>
          <w:bCs w:val="0"/>
          <w:kern w:val="2"/>
          <w:sz w:val="24"/>
          <w:szCs w:val="24"/>
          <w:lang w:eastAsia="zh-CN"/>
        </w:rPr>
      </w:pPr>
      <w:r>
        <w:rPr>
          <w:rFonts w:hint="eastAsia" w:ascii="仿宋" w:hAnsi="仿宋" w:eastAsia="仿宋" w:cs="仿宋"/>
          <w:b w:val="0"/>
          <w:bCs w:val="0"/>
          <w:kern w:val="2"/>
          <w:sz w:val="24"/>
          <w:szCs w:val="24"/>
          <w:lang w:eastAsia="zh-CN"/>
        </w:rPr>
        <w:t>双方同意，</w:t>
      </w:r>
      <w:r>
        <w:rPr>
          <w:rFonts w:hint="eastAsia" w:ascii="仿宋" w:hAnsi="仿宋" w:eastAsia="仿宋" w:cs="仿宋"/>
          <w:b w:val="0"/>
          <w:bCs w:val="0"/>
          <w:kern w:val="2"/>
          <w:sz w:val="24"/>
          <w:szCs w:val="24"/>
        </w:rPr>
        <w:t>本合同第二部分《通用条款》第</w:t>
      </w:r>
      <w:r>
        <w:rPr>
          <w:rFonts w:hint="eastAsia" w:ascii="仿宋" w:hAnsi="仿宋" w:eastAsia="仿宋" w:cs="仿宋"/>
          <w:b w:val="0"/>
          <w:bCs w:val="0"/>
          <w:kern w:val="2"/>
          <w:sz w:val="24"/>
          <w:szCs w:val="24"/>
          <w:lang w:val="en-US" w:eastAsia="zh-CN"/>
        </w:rPr>
        <w:t>5.2</w:t>
      </w:r>
      <w:r>
        <w:rPr>
          <w:rFonts w:hint="eastAsia" w:ascii="仿宋" w:hAnsi="仿宋" w:eastAsia="仿宋" w:cs="仿宋"/>
          <w:b w:val="0"/>
          <w:bCs w:val="0"/>
          <w:kern w:val="2"/>
          <w:sz w:val="24"/>
          <w:szCs w:val="24"/>
        </w:rPr>
        <w:t>款</w:t>
      </w:r>
      <w:r>
        <w:rPr>
          <w:rFonts w:hint="eastAsia" w:ascii="仿宋" w:hAnsi="仿宋" w:eastAsia="仿宋" w:cs="仿宋"/>
          <w:b w:val="0"/>
          <w:bCs w:val="0"/>
          <w:kern w:val="2"/>
          <w:sz w:val="24"/>
          <w:szCs w:val="24"/>
          <w:lang w:eastAsia="zh-CN"/>
        </w:rPr>
        <w:t>不适用，代之以：</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5.2</w:t>
      </w:r>
      <w:r>
        <w:rPr>
          <w:rFonts w:hint="eastAsia" w:ascii="仿宋" w:hAnsi="仿宋" w:eastAsia="仿宋" w:cs="仿宋"/>
          <w:sz w:val="24"/>
          <w:szCs w:val="24"/>
          <w:lang w:eastAsia="zh-CN"/>
        </w:rPr>
        <w:t>咨询人</w:t>
      </w:r>
      <w:r>
        <w:rPr>
          <w:rFonts w:hint="eastAsia" w:ascii="仿宋" w:hAnsi="仿宋" w:eastAsia="仿宋" w:cs="仿宋"/>
          <w:sz w:val="24"/>
          <w:szCs w:val="24"/>
        </w:rPr>
        <w:t>应在</w:t>
      </w:r>
      <w:r>
        <w:rPr>
          <w:rFonts w:hint="eastAsia" w:ascii="仿宋" w:hAnsi="仿宋" w:eastAsia="仿宋" w:cs="仿宋"/>
          <w:sz w:val="24"/>
          <w:szCs w:val="24"/>
          <w:lang w:eastAsia="zh-CN"/>
        </w:rPr>
        <w:t>委托人</w:t>
      </w:r>
      <w:r>
        <w:rPr>
          <w:rFonts w:hint="eastAsia" w:ascii="仿宋" w:hAnsi="仿宋" w:eastAsia="仿宋" w:cs="仿宋"/>
          <w:sz w:val="24"/>
          <w:szCs w:val="24"/>
        </w:rPr>
        <w:t>每期办理财政支付手续</w:t>
      </w:r>
      <w:r>
        <w:rPr>
          <w:rFonts w:hint="eastAsia" w:ascii="仿宋" w:hAnsi="仿宋" w:eastAsia="仿宋" w:cs="仿宋"/>
          <w:sz w:val="24"/>
          <w:szCs w:val="24"/>
          <w:u w:val="none"/>
          <w:lang w:val="en-US" w:eastAsia="zh-CN"/>
        </w:rPr>
        <w:t>15</w:t>
      </w:r>
      <w:r>
        <w:rPr>
          <w:rFonts w:hint="eastAsia" w:ascii="仿宋" w:hAnsi="仿宋" w:eastAsia="仿宋" w:cs="仿宋"/>
          <w:sz w:val="24"/>
          <w:szCs w:val="24"/>
        </w:rPr>
        <w:t>个工作日前提供与</w:t>
      </w:r>
      <w:r>
        <w:rPr>
          <w:rFonts w:hint="eastAsia" w:ascii="仿宋" w:hAnsi="仿宋" w:eastAsia="仿宋" w:cs="仿宋"/>
          <w:sz w:val="24"/>
          <w:szCs w:val="24"/>
          <w:lang w:val="en-US" w:eastAsia="zh-CN"/>
        </w:rPr>
        <w:t>当期</w:t>
      </w:r>
      <w:r>
        <w:rPr>
          <w:rFonts w:hint="eastAsia" w:ascii="仿宋" w:hAnsi="仿宋" w:eastAsia="仿宋" w:cs="仿宋"/>
          <w:sz w:val="24"/>
          <w:szCs w:val="24"/>
        </w:rPr>
        <w:t>应付款项等额的增值税普通发票及支付申请书给</w:t>
      </w:r>
      <w:r>
        <w:rPr>
          <w:rFonts w:hint="eastAsia" w:ascii="仿宋" w:hAnsi="仿宋" w:eastAsia="仿宋" w:cs="仿宋"/>
          <w:sz w:val="24"/>
          <w:szCs w:val="24"/>
          <w:lang w:eastAsia="zh-CN"/>
        </w:rPr>
        <w:t>委托人</w:t>
      </w:r>
      <w:r>
        <w:rPr>
          <w:rFonts w:hint="eastAsia" w:ascii="仿宋" w:hAnsi="仿宋" w:eastAsia="仿宋" w:cs="仿宋"/>
          <w:sz w:val="24"/>
          <w:szCs w:val="24"/>
        </w:rPr>
        <w:t>，以便</w:t>
      </w:r>
      <w:r>
        <w:rPr>
          <w:rFonts w:hint="eastAsia" w:ascii="仿宋" w:hAnsi="仿宋" w:eastAsia="仿宋" w:cs="仿宋"/>
          <w:sz w:val="24"/>
          <w:szCs w:val="24"/>
          <w:lang w:eastAsia="zh-CN"/>
        </w:rPr>
        <w:t>委托人</w:t>
      </w:r>
      <w:r>
        <w:rPr>
          <w:rFonts w:hint="eastAsia" w:ascii="仿宋" w:hAnsi="仿宋" w:eastAsia="仿宋" w:cs="仿宋"/>
          <w:sz w:val="24"/>
          <w:szCs w:val="24"/>
        </w:rPr>
        <w:t>办理财政支付手续。支付申请书应当说明当期应付款总额，并列出当期应支付的款项及其金额。</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委托人</w:t>
      </w:r>
      <w:r>
        <w:rPr>
          <w:rFonts w:hint="eastAsia" w:ascii="仿宋" w:hAnsi="仿宋" w:eastAsia="仿宋" w:cs="仿宋"/>
          <w:sz w:val="24"/>
          <w:szCs w:val="24"/>
        </w:rPr>
        <w:t>指定开具发票的基本信息如下：</w:t>
      </w:r>
    </w:p>
    <w:p>
      <w:pPr>
        <w:keepNext w:val="0"/>
        <w:keepLines w:val="0"/>
        <w:pageBreakBefore w:val="0"/>
        <w:widowControl/>
        <w:kinsoku/>
        <w:wordWrap/>
        <w:overflowPunct/>
        <w:topLinePunct w:val="0"/>
        <w:bidi w:val="0"/>
        <w:snapToGrid/>
        <w:spacing w:line="360" w:lineRule="auto"/>
        <w:ind w:firstLine="480" w:firstLineChars="200"/>
        <w:textAlignment w:val="auto"/>
        <w:rPr>
          <w:rFonts w:hint="default" w:ascii="仿宋" w:hAnsi="仿宋" w:eastAsia="仿宋" w:cs="仿宋"/>
          <w:sz w:val="24"/>
          <w:szCs w:val="24"/>
        </w:rPr>
      </w:pPr>
      <w:r>
        <w:rPr>
          <w:rFonts w:hint="eastAsia" w:ascii="仿宋" w:hAnsi="仿宋" w:eastAsia="仿宋" w:cs="仿宋"/>
          <w:sz w:val="24"/>
          <w:szCs w:val="24"/>
        </w:rPr>
        <w:t>单位名称：</w:t>
      </w:r>
      <w:r>
        <w:rPr>
          <w:rFonts w:hint="eastAsia" w:ascii="仿宋" w:hAnsi="仿宋" w:eastAsia="仿宋"/>
          <w:sz w:val="24"/>
          <w:u w:val="single"/>
          <w:lang w:val="en-US" w:eastAsia="zh-CN"/>
        </w:rPr>
        <w:t xml:space="preserve">广州市天河区建设工程项目代建局                                                 </w:t>
      </w:r>
      <w:r>
        <w:rPr>
          <w:rFonts w:hint="eastAsia" w:ascii="仿宋" w:hAnsi="仿宋" w:eastAsia="仿宋" w:cs="仿宋"/>
          <w:sz w:val="24"/>
          <w:szCs w:val="24"/>
          <w:u w:val="none"/>
          <w:lang w:val="en-US" w:eastAsia="zh-CN"/>
        </w:rPr>
        <w:t xml:space="preserve">                                  </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rPr>
        <w:t>纳税人识别号：124401066852360589</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none"/>
          <w:lang w:val="en-US" w:eastAsia="zh-CN"/>
        </w:rPr>
        <w:t xml:space="preserve">                           </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rPr>
        <w:t>地址、电话：</w:t>
      </w:r>
      <w:r>
        <w:rPr>
          <w:rFonts w:hint="eastAsia" w:ascii="仿宋" w:hAnsi="仿宋" w:eastAsia="仿宋" w:cs="仿宋"/>
          <w:sz w:val="24"/>
          <w:szCs w:val="24"/>
          <w:u w:val="single"/>
          <w:lang w:val="en-US" w:eastAsia="zh-CN"/>
        </w:rPr>
        <w:t xml:space="preserve"> 广州市天河区黄埔大道中300号1607/ 020-38085060</w:t>
      </w:r>
      <w:r>
        <w:rPr>
          <w:rFonts w:hint="eastAsia" w:ascii="仿宋" w:hAnsi="仿宋" w:eastAsia="仿宋"/>
          <w:sz w:val="24"/>
          <w:u w:val="single"/>
          <w:lang w:val="en-US" w:eastAsia="zh-CN"/>
        </w:rPr>
        <w:t xml:space="preserve">                                              </w:t>
      </w:r>
      <w:r>
        <w:rPr>
          <w:rFonts w:hint="eastAsia" w:ascii="仿宋" w:hAnsi="仿宋" w:eastAsia="仿宋" w:cs="仿宋"/>
          <w:sz w:val="24"/>
          <w:szCs w:val="24"/>
          <w:u w:val="none"/>
          <w:lang w:val="en-US" w:eastAsia="zh-CN"/>
        </w:rPr>
        <w:t xml:space="preserve">                             </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rPr>
        <w:t>开户行及账号：</w:t>
      </w:r>
      <w:r>
        <w:rPr>
          <w:rFonts w:hint="eastAsia" w:ascii="仿宋" w:hAnsi="仿宋" w:eastAsia="仿宋" w:cs="仿宋"/>
          <w:sz w:val="24"/>
          <w:szCs w:val="24"/>
          <w:u w:val="single"/>
        </w:rPr>
        <w:t xml:space="preserve">工行广州员村支行 3602005309200186668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sz w:val="24"/>
          <w:u w:val="single"/>
          <w:lang w:val="en-US" w:eastAsia="zh-CN"/>
        </w:rPr>
        <w:t xml:space="preserve">   </w:t>
      </w:r>
      <w:r>
        <w:rPr>
          <w:rFonts w:hint="eastAsia" w:ascii="仿宋" w:hAnsi="仿宋" w:eastAsia="仿宋" w:cs="仿宋"/>
          <w:sz w:val="24"/>
          <w:szCs w:val="24"/>
          <w:u w:val="none"/>
          <w:lang w:val="en-US" w:eastAsia="zh-CN"/>
        </w:rPr>
        <w:t xml:space="preserve">                               </w:t>
      </w:r>
    </w:p>
    <w:p>
      <w:pPr>
        <w:widowControl/>
        <w:spacing w:line="360" w:lineRule="auto"/>
        <w:ind w:firstLine="480" w:firstLineChars="200"/>
        <w:rPr>
          <w:rFonts w:hint="eastAsia" w:ascii="仿宋" w:hAnsi="仿宋" w:eastAsia="仿宋"/>
          <w:sz w:val="24"/>
        </w:rPr>
      </w:pPr>
      <w:r>
        <w:rPr>
          <w:rFonts w:hint="eastAsia" w:ascii="仿宋" w:hAnsi="仿宋" w:eastAsia="仿宋" w:cs="仿宋"/>
          <w:sz w:val="24"/>
          <w:szCs w:val="24"/>
        </w:rPr>
        <w:t>货物或应税劳务、服务名称：</w:t>
      </w:r>
      <w:r>
        <w:rPr>
          <w:rFonts w:hint="eastAsia" w:ascii="仿宋" w:hAnsi="仿宋" w:eastAsia="仿宋"/>
          <w:sz w:val="24"/>
          <w:u w:val="single"/>
          <w:lang w:val="en-US" w:eastAsia="zh-CN"/>
        </w:rPr>
        <w:t xml:space="preserve">                                 </w:t>
      </w:r>
      <w:r>
        <w:rPr>
          <w:rFonts w:hint="eastAsia" w:ascii="仿宋" w:hAnsi="仿宋" w:eastAsia="仿宋" w:cs="仿宋"/>
          <w:sz w:val="24"/>
          <w:szCs w:val="24"/>
          <w:u w:val="none"/>
          <w:lang w:val="en-US" w:eastAsia="zh-CN"/>
        </w:rPr>
        <w:t xml:space="preserve">                    </w:t>
      </w:r>
    </w:p>
    <w:p>
      <w:pPr>
        <w:spacing w:line="360" w:lineRule="auto"/>
        <w:ind w:firstLine="482" w:firstLineChars="200"/>
        <w:rPr>
          <w:rStyle w:val="24"/>
          <w:rFonts w:hint="eastAsia" w:ascii="仿宋" w:hAnsi="仿宋" w:eastAsia="仿宋" w:cs="仿宋"/>
          <w:b/>
          <w:bCs w:val="0"/>
          <w:sz w:val="24"/>
          <w:szCs w:val="24"/>
        </w:rPr>
      </w:pPr>
      <w:r>
        <w:rPr>
          <w:rStyle w:val="24"/>
          <w:rFonts w:hint="eastAsia" w:ascii="仿宋" w:hAnsi="仿宋" w:eastAsia="仿宋" w:cs="仿宋"/>
          <w:b/>
          <w:bCs w:val="0"/>
          <w:sz w:val="24"/>
          <w:szCs w:val="24"/>
        </w:rPr>
        <w:t>5.3支付酬金</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5.3.1正常工作酬金的支付：</w:t>
      </w:r>
    </w:p>
    <w:p>
      <w:pPr>
        <w:pStyle w:val="11"/>
        <w:spacing w:before="60" w:line="360" w:lineRule="auto"/>
        <w:ind w:firstLine="475" w:firstLineChars="198"/>
        <w:jc w:val="left"/>
        <w:rPr>
          <w:rFonts w:hint="eastAsia"/>
        </w:rPr>
      </w:pPr>
      <w:r>
        <w:rPr>
          <w:rFonts w:hint="eastAsia" w:ascii="仿宋" w:hAnsi="仿宋" w:eastAsia="仿宋" w:cs="仿宋"/>
          <w:b w:val="0"/>
          <w:bCs w:val="0"/>
          <w:kern w:val="2"/>
          <w:sz w:val="24"/>
          <w:szCs w:val="24"/>
          <w:lang w:eastAsia="zh-CN"/>
        </w:rPr>
        <w:t>全过程造价咨询服务酬金的支付方式：</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719"/>
        <w:gridCol w:w="2266"/>
        <w:gridCol w:w="1512"/>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trPr>
        <w:tc>
          <w:tcPr>
            <w:tcW w:w="322"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872"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内容</w:t>
            </w:r>
          </w:p>
        </w:tc>
        <w:tc>
          <w:tcPr>
            <w:tcW w:w="1150" w:type="pc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支付节点</w:t>
            </w:r>
            <w:r>
              <w:rPr>
                <w:rFonts w:hint="eastAsia" w:ascii="仿宋" w:hAnsi="仿宋" w:eastAsia="仿宋" w:cs="仿宋"/>
                <w:sz w:val="24"/>
                <w:szCs w:val="24"/>
                <w:lang w:eastAsia="zh-CN"/>
              </w:rPr>
              <w:t>时间</w:t>
            </w:r>
          </w:p>
        </w:tc>
        <w:tc>
          <w:tcPr>
            <w:tcW w:w="767"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支付比例（%）</w:t>
            </w:r>
          </w:p>
        </w:tc>
        <w:tc>
          <w:tcPr>
            <w:tcW w:w="1887"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322" w:type="pct"/>
            <w:shd w:val="clear" w:color="auto" w:fill="auto"/>
            <w:noWrap w:val="0"/>
            <w:vAlign w:val="center"/>
          </w:tcPr>
          <w:p>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872" w:type="pct"/>
            <w:shd w:val="clear" w:color="auto" w:fill="auto"/>
            <w:noWrap w:val="0"/>
            <w:vAlign w:val="center"/>
          </w:tcPr>
          <w:p>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预付款</w:t>
            </w:r>
          </w:p>
        </w:tc>
        <w:tc>
          <w:tcPr>
            <w:tcW w:w="1150" w:type="pct"/>
            <w:noWrap w:val="0"/>
            <w:vAlign w:val="center"/>
          </w:tcPr>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自合同生效之日起5个工作日内</w:t>
            </w:r>
          </w:p>
        </w:tc>
        <w:tc>
          <w:tcPr>
            <w:tcW w:w="767" w:type="pct"/>
            <w:noWrap w:val="0"/>
            <w:vAlign w:val="center"/>
          </w:tcPr>
          <w:p>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1887" w:type="pct"/>
            <w:noWrap w:val="0"/>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咨询人提交与本期应付费用等额的增值税发票，委托人办理支付手续，向咨询人支付合同金额的30%作为预付款，合同履行过程中，无论各种原因导致合同终止或解除的，咨询人需自合同终止或解除之日起（10）日内无条件全额退还已收取的该预付款。</w:t>
            </w:r>
            <w:r>
              <w:rPr>
                <w:rFonts w:hint="eastAsia" w:ascii="仿宋" w:hAnsi="仿宋" w:eastAsia="仿宋" w:cs="仿宋"/>
                <w:sz w:val="24"/>
                <w:szCs w:val="24"/>
                <w:highlight w:val="none"/>
                <w:lang w:eastAsia="zh-CN"/>
              </w:rPr>
              <w:t>预付款为咨询人进行造价咨询准备工作、概算阶段（按需）、预算审核的工作投入。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322" w:type="pct"/>
            <w:shd w:val="clear" w:color="auto" w:fill="auto"/>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872" w:type="pct"/>
            <w:shd w:val="clear" w:color="auto" w:fill="auto"/>
            <w:noWrap w:val="0"/>
            <w:vAlign w:val="center"/>
          </w:tcPr>
          <w:p>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招投标阶段</w:t>
            </w:r>
          </w:p>
        </w:tc>
        <w:tc>
          <w:tcPr>
            <w:tcW w:w="1150" w:type="pct"/>
            <w:noWrap w:val="0"/>
            <w:vAlign w:val="center"/>
          </w:tcPr>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完成清标工作并取得清标报告</w:t>
            </w:r>
          </w:p>
        </w:tc>
        <w:tc>
          <w:tcPr>
            <w:tcW w:w="767"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887" w:type="pct"/>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完成节点之日起</w:t>
            </w:r>
            <w:r>
              <w:rPr>
                <w:rFonts w:hint="eastAsia" w:ascii="仿宋" w:hAnsi="仿宋" w:eastAsia="仿宋" w:cs="仿宋"/>
                <w:sz w:val="24"/>
                <w:szCs w:val="24"/>
                <w:lang w:val="en-US" w:eastAsia="zh-CN"/>
              </w:rPr>
              <w:t>10个工作日内，</w:t>
            </w:r>
            <w:r>
              <w:rPr>
                <w:rFonts w:hint="eastAsia" w:ascii="仿宋" w:hAnsi="仿宋" w:eastAsia="仿宋" w:cs="仿宋"/>
                <w:sz w:val="24"/>
                <w:szCs w:val="24"/>
              </w:rPr>
              <w:t>咨询人以书面形式向委托人提交正常服务酬金请款报告,委托人办理财政支付手续，通过银行转账或支票方式向咨询人支付</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22" w:type="pct"/>
            <w:vMerge w:val="restart"/>
            <w:shd w:val="clear" w:color="auto" w:fill="auto"/>
            <w:noWrap w:val="0"/>
            <w:vAlign w:val="center"/>
          </w:tcPr>
          <w:p>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872" w:type="pct"/>
            <w:vMerge w:val="restart"/>
            <w:shd w:val="clear" w:color="auto" w:fill="auto"/>
            <w:noWrap w:val="0"/>
            <w:vAlign w:val="center"/>
          </w:tcPr>
          <w:p>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rPr>
              <w:t>施工阶段及其他工作</w:t>
            </w:r>
          </w:p>
        </w:tc>
        <w:tc>
          <w:tcPr>
            <w:tcW w:w="1150" w:type="pct"/>
            <w:noWrap w:val="0"/>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按</w:t>
            </w:r>
            <w:r>
              <w:rPr>
                <w:rFonts w:hint="eastAsia" w:ascii="仿宋" w:hAnsi="仿宋" w:eastAsia="仿宋" w:cs="仿宋"/>
                <w:sz w:val="24"/>
                <w:szCs w:val="24"/>
              </w:rPr>
              <w:t>工程施工完成工作量</w:t>
            </w:r>
            <w:r>
              <w:rPr>
                <w:rFonts w:hint="eastAsia" w:ascii="仿宋" w:hAnsi="仿宋" w:eastAsia="仿宋" w:cs="仿宋"/>
                <w:sz w:val="24"/>
                <w:szCs w:val="24"/>
                <w:lang w:eastAsia="zh-CN"/>
              </w:rPr>
              <w:t>，累计产值达到</w:t>
            </w:r>
            <w:r>
              <w:rPr>
                <w:rFonts w:hint="eastAsia" w:ascii="仿宋" w:hAnsi="仿宋" w:eastAsia="仿宋" w:cs="仿宋"/>
                <w:sz w:val="24"/>
                <w:szCs w:val="24"/>
                <w:lang w:val="en-US" w:eastAsia="zh-CN"/>
              </w:rPr>
              <w:t>20%时</w:t>
            </w:r>
          </w:p>
        </w:tc>
        <w:tc>
          <w:tcPr>
            <w:tcW w:w="767"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w:t>
            </w:r>
          </w:p>
        </w:tc>
        <w:tc>
          <w:tcPr>
            <w:tcW w:w="1887" w:type="pct"/>
            <w:vMerge w:val="restart"/>
            <w:noWrap w:val="0"/>
            <w:vAlign w:val="center"/>
          </w:tcPr>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完成各节点之日起</w:t>
            </w:r>
            <w:r>
              <w:rPr>
                <w:rFonts w:hint="eastAsia" w:ascii="仿宋" w:hAnsi="仿宋" w:eastAsia="仿宋" w:cs="仿宋"/>
                <w:sz w:val="24"/>
                <w:szCs w:val="24"/>
                <w:lang w:val="en-US" w:eastAsia="zh-CN"/>
              </w:rPr>
              <w:t>10个工作日内，</w:t>
            </w:r>
            <w:r>
              <w:rPr>
                <w:rFonts w:hint="eastAsia" w:ascii="仿宋" w:hAnsi="仿宋" w:eastAsia="仿宋" w:cs="仿宋"/>
                <w:sz w:val="24"/>
                <w:szCs w:val="24"/>
              </w:rPr>
              <w:t>咨询人以书面形式向委托人提交正常服务酬金请款报告,委托人办理财政支付手续，通过银行转账或支票方式向咨询人支付</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22" w:type="pct"/>
            <w:vMerge w:val="continue"/>
            <w:shd w:val="clear" w:color="auto" w:fill="auto"/>
            <w:noWrap w:val="0"/>
            <w:vAlign w:val="center"/>
          </w:tcPr>
          <w:p>
            <w:pPr>
              <w:spacing w:line="360" w:lineRule="auto"/>
              <w:jc w:val="center"/>
              <w:rPr>
                <w:rFonts w:hint="eastAsia" w:ascii="仿宋" w:hAnsi="仿宋" w:eastAsia="仿宋" w:cs="仿宋"/>
                <w:sz w:val="24"/>
                <w:szCs w:val="24"/>
              </w:rPr>
            </w:pPr>
          </w:p>
        </w:tc>
        <w:tc>
          <w:tcPr>
            <w:tcW w:w="872" w:type="pct"/>
            <w:vMerge w:val="continue"/>
            <w:shd w:val="clear" w:color="auto" w:fill="auto"/>
            <w:noWrap w:val="0"/>
            <w:vAlign w:val="center"/>
          </w:tcPr>
          <w:p>
            <w:pPr>
              <w:spacing w:line="360" w:lineRule="auto"/>
              <w:jc w:val="center"/>
              <w:rPr>
                <w:rFonts w:hint="eastAsia" w:ascii="仿宋" w:hAnsi="仿宋" w:eastAsia="仿宋" w:cs="仿宋"/>
                <w:sz w:val="24"/>
                <w:szCs w:val="24"/>
              </w:rPr>
            </w:pPr>
          </w:p>
        </w:tc>
        <w:tc>
          <w:tcPr>
            <w:tcW w:w="1150" w:type="pct"/>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按</w:t>
            </w:r>
            <w:r>
              <w:rPr>
                <w:rFonts w:hint="eastAsia" w:ascii="仿宋" w:hAnsi="仿宋" w:eastAsia="仿宋" w:cs="仿宋"/>
                <w:sz w:val="24"/>
                <w:szCs w:val="24"/>
              </w:rPr>
              <w:t>工程施工完成工作量</w:t>
            </w:r>
            <w:r>
              <w:rPr>
                <w:rFonts w:hint="eastAsia" w:ascii="仿宋" w:hAnsi="仿宋" w:eastAsia="仿宋" w:cs="仿宋"/>
                <w:sz w:val="24"/>
                <w:szCs w:val="24"/>
                <w:lang w:eastAsia="zh-CN"/>
              </w:rPr>
              <w:t>，累计产值达到</w:t>
            </w:r>
            <w:r>
              <w:rPr>
                <w:rFonts w:hint="eastAsia" w:ascii="仿宋" w:hAnsi="仿宋" w:eastAsia="仿宋" w:cs="仿宋"/>
                <w:sz w:val="24"/>
                <w:szCs w:val="24"/>
                <w:lang w:val="en-US" w:eastAsia="zh-CN"/>
              </w:rPr>
              <w:t>40%时</w:t>
            </w:r>
          </w:p>
        </w:tc>
        <w:tc>
          <w:tcPr>
            <w:tcW w:w="767"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w:t>
            </w:r>
          </w:p>
        </w:tc>
        <w:tc>
          <w:tcPr>
            <w:tcW w:w="1887" w:type="pct"/>
            <w:vMerge w:val="continue"/>
            <w:noWrap w:val="0"/>
            <w:vAlign w:val="center"/>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22" w:type="pct"/>
            <w:vMerge w:val="continue"/>
            <w:shd w:val="clear" w:color="auto" w:fill="auto"/>
            <w:noWrap w:val="0"/>
            <w:vAlign w:val="center"/>
          </w:tcPr>
          <w:p>
            <w:pPr>
              <w:spacing w:line="360" w:lineRule="auto"/>
              <w:jc w:val="center"/>
              <w:rPr>
                <w:rFonts w:hint="eastAsia" w:ascii="仿宋" w:hAnsi="仿宋" w:eastAsia="仿宋" w:cs="仿宋"/>
                <w:sz w:val="24"/>
                <w:szCs w:val="24"/>
                <w:lang w:val="en-US" w:eastAsia="zh-CN"/>
              </w:rPr>
            </w:pPr>
          </w:p>
        </w:tc>
        <w:tc>
          <w:tcPr>
            <w:tcW w:w="872" w:type="pct"/>
            <w:vMerge w:val="continue"/>
            <w:shd w:val="clear" w:color="auto" w:fill="auto"/>
            <w:noWrap w:val="0"/>
            <w:vAlign w:val="center"/>
          </w:tcPr>
          <w:p>
            <w:pPr>
              <w:spacing w:line="360" w:lineRule="auto"/>
              <w:jc w:val="center"/>
              <w:rPr>
                <w:rFonts w:hint="eastAsia" w:ascii="仿宋" w:hAnsi="仿宋" w:eastAsia="仿宋" w:cs="仿宋"/>
                <w:sz w:val="24"/>
                <w:szCs w:val="24"/>
              </w:rPr>
            </w:pPr>
          </w:p>
        </w:tc>
        <w:tc>
          <w:tcPr>
            <w:tcW w:w="1150" w:type="pct"/>
            <w:noWrap w:val="0"/>
            <w:vAlign w:val="center"/>
          </w:tcPr>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按</w:t>
            </w:r>
            <w:r>
              <w:rPr>
                <w:rFonts w:hint="eastAsia" w:ascii="仿宋" w:hAnsi="仿宋" w:eastAsia="仿宋" w:cs="仿宋"/>
                <w:sz w:val="24"/>
                <w:szCs w:val="24"/>
              </w:rPr>
              <w:t>工程施工完成工作量</w:t>
            </w:r>
            <w:r>
              <w:rPr>
                <w:rFonts w:hint="eastAsia" w:ascii="仿宋" w:hAnsi="仿宋" w:eastAsia="仿宋" w:cs="仿宋"/>
                <w:sz w:val="24"/>
                <w:szCs w:val="24"/>
                <w:lang w:eastAsia="zh-CN"/>
              </w:rPr>
              <w:t>，累计产值达到</w:t>
            </w:r>
            <w:r>
              <w:rPr>
                <w:rFonts w:hint="eastAsia" w:ascii="仿宋" w:hAnsi="仿宋" w:eastAsia="仿宋" w:cs="仿宋"/>
                <w:sz w:val="24"/>
                <w:szCs w:val="24"/>
                <w:lang w:val="en-US" w:eastAsia="zh-CN"/>
              </w:rPr>
              <w:t>60%时</w:t>
            </w:r>
          </w:p>
        </w:tc>
        <w:tc>
          <w:tcPr>
            <w:tcW w:w="767"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887" w:type="pct"/>
            <w:vMerge w:val="continue"/>
            <w:noWrap w:val="0"/>
            <w:vAlign w:val="center"/>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22" w:type="pct"/>
            <w:vMerge w:val="continue"/>
            <w:shd w:val="clear" w:color="auto" w:fill="auto"/>
            <w:noWrap w:val="0"/>
            <w:vAlign w:val="center"/>
          </w:tcPr>
          <w:p>
            <w:pPr>
              <w:spacing w:line="360" w:lineRule="auto"/>
              <w:jc w:val="center"/>
              <w:rPr>
                <w:rFonts w:hint="eastAsia" w:ascii="仿宋" w:hAnsi="仿宋" w:eastAsia="仿宋" w:cs="仿宋"/>
                <w:sz w:val="24"/>
                <w:szCs w:val="24"/>
              </w:rPr>
            </w:pPr>
          </w:p>
        </w:tc>
        <w:tc>
          <w:tcPr>
            <w:tcW w:w="872" w:type="pct"/>
            <w:vMerge w:val="continue"/>
            <w:shd w:val="clear" w:color="auto" w:fill="auto"/>
            <w:noWrap w:val="0"/>
            <w:vAlign w:val="center"/>
          </w:tcPr>
          <w:p>
            <w:pPr>
              <w:spacing w:line="360" w:lineRule="auto"/>
              <w:jc w:val="center"/>
              <w:rPr>
                <w:rFonts w:hint="eastAsia" w:ascii="仿宋" w:hAnsi="仿宋" w:eastAsia="仿宋" w:cs="仿宋"/>
                <w:sz w:val="24"/>
                <w:szCs w:val="24"/>
              </w:rPr>
            </w:pPr>
          </w:p>
        </w:tc>
        <w:tc>
          <w:tcPr>
            <w:tcW w:w="1150" w:type="pct"/>
            <w:noWrap w:val="0"/>
            <w:vAlign w:val="center"/>
          </w:tcPr>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按</w:t>
            </w:r>
            <w:r>
              <w:rPr>
                <w:rFonts w:hint="eastAsia" w:ascii="仿宋" w:hAnsi="仿宋" w:eastAsia="仿宋" w:cs="仿宋"/>
                <w:sz w:val="24"/>
                <w:szCs w:val="24"/>
              </w:rPr>
              <w:t>工程施工完成工作量</w:t>
            </w:r>
            <w:r>
              <w:rPr>
                <w:rFonts w:hint="eastAsia" w:ascii="仿宋" w:hAnsi="仿宋" w:eastAsia="仿宋" w:cs="仿宋"/>
                <w:sz w:val="24"/>
                <w:szCs w:val="24"/>
                <w:lang w:eastAsia="zh-CN"/>
              </w:rPr>
              <w:t>，累计产值达到</w:t>
            </w:r>
            <w:r>
              <w:rPr>
                <w:rFonts w:hint="eastAsia" w:ascii="仿宋" w:hAnsi="仿宋" w:eastAsia="仿宋" w:cs="仿宋"/>
                <w:sz w:val="24"/>
                <w:szCs w:val="24"/>
                <w:lang w:val="en-US" w:eastAsia="zh-CN"/>
              </w:rPr>
              <w:t>80%时</w:t>
            </w:r>
          </w:p>
        </w:tc>
        <w:tc>
          <w:tcPr>
            <w:tcW w:w="767"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8%</w:t>
            </w:r>
          </w:p>
        </w:tc>
        <w:tc>
          <w:tcPr>
            <w:tcW w:w="1887" w:type="pct"/>
            <w:vMerge w:val="continue"/>
            <w:noWrap w:val="0"/>
            <w:vAlign w:val="center"/>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22" w:type="pct"/>
            <w:vMerge w:val="continue"/>
            <w:shd w:val="clear" w:color="auto" w:fill="auto"/>
            <w:noWrap w:val="0"/>
            <w:vAlign w:val="center"/>
          </w:tcPr>
          <w:p>
            <w:pPr>
              <w:spacing w:line="360" w:lineRule="auto"/>
              <w:jc w:val="center"/>
              <w:rPr>
                <w:rFonts w:hint="eastAsia" w:ascii="仿宋" w:hAnsi="仿宋" w:eastAsia="仿宋" w:cs="仿宋"/>
                <w:sz w:val="24"/>
                <w:szCs w:val="24"/>
              </w:rPr>
            </w:pPr>
          </w:p>
        </w:tc>
        <w:tc>
          <w:tcPr>
            <w:tcW w:w="872" w:type="pct"/>
            <w:vMerge w:val="continue"/>
            <w:shd w:val="clear" w:color="auto" w:fill="auto"/>
            <w:noWrap w:val="0"/>
            <w:vAlign w:val="center"/>
          </w:tcPr>
          <w:p>
            <w:pPr>
              <w:spacing w:line="360" w:lineRule="auto"/>
              <w:jc w:val="center"/>
              <w:rPr>
                <w:rFonts w:hint="eastAsia" w:ascii="仿宋" w:hAnsi="仿宋" w:eastAsia="仿宋" w:cs="仿宋"/>
                <w:sz w:val="24"/>
                <w:szCs w:val="24"/>
              </w:rPr>
            </w:pPr>
          </w:p>
        </w:tc>
        <w:tc>
          <w:tcPr>
            <w:tcW w:w="1150" w:type="pct"/>
            <w:noWrap w:val="0"/>
            <w:vAlign w:val="center"/>
          </w:tcPr>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按</w:t>
            </w:r>
            <w:r>
              <w:rPr>
                <w:rFonts w:hint="eastAsia" w:ascii="仿宋" w:hAnsi="仿宋" w:eastAsia="仿宋" w:cs="仿宋"/>
                <w:sz w:val="24"/>
                <w:szCs w:val="24"/>
              </w:rPr>
              <w:t>工程施工完成工作量</w:t>
            </w:r>
            <w:r>
              <w:rPr>
                <w:rFonts w:hint="eastAsia" w:ascii="仿宋" w:hAnsi="仿宋" w:eastAsia="仿宋" w:cs="仿宋"/>
                <w:sz w:val="24"/>
                <w:szCs w:val="24"/>
                <w:lang w:eastAsia="zh-CN"/>
              </w:rPr>
              <w:t>，累计产值达到</w:t>
            </w:r>
            <w:r>
              <w:rPr>
                <w:rFonts w:hint="eastAsia" w:ascii="仿宋" w:hAnsi="仿宋" w:eastAsia="仿宋" w:cs="仿宋"/>
                <w:sz w:val="24"/>
                <w:szCs w:val="24"/>
                <w:lang w:val="en-US" w:eastAsia="zh-CN"/>
              </w:rPr>
              <w:t>100%时</w:t>
            </w:r>
          </w:p>
        </w:tc>
        <w:tc>
          <w:tcPr>
            <w:tcW w:w="767"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8%</w:t>
            </w:r>
          </w:p>
        </w:tc>
        <w:tc>
          <w:tcPr>
            <w:tcW w:w="1887" w:type="pct"/>
            <w:vMerge w:val="continue"/>
            <w:noWrap w:val="0"/>
            <w:vAlign w:val="center"/>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22" w:type="pct"/>
            <w:vMerge w:val="restar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872" w:type="pct"/>
            <w:vMerge w:val="restar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竣工阶段</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（竣工结算）</w:t>
            </w:r>
          </w:p>
        </w:tc>
        <w:tc>
          <w:tcPr>
            <w:tcW w:w="1150" w:type="pct"/>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完成</w:t>
            </w:r>
            <w:r>
              <w:rPr>
                <w:rFonts w:hint="eastAsia" w:ascii="仿宋" w:hAnsi="仿宋" w:eastAsia="仿宋" w:cs="仿宋"/>
                <w:sz w:val="24"/>
                <w:szCs w:val="24"/>
                <w:lang w:eastAsia="zh-CN"/>
              </w:rPr>
              <w:t>工程</w:t>
            </w:r>
            <w:r>
              <w:rPr>
                <w:rFonts w:hint="eastAsia" w:ascii="仿宋" w:hAnsi="仿宋" w:eastAsia="仿宋" w:cs="仿宋"/>
                <w:sz w:val="24"/>
                <w:szCs w:val="24"/>
              </w:rPr>
              <w:t>结算</w:t>
            </w:r>
            <w:r>
              <w:rPr>
                <w:rFonts w:hint="eastAsia" w:ascii="仿宋" w:hAnsi="仿宋" w:eastAsia="仿宋" w:cs="仿宋"/>
                <w:sz w:val="24"/>
                <w:szCs w:val="24"/>
                <w:lang w:eastAsia="zh-CN"/>
              </w:rPr>
              <w:t>初步</w:t>
            </w:r>
            <w:r>
              <w:rPr>
                <w:rFonts w:hint="eastAsia" w:ascii="仿宋" w:hAnsi="仿宋" w:eastAsia="仿宋" w:cs="仿宋"/>
                <w:sz w:val="24"/>
                <w:szCs w:val="24"/>
              </w:rPr>
              <w:t>审核，提交结算审核报告，经委托人确认</w:t>
            </w:r>
          </w:p>
        </w:tc>
        <w:tc>
          <w:tcPr>
            <w:tcW w:w="767"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p>
        </w:tc>
        <w:tc>
          <w:tcPr>
            <w:tcW w:w="1887" w:type="pct"/>
            <w:noWrap w:val="0"/>
            <w:vAlign w:val="center"/>
          </w:tcPr>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完成节点之日起10个工作日内</w:t>
            </w:r>
            <w:r>
              <w:rPr>
                <w:rFonts w:hint="eastAsia" w:ascii="仿宋" w:hAnsi="仿宋" w:eastAsia="仿宋" w:cs="仿宋"/>
                <w:sz w:val="24"/>
                <w:szCs w:val="24"/>
                <w:lang w:val="en-US" w:eastAsia="zh-CN"/>
              </w:rPr>
              <w:t>，</w:t>
            </w:r>
            <w:r>
              <w:rPr>
                <w:rFonts w:hint="eastAsia" w:ascii="仿宋" w:hAnsi="仿宋" w:eastAsia="仿宋" w:cs="仿宋"/>
                <w:sz w:val="24"/>
                <w:szCs w:val="24"/>
              </w:rPr>
              <w:t>咨询人以书面形式向委托人提交正常服务酬金请款报告,委托人办理财政支付手续，通过银行转账或支票方式向咨询人支付</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22" w:type="pct"/>
            <w:vMerge w:val="continue"/>
            <w:noWrap w:val="0"/>
            <w:vAlign w:val="center"/>
          </w:tcPr>
          <w:p>
            <w:pPr>
              <w:spacing w:line="360" w:lineRule="auto"/>
              <w:jc w:val="center"/>
              <w:rPr>
                <w:rFonts w:hint="eastAsia" w:ascii="仿宋" w:hAnsi="仿宋" w:eastAsia="仿宋" w:cs="仿宋"/>
                <w:sz w:val="24"/>
                <w:szCs w:val="24"/>
              </w:rPr>
            </w:pPr>
          </w:p>
        </w:tc>
        <w:tc>
          <w:tcPr>
            <w:tcW w:w="872" w:type="pct"/>
            <w:vMerge w:val="continue"/>
            <w:noWrap w:val="0"/>
            <w:vAlign w:val="center"/>
          </w:tcPr>
          <w:p>
            <w:pPr>
              <w:spacing w:line="360" w:lineRule="auto"/>
              <w:jc w:val="center"/>
              <w:rPr>
                <w:rFonts w:hint="eastAsia" w:ascii="仿宋" w:hAnsi="仿宋" w:eastAsia="仿宋" w:cs="仿宋"/>
                <w:sz w:val="24"/>
                <w:szCs w:val="24"/>
              </w:rPr>
            </w:pPr>
          </w:p>
        </w:tc>
        <w:tc>
          <w:tcPr>
            <w:tcW w:w="1150" w:type="pct"/>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工程</w:t>
            </w:r>
            <w:r>
              <w:rPr>
                <w:rFonts w:hint="eastAsia" w:ascii="仿宋" w:hAnsi="仿宋" w:eastAsia="仿宋" w:cs="仿宋"/>
                <w:sz w:val="24"/>
                <w:szCs w:val="24"/>
              </w:rPr>
              <w:t>结算</w:t>
            </w:r>
            <w:r>
              <w:rPr>
                <w:rFonts w:hint="eastAsia" w:ascii="仿宋" w:hAnsi="仿宋" w:eastAsia="仿宋" w:cs="仿宋"/>
                <w:sz w:val="24"/>
                <w:szCs w:val="24"/>
                <w:lang w:eastAsia="zh-CN"/>
              </w:rPr>
              <w:t>经财政部门</w:t>
            </w:r>
            <w:r>
              <w:rPr>
                <w:rFonts w:hint="eastAsia" w:ascii="仿宋" w:hAnsi="仿宋" w:eastAsia="仿宋" w:cs="仿宋"/>
                <w:sz w:val="24"/>
                <w:szCs w:val="24"/>
              </w:rPr>
              <w:t>终审并获得结算批复文件</w:t>
            </w:r>
          </w:p>
        </w:tc>
        <w:tc>
          <w:tcPr>
            <w:tcW w:w="767"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w:t>
            </w:r>
          </w:p>
        </w:tc>
        <w:tc>
          <w:tcPr>
            <w:tcW w:w="1887" w:type="pct"/>
            <w:noWrap w:val="0"/>
            <w:vAlign w:val="center"/>
          </w:tcPr>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完成节点之日起10个工作日内</w:t>
            </w:r>
            <w:r>
              <w:rPr>
                <w:rFonts w:hint="eastAsia" w:ascii="仿宋" w:hAnsi="仿宋" w:eastAsia="仿宋" w:cs="仿宋"/>
                <w:sz w:val="24"/>
                <w:szCs w:val="24"/>
                <w:lang w:val="en-US" w:eastAsia="zh-CN"/>
              </w:rPr>
              <w:t>，</w:t>
            </w:r>
            <w:r>
              <w:rPr>
                <w:rFonts w:hint="eastAsia" w:ascii="仿宋" w:hAnsi="仿宋" w:eastAsia="仿宋" w:cs="仿宋"/>
                <w:sz w:val="24"/>
                <w:szCs w:val="24"/>
              </w:rPr>
              <w:t>咨询人以书面形式向委托人提交正常服务酬金请款报告,委托人办理财政支付手续，通过银行转账或支票方式向咨询人支付</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rPr>
            </w:pPr>
          </w:p>
        </w:tc>
      </w:tr>
    </w:tbl>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5.3.2附加工作酬金的支付方式：</w:t>
      </w:r>
    </w:p>
    <w:p>
      <w:pPr>
        <w:spacing w:line="360" w:lineRule="auto"/>
        <w:ind w:firstLine="480" w:firstLineChars="200"/>
        <w:rPr>
          <w:rFonts w:hint="default" w:ascii="仿宋" w:hAnsi="仿宋" w:eastAsia="仿宋" w:cs="仿宋"/>
          <w:sz w:val="24"/>
          <w:szCs w:val="24"/>
          <w:lang w:val="en-US"/>
        </w:rPr>
      </w:pPr>
      <w:r>
        <w:rPr>
          <w:rFonts w:hint="eastAsia" w:ascii="仿宋" w:hAnsi="仿宋" w:eastAsia="仿宋" w:cs="仿宋"/>
          <w:kern w:val="2"/>
          <w:sz w:val="24"/>
          <w:szCs w:val="24"/>
          <w:lang w:eastAsia="zh-CN"/>
        </w:rPr>
        <w:sym w:font="Wingdings 2" w:char="0052"/>
      </w:r>
      <w:r>
        <w:rPr>
          <w:rFonts w:hint="eastAsia" w:ascii="仿宋" w:hAnsi="仿宋" w:eastAsia="仿宋" w:cs="仿宋"/>
          <w:b w:val="0"/>
          <w:bCs w:val="0"/>
          <w:sz w:val="24"/>
          <w:szCs w:val="24"/>
          <w:lang w:val="en-US" w:eastAsia="zh-CN"/>
        </w:rPr>
        <w:t>除双方就</w:t>
      </w:r>
      <w:r>
        <w:rPr>
          <w:rFonts w:hint="eastAsia" w:ascii="仿宋" w:hAnsi="仿宋" w:eastAsia="仿宋" w:cs="仿宋"/>
          <w:sz w:val="24"/>
          <w:szCs w:val="24"/>
        </w:rPr>
        <w:t>附加工作酬金</w:t>
      </w:r>
      <w:r>
        <w:rPr>
          <w:rFonts w:hint="eastAsia" w:ascii="仿宋" w:hAnsi="仿宋" w:eastAsia="仿宋" w:cs="仿宋"/>
          <w:sz w:val="24"/>
          <w:szCs w:val="24"/>
          <w:lang w:eastAsia="zh-CN"/>
        </w:rPr>
        <w:t>金额及计取方式</w:t>
      </w:r>
      <w:r>
        <w:rPr>
          <w:rFonts w:hint="eastAsia" w:ascii="仿宋" w:hAnsi="仿宋" w:eastAsia="仿宋" w:cs="仿宋"/>
          <w:b w:val="0"/>
          <w:bCs w:val="0"/>
          <w:sz w:val="24"/>
          <w:szCs w:val="24"/>
          <w:lang w:val="en-US" w:eastAsia="zh-CN"/>
        </w:rPr>
        <w:t>另行协商一致并签订书面补充协议外，视为未产生</w:t>
      </w:r>
      <w:r>
        <w:rPr>
          <w:rFonts w:hint="eastAsia" w:ascii="仿宋" w:hAnsi="仿宋" w:eastAsia="仿宋" w:cs="仿宋"/>
          <w:b w:val="0"/>
          <w:bCs w:val="0"/>
          <w:sz w:val="24"/>
          <w:szCs w:val="24"/>
          <w:lang w:eastAsia="zh-CN"/>
        </w:rPr>
        <w:t>附加</w:t>
      </w:r>
      <w:r>
        <w:rPr>
          <w:rFonts w:hint="eastAsia" w:ascii="仿宋" w:hAnsi="仿宋" w:eastAsia="仿宋" w:cs="仿宋"/>
          <w:sz w:val="24"/>
          <w:szCs w:val="24"/>
        </w:rPr>
        <w:t>工作</w:t>
      </w:r>
      <w:r>
        <w:rPr>
          <w:rFonts w:hint="eastAsia" w:ascii="仿宋" w:hAnsi="仿宋" w:eastAsia="仿宋" w:cs="仿宋"/>
          <w:b w:val="0"/>
          <w:bCs w:val="0"/>
          <w:sz w:val="24"/>
          <w:szCs w:val="24"/>
          <w:lang w:val="en-US" w:eastAsia="zh-CN"/>
        </w:rPr>
        <w:t>酬金，委托人无须支付。</w:t>
      </w:r>
    </w:p>
    <w:p>
      <w:pPr>
        <w:spacing w:line="360" w:lineRule="auto"/>
        <w:ind w:firstLine="480" w:firstLineChars="200"/>
        <w:rPr>
          <w:rFonts w:hint="default" w:ascii="仿宋" w:hAnsi="仿宋" w:eastAsia="仿宋" w:cs="仿宋"/>
          <w:sz w:val="24"/>
          <w:szCs w:val="24"/>
          <w:lang w:val="en-US"/>
        </w:rPr>
      </w:pP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b w:val="0"/>
          <w:bCs w:val="0"/>
          <w:kern w:val="2"/>
          <w:sz w:val="24"/>
          <w:szCs w:val="24"/>
          <w:u w:val="single"/>
          <w:lang w:val="en-US" w:eastAsia="zh-CN"/>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5.3.3 合理化建议奖励金额及费用的支付方式：</w:t>
      </w:r>
    </w:p>
    <w:p>
      <w:pPr>
        <w:spacing w:line="360" w:lineRule="auto"/>
        <w:ind w:firstLine="480" w:firstLineChars="200"/>
        <w:rPr>
          <w:rFonts w:hint="default" w:ascii="仿宋" w:hAnsi="仿宋" w:eastAsia="仿宋" w:cs="仿宋"/>
          <w:sz w:val="24"/>
          <w:szCs w:val="24"/>
          <w:lang w:val="en-US"/>
        </w:rPr>
      </w:pPr>
      <w:r>
        <w:rPr>
          <w:rFonts w:hint="eastAsia" w:ascii="仿宋" w:hAnsi="仿宋" w:eastAsia="仿宋" w:cs="仿宋"/>
          <w:kern w:val="2"/>
          <w:sz w:val="24"/>
          <w:szCs w:val="24"/>
          <w:lang w:eastAsia="zh-CN"/>
        </w:rPr>
        <w:sym w:font="Wingdings 2" w:char="0052"/>
      </w:r>
      <w:r>
        <w:rPr>
          <w:rFonts w:hint="eastAsia" w:ascii="仿宋" w:hAnsi="仿宋" w:eastAsia="仿宋" w:cs="仿宋"/>
          <w:b w:val="0"/>
          <w:bCs w:val="0"/>
          <w:sz w:val="24"/>
          <w:szCs w:val="24"/>
          <w:lang w:val="en-US" w:eastAsia="zh-CN"/>
        </w:rPr>
        <w:t>除双方就</w:t>
      </w:r>
      <w:r>
        <w:rPr>
          <w:rFonts w:hint="eastAsia" w:ascii="仿宋" w:hAnsi="仿宋" w:eastAsia="仿宋" w:cs="仿宋"/>
          <w:sz w:val="24"/>
          <w:szCs w:val="24"/>
        </w:rPr>
        <w:t>合理化建议奖励</w:t>
      </w:r>
      <w:r>
        <w:rPr>
          <w:rFonts w:hint="eastAsia" w:ascii="仿宋" w:hAnsi="仿宋" w:eastAsia="仿宋" w:cs="仿宋"/>
          <w:sz w:val="24"/>
          <w:szCs w:val="24"/>
          <w:lang w:eastAsia="zh-CN"/>
        </w:rPr>
        <w:t>金额及计取方式</w:t>
      </w:r>
      <w:r>
        <w:rPr>
          <w:rFonts w:hint="eastAsia" w:ascii="仿宋" w:hAnsi="仿宋" w:eastAsia="仿宋" w:cs="仿宋"/>
          <w:b w:val="0"/>
          <w:bCs w:val="0"/>
          <w:sz w:val="24"/>
          <w:szCs w:val="24"/>
          <w:lang w:val="en-US" w:eastAsia="zh-CN"/>
        </w:rPr>
        <w:t>另行协商一致并签订书面补充协议外，视为未产生</w:t>
      </w:r>
      <w:r>
        <w:rPr>
          <w:rFonts w:hint="eastAsia" w:ascii="仿宋" w:hAnsi="仿宋" w:eastAsia="仿宋" w:cs="仿宋"/>
          <w:sz w:val="24"/>
          <w:szCs w:val="24"/>
        </w:rPr>
        <w:t>合理化建议奖励</w:t>
      </w:r>
      <w:r>
        <w:rPr>
          <w:rFonts w:hint="eastAsia" w:ascii="仿宋" w:hAnsi="仿宋" w:eastAsia="仿宋" w:cs="仿宋"/>
          <w:b w:val="0"/>
          <w:bCs w:val="0"/>
          <w:sz w:val="24"/>
          <w:szCs w:val="24"/>
          <w:lang w:val="en-US" w:eastAsia="zh-CN"/>
        </w:rPr>
        <w:t>，委托人无须支付。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b w:val="0"/>
          <w:bCs w:val="0"/>
          <w:kern w:val="2"/>
          <w:sz w:val="24"/>
          <w:szCs w:val="24"/>
          <w:u w:val="single"/>
          <w:lang w:val="en-US" w:eastAsia="zh-CN"/>
        </w:rPr>
        <w:t xml:space="preserve">                                                                    </w:t>
      </w:r>
    </w:p>
    <w:p>
      <w:pPr>
        <w:spacing w:line="360" w:lineRule="auto"/>
        <w:ind w:firstLine="480" w:firstLineChars="200"/>
        <w:rPr>
          <w:rFonts w:hint="eastAsia" w:ascii="仿宋" w:hAnsi="仿宋" w:eastAsia="仿宋" w:cs="仿宋"/>
          <w:sz w:val="32"/>
          <w:szCs w:val="32"/>
          <w:lang w:eastAsia="zh-CN"/>
        </w:rPr>
      </w:pPr>
      <w:r>
        <w:rPr>
          <w:rFonts w:hint="eastAsia" w:ascii="仿宋" w:hAnsi="仿宋" w:eastAsia="仿宋" w:cs="仿宋"/>
          <w:sz w:val="24"/>
          <w:szCs w:val="24"/>
        </w:rPr>
        <w:t>5.3.4 双方约定的其他支付方式：</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sz w:val="24"/>
        </w:rPr>
      </w:pPr>
      <w:r>
        <w:rPr>
          <w:rFonts w:hint="eastAsia" w:ascii="仿宋" w:hAnsi="仿宋" w:eastAsia="仿宋" w:cs="仿宋"/>
          <w:sz w:val="24"/>
          <w:szCs w:val="24"/>
          <w:lang w:eastAsia="zh-CN"/>
        </w:rPr>
        <w:t>双方同意，</w:t>
      </w:r>
      <w:r>
        <w:rPr>
          <w:rFonts w:hint="eastAsia" w:ascii="仿宋" w:hAnsi="仿宋" w:eastAsia="仿宋"/>
          <w:sz w:val="24"/>
        </w:rPr>
        <w:t>增加以下内容作为第</w:t>
      </w:r>
      <w:r>
        <w:rPr>
          <w:rFonts w:hint="eastAsia" w:ascii="仿宋" w:hAnsi="仿宋" w:eastAsia="仿宋"/>
          <w:sz w:val="24"/>
          <w:lang w:val="en-US" w:eastAsia="zh-CN"/>
        </w:rPr>
        <w:t>5.3.5款至第5.3.6款</w:t>
      </w:r>
      <w:r>
        <w:rPr>
          <w:rFonts w:hint="eastAsia" w:ascii="仿宋" w:hAnsi="仿宋" w:eastAsia="仿宋"/>
          <w:sz w:val="24"/>
        </w:rPr>
        <w:t>：</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Calibri"/>
          <w:sz w:val="24"/>
          <w:szCs w:val="21"/>
          <w:lang w:val="en-US" w:eastAsia="zh-CN"/>
        </w:rPr>
      </w:pPr>
      <w:r>
        <w:rPr>
          <w:rFonts w:hint="eastAsia" w:ascii="仿宋" w:hAnsi="仿宋" w:eastAsia="仿宋" w:cs="Calibri"/>
          <w:sz w:val="24"/>
          <w:szCs w:val="21"/>
          <w:lang w:val="en-US" w:eastAsia="zh-CN"/>
        </w:rPr>
        <w:t>5.3.5咨询人确认以下银行账户为其指定的唯一的收款账户。如咨询人需更改银行账户信息的，须在委托人办理财政支付手续</w:t>
      </w:r>
      <w:r>
        <w:rPr>
          <w:rFonts w:hint="eastAsia" w:ascii="仿宋" w:hAnsi="仿宋" w:eastAsia="仿宋"/>
          <w:sz w:val="24"/>
          <w:u w:val="none"/>
          <w:lang w:val="en-US" w:eastAsia="zh-CN"/>
        </w:rPr>
        <w:t>3</w:t>
      </w:r>
      <w:r>
        <w:rPr>
          <w:rFonts w:hint="eastAsia" w:ascii="仿宋" w:hAnsi="仿宋" w:eastAsia="仿宋" w:cs="Calibri"/>
          <w:sz w:val="24"/>
          <w:szCs w:val="21"/>
          <w:lang w:val="en-US" w:eastAsia="zh-CN"/>
        </w:rPr>
        <w:t>日前以书面的方式通知委托人，否则委托人向以下账户支付款项到账后，视为已履行付款义务，咨询人自行承担怠于通知的不利后果。</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sz w:val="24"/>
        </w:rPr>
      </w:pPr>
      <w:r>
        <w:rPr>
          <w:rFonts w:hint="eastAsia" w:ascii="仿宋" w:hAnsi="仿宋" w:eastAsia="仿宋"/>
          <w:sz w:val="24"/>
        </w:rPr>
        <w:t xml:space="preserve">咨询人指定的唯一收款银行账户信息如下： </w:t>
      </w:r>
    </w:p>
    <w:p>
      <w:pPr>
        <w:keepNext w:val="0"/>
        <w:keepLines w:val="0"/>
        <w:pageBreakBefore w:val="0"/>
        <w:widowControl/>
        <w:kinsoku/>
        <w:wordWrap/>
        <w:overflowPunct/>
        <w:topLinePunct w:val="0"/>
        <w:bidi w:val="0"/>
        <w:snapToGrid/>
        <w:spacing w:line="360" w:lineRule="auto"/>
        <w:ind w:firstLine="480" w:firstLineChars="200"/>
        <w:textAlignment w:val="auto"/>
        <w:rPr>
          <w:rFonts w:hint="default" w:ascii="仿宋" w:hAnsi="仿宋" w:eastAsia="仿宋"/>
          <w:sz w:val="24"/>
          <w:u w:val="single"/>
        </w:rPr>
      </w:pPr>
      <w:r>
        <w:rPr>
          <w:rFonts w:hint="eastAsia" w:ascii="仿宋" w:hAnsi="仿宋" w:eastAsia="仿宋"/>
          <w:sz w:val="24"/>
          <w:lang w:val="en-US" w:eastAsia="zh-CN"/>
        </w:rPr>
        <w:t>开</w:t>
      </w:r>
      <w:r>
        <w:rPr>
          <w:rFonts w:hint="eastAsia" w:ascii="仿宋" w:hAnsi="仿宋" w:eastAsia="仿宋"/>
          <w:sz w:val="24"/>
        </w:rPr>
        <w:t>户名</w:t>
      </w:r>
      <w:r>
        <w:rPr>
          <w:rFonts w:hint="eastAsia" w:ascii="仿宋" w:hAnsi="仿宋" w:eastAsia="仿宋"/>
          <w:sz w:val="24"/>
          <w:lang w:val="en-US" w:eastAsia="zh-CN"/>
        </w:rPr>
        <w:t>称</w:t>
      </w:r>
      <w:r>
        <w:rPr>
          <w:rFonts w:hint="eastAsia" w:ascii="仿宋" w:hAnsi="仿宋" w:eastAsia="仿宋"/>
          <w:sz w:val="24"/>
        </w:rPr>
        <w:t>：</w:t>
      </w:r>
      <w:r>
        <w:rPr>
          <w:rFonts w:hint="eastAsia" w:ascii="仿宋" w:hAnsi="仿宋" w:eastAsia="仿宋"/>
          <w:sz w:val="24"/>
          <w:u w:val="single"/>
          <w:lang w:val="en-US" w:eastAsia="zh-CN"/>
        </w:rPr>
        <w:t xml:space="preserve">                             </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sz w:val="24"/>
        </w:rPr>
      </w:pPr>
      <w:r>
        <w:rPr>
          <w:rFonts w:hint="eastAsia" w:ascii="仿宋" w:hAnsi="仿宋" w:eastAsia="仿宋"/>
          <w:sz w:val="24"/>
          <w:lang w:val="en-US" w:eastAsia="zh-CN"/>
        </w:rPr>
        <w:t>银行</w:t>
      </w:r>
      <w:r>
        <w:rPr>
          <w:rFonts w:hint="eastAsia" w:ascii="仿宋" w:hAnsi="仿宋" w:eastAsia="仿宋"/>
          <w:sz w:val="24"/>
        </w:rPr>
        <w:t>账号：</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Calibri"/>
          <w:sz w:val="24"/>
          <w:szCs w:val="21"/>
          <w:u w:val="single"/>
          <w:lang w:val="en-US" w:eastAsia="zh-CN"/>
        </w:rPr>
      </w:pPr>
      <w:r>
        <w:rPr>
          <w:rFonts w:hint="eastAsia" w:ascii="仿宋" w:hAnsi="仿宋" w:eastAsia="仿宋"/>
          <w:sz w:val="24"/>
        </w:rPr>
        <w:t>开户</w:t>
      </w:r>
      <w:r>
        <w:rPr>
          <w:rFonts w:hint="eastAsia" w:ascii="仿宋" w:hAnsi="仿宋" w:eastAsia="仿宋"/>
          <w:sz w:val="24"/>
          <w:lang w:val="en-US" w:eastAsia="zh-CN"/>
        </w:rPr>
        <w:t>银</w:t>
      </w:r>
      <w:r>
        <w:rPr>
          <w:rFonts w:hint="eastAsia" w:ascii="仿宋" w:hAnsi="仿宋" w:eastAsia="仿宋"/>
          <w:sz w:val="24"/>
        </w:rPr>
        <w:t>行：</w:t>
      </w:r>
      <w:r>
        <w:rPr>
          <w:rFonts w:hint="eastAsia" w:ascii="仿宋" w:hAnsi="仿宋" w:eastAsia="仿宋"/>
          <w:sz w:val="24"/>
          <w:u w:val="single"/>
          <w:lang w:val="en-US" w:eastAsia="zh-CN"/>
        </w:rPr>
        <w:t xml:space="preserve">                              </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Calibri"/>
          <w:sz w:val="24"/>
          <w:szCs w:val="21"/>
          <w:lang w:val="en-US" w:eastAsia="zh-CN"/>
        </w:rPr>
        <w:t>5.3.6</w:t>
      </w:r>
      <w:r>
        <w:rPr>
          <w:rFonts w:hint="eastAsia" w:ascii="仿宋" w:hAnsi="仿宋" w:eastAsia="仿宋"/>
          <w:sz w:val="24"/>
        </w:rPr>
        <w:t>鉴于</w:t>
      </w:r>
      <w:r>
        <w:rPr>
          <w:rFonts w:hint="eastAsia" w:ascii="仿宋" w:hAnsi="仿宋" w:eastAsia="仿宋"/>
          <w:sz w:val="24"/>
          <w:lang w:eastAsia="zh-CN"/>
        </w:rPr>
        <w:t>委托人</w:t>
      </w:r>
      <w:r>
        <w:rPr>
          <w:rFonts w:hint="eastAsia" w:ascii="仿宋" w:hAnsi="仿宋" w:eastAsia="仿宋"/>
          <w:sz w:val="24"/>
        </w:rPr>
        <w:t>使用的是财政资金，</w:t>
      </w:r>
      <w:r>
        <w:rPr>
          <w:rFonts w:hint="eastAsia" w:ascii="仿宋" w:hAnsi="仿宋" w:eastAsia="仿宋"/>
          <w:sz w:val="24"/>
          <w:lang w:eastAsia="zh-CN"/>
        </w:rPr>
        <w:t>委托人</w:t>
      </w:r>
      <w:r>
        <w:rPr>
          <w:rFonts w:hint="eastAsia" w:ascii="仿宋" w:hAnsi="仿宋" w:eastAsia="仿宋"/>
          <w:sz w:val="24"/>
        </w:rPr>
        <w:t>在前款规定的付款时间内办理财政支付手续的（不含政府财政支付部门审核的时间），视为</w:t>
      </w:r>
      <w:r>
        <w:rPr>
          <w:rFonts w:hint="eastAsia" w:ascii="仿宋" w:hAnsi="仿宋" w:eastAsia="仿宋"/>
          <w:sz w:val="24"/>
          <w:lang w:eastAsia="zh-CN"/>
        </w:rPr>
        <w:t>委托人</w:t>
      </w:r>
      <w:r>
        <w:rPr>
          <w:rFonts w:hint="eastAsia" w:ascii="仿宋" w:hAnsi="仿宋" w:eastAsia="仿宋"/>
          <w:sz w:val="24"/>
        </w:rPr>
        <w:t>已按约支付。由于财政拨款不到位、</w:t>
      </w:r>
      <w:r>
        <w:rPr>
          <w:rFonts w:hint="eastAsia" w:ascii="仿宋" w:hAnsi="仿宋" w:eastAsia="仿宋"/>
          <w:sz w:val="24"/>
          <w:lang w:eastAsia="zh-CN"/>
        </w:rPr>
        <w:t>咨询人</w:t>
      </w:r>
      <w:r>
        <w:rPr>
          <w:rFonts w:hint="eastAsia" w:ascii="仿宋" w:hAnsi="仿宋" w:eastAsia="仿宋"/>
          <w:sz w:val="24"/>
        </w:rPr>
        <w:t>未及时提供合法有效的发票或</w:t>
      </w:r>
      <w:r>
        <w:rPr>
          <w:rFonts w:hint="eastAsia" w:ascii="仿宋" w:hAnsi="仿宋" w:eastAsia="仿宋" w:cs="仿宋"/>
          <w:sz w:val="24"/>
          <w:szCs w:val="24"/>
        </w:rPr>
        <w:t>支付申请书</w:t>
      </w:r>
      <w:r>
        <w:rPr>
          <w:rFonts w:hint="eastAsia" w:ascii="仿宋" w:hAnsi="仿宋" w:eastAsia="仿宋"/>
          <w:sz w:val="24"/>
        </w:rPr>
        <w:t>或不可抗力原因导致</w:t>
      </w:r>
      <w:r>
        <w:rPr>
          <w:rFonts w:hint="eastAsia" w:ascii="仿宋" w:hAnsi="仿宋" w:eastAsia="仿宋"/>
          <w:sz w:val="24"/>
          <w:lang w:eastAsia="zh-CN"/>
        </w:rPr>
        <w:t>咨询人</w:t>
      </w:r>
      <w:r>
        <w:rPr>
          <w:rFonts w:hint="eastAsia" w:ascii="仿宋" w:hAnsi="仿宋" w:eastAsia="仿宋"/>
          <w:sz w:val="24"/>
        </w:rPr>
        <w:t>收款延误的，</w:t>
      </w:r>
      <w:r>
        <w:rPr>
          <w:rFonts w:hint="eastAsia" w:ascii="仿宋" w:hAnsi="仿宋" w:eastAsia="仿宋"/>
          <w:sz w:val="24"/>
          <w:lang w:eastAsia="zh-CN"/>
        </w:rPr>
        <w:t>委托人</w:t>
      </w:r>
      <w:r>
        <w:rPr>
          <w:rFonts w:hint="eastAsia" w:ascii="仿宋" w:hAnsi="仿宋" w:eastAsia="仿宋"/>
          <w:sz w:val="24"/>
        </w:rPr>
        <w:t>不承担迟延付款的责任，并且此情况不能成为</w:t>
      </w:r>
      <w:r>
        <w:rPr>
          <w:rFonts w:hint="eastAsia" w:ascii="仿宋" w:hAnsi="仿宋" w:eastAsia="仿宋"/>
          <w:sz w:val="24"/>
          <w:lang w:eastAsia="zh-CN"/>
        </w:rPr>
        <w:t>咨询人</w:t>
      </w:r>
      <w:r>
        <w:rPr>
          <w:rFonts w:hint="eastAsia" w:ascii="仿宋" w:hAnsi="仿宋" w:eastAsia="仿宋"/>
          <w:sz w:val="24"/>
        </w:rPr>
        <w:t>中止或拒绝履行本合同项下义务的理由。</w:t>
      </w:r>
    </w:p>
    <w:p>
      <w:pPr>
        <w:pStyle w:val="13"/>
        <w:spacing w:before="0" w:after="0" w:line="360" w:lineRule="auto"/>
        <w:ind w:firstLine="482" w:firstLineChars="200"/>
        <w:jc w:val="left"/>
        <w:rPr>
          <w:rFonts w:hint="eastAsia" w:ascii="仿宋" w:hAnsi="仿宋" w:eastAsia="仿宋" w:cs="仿宋"/>
          <w:bCs w:val="0"/>
          <w:sz w:val="24"/>
          <w:szCs w:val="24"/>
        </w:rPr>
      </w:pPr>
      <w:r>
        <w:rPr>
          <w:rFonts w:hint="eastAsia" w:ascii="仿宋" w:hAnsi="仿宋" w:eastAsia="仿宋" w:cs="仿宋"/>
          <w:bCs w:val="0"/>
          <w:sz w:val="24"/>
          <w:szCs w:val="24"/>
        </w:rPr>
        <w:t>6. 合同变更、解除与终止</w:t>
      </w:r>
    </w:p>
    <w:p>
      <w:pPr>
        <w:spacing w:line="360" w:lineRule="auto"/>
        <w:ind w:firstLine="482" w:firstLineChars="200"/>
        <w:rPr>
          <w:rFonts w:hint="eastAsia" w:ascii="仿宋" w:hAnsi="仿宋" w:eastAsia="仿宋" w:cs="仿宋"/>
          <w:sz w:val="24"/>
          <w:szCs w:val="24"/>
        </w:rPr>
      </w:pPr>
      <w:r>
        <w:rPr>
          <w:rStyle w:val="24"/>
          <w:rFonts w:hint="eastAsia" w:ascii="仿宋" w:hAnsi="仿宋" w:eastAsia="仿宋" w:cs="仿宋"/>
          <w:bCs w:val="0"/>
          <w:sz w:val="24"/>
          <w:szCs w:val="24"/>
        </w:rPr>
        <w:t>6.1合同变更</w:t>
      </w:r>
      <w:r>
        <w:rPr>
          <w:rFonts w:hint="eastAsia" w:ascii="仿宋" w:hAnsi="仿宋" w:eastAsia="仿宋" w:cs="仿宋"/>
          <w:b/>
          <w:sz w:val="24"/>
          <w:szCs w:val="24"/>
        </w:rPr>
        <w:br w:type="textWrapping"/>
      </w:r>
      <w:r>
        <w:rPr>
          <w:rFonts w:hint="eastAsia" w:ascii="仿宋" w:hAnsi="仿宋" w:eastAsia="仿宋" w:cs="仿宋"/>
          <w:sz w:val="24"/>
          <w:szCs w:val="24"/>
        </w:rPr>
        <w:t xml:space="preserve">    6.1.2 除不可抗力外，因非咨询人原因导致本合同履行期限延长、内容增加时，附加工作酬金按下列方法确定：</w:t>
      </w:r>
    </w:p>
    <w:p>
      <w:pPr>
        <w:spacing w:line="360" w:lineRule="auto"/>
        <w:ind w:firstLine="480" w:firstLineChars="200"/>
        <w:rPr>
          <w:rFonts w:hint="default" w:ascii="仿宋" w:hAnsi="仿宋" w:eastAsia="仿宋" w:cs="仿宋"/>
          <w:sz w:val="24"/>
          <w:szCs w:val="24"/>
          <w:lang w:val="en-US"/>
        </w:rPr>
      </w:pPr>
      <w:r>
        <w:rPr>
          <w:rFonts w:hint="eastAsia" w:ascii="仿宋" w:hAnsi="仿宋" w:eastAsia="仿宋" w:cs="仿宋"/>
          <w:kern w:val="2"/>
          <w:sz w:val="24"/>
          <w:szCs w:val="24"/>
          <w:lang w:eastAsia="zh-CN"/>
        </w:rPr>
        <w:sym w:font="Wingdings 2" w:char="0052"/>
      </w:r>
      <w:r>
        <w:rPr>
          <w:rFonts w:hint="eastAsia" w:ascii="仿宋" w:hAnsi="仿宋" w:eastAsia="仿宋" w:cs="仿宋"/>
          <w:sz w:val="24"/>
          <w:szCs w:val="24"/>
          <w:lang w:eastAsia="zh-CN"/>
        </w:rPr>
        <w:t>由</w:t>
      </w:r>
      <w:r>
        <w:rPr>
          <w:rFonts w:hint="eastAsia" w:ascii="仿宋" w:hAnsi="仿宋" w:eastAsia="仿宋" w:cs="仿宋"/>
          <w:sz w:val="24"/>
          <w:szCs w:val="24"/>
        </w:rPr>
        <w:t>双方另行协商一致并签订书面补充协议</w:t>
      </w:r>
      <w:r>
        <w:rPr>
          <w:rFonts w:hint="eastAsia" w:ascii="仿宋" w:hAnsi="仿宋" w:eastAsia="仿宋" w:cs="仿宋"/>
          <w:sz w:val="24"/>
          <w:szCs w:val="24"/>
          <w:lang w:eastAsia="zh-CN"/>
        </w:rPr>
        <w:t>予以确定</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6.1.4因工程规模、服务范围及内容的变化等导致咨询人的工作量增减时，服务酬金的调整方法：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eastAsia="zh-CN"/>
        </w:rPr>
        <w:sym w:font="Wingdings 2" w:char="0052"/>
      </w:r>
      <w:r>
        <w:rPr>
          <w:rFonts w:hint="eastAsia" w:ascii="仿宋" w:hAnsi="仿宋" w:eastAsia="仿宋" w:cs="仿宋"/>
          <w:sz w:val="24"/>
          <w:szCs w:val="24"/>
          <w:lang w:eastAsia="zh-CN"/>
        </w:rPr>
        <w:t>由</w:t>
      </w:r>
      <w:r>
        <w:rPr>
          <w:rFonts w:hint="eastAsia" w:ascii="仿宋" w:hAnsi="仿宋" w:eastAsia="仿宋" w:cs="仿宋"/>
          <w:sz w:val="24"/>
          <w:szCs w:val="24"/>
        </w:rPr>
        <w:t>双方另行协商一致并签订书面补充协议</w:t>
      </w:r>
      <w:r>
        <w:rPr>
          <w:rFonts w:hint="eastAsia" w:ascii="仿宋" w:hAnsi="仿宋" w:eastAsia="仿宋" w:cs="仿宋"/>
          <w:sz w:val="24"/>
          <w:szCs w:val="24"/>
          <w:lang w:eastAsia="zh-CN"/>
        </w:rPr>
        <w:t>予以确定</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6.1.5 延长驻场服务期时，驻场人员、时间及服务酬金的调整方法：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eastAsia="zh-CN"/>
        </w:rPr>
        <w:sym w:font="Wingdings 2" w:char="0052"/>
      </w:r>
      <w:r>
        <w:rPr>
          <w:rFonts w:hint="eastAsia" w:ascii="仿宋" w:hAnsi="仿宋" w:eastAsia="仿宋" w:cs="仿宋"/>
          <w:sz w:val="24"/>
          <w:szCs w:val="24"/>
          <w:lang w:eastAsia="zh-CN"/>
        </w:rPr>
        <w:t>由</w:t>
      </w:r>
      <w:r>
        <w:rPr>
          <w:rFonts w:hint="eastAsia" w:ascii="仿宋" w:hAnsi="仿宋" w:eastAsia="仿宋" w:cs="仿宋"/>
          <w:sz w:val="24"/>
          <w:szCs w:val="24"/>
        </w:rPr>
        <w:t>双方另行协商一致并签订书面补充协议</w:t>
      </w:r>
      <w:r>
        <w:rPr>
          <w:rFonts w:hint="eastAsia" w:ascii="仿宋" w:hAnsi="仿宋" w:eastAsia="仿宋" w:cs="仿宋"/>
          <w:sz w:val="24"/>
          <w:szCs w:val="24"/>
          <w:lang w:eastAsia="zh-CN"/>
        </w:rPr>
        <w:t>予以确定</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6.1.6发生工作返工和重复工作时，工作安排及服务酬金的调整方法：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eastAsia="zh-CN"/>
        </w:rPr>
        <w:sym w:font="Wingdings 2" w:char="0052"/>
      </w:r>
      <w:r>
        <w:rPr>
          <w:rFonts w:hint="eastAsia" w:ascii="仿宋" w:hAnsi="仿宋" w:eastAsia="仿宋" w:cs="仿宋"/>
          <w:sz w:val="24"/>
          <w:szCs w:val="24"/>
          <w:lang w:eastAsia="zh-CN"/>
        </w:rPr>
        <w:t>由</w:t>
      </w:r>
      <w:r>
        <w:rPr>
          <w:rFonts w:hint="eastAsia" w:ascii="仿宋" w:hAnsi="仿宋" w:eastAsia="仿宋" w:cs="仿宋"/>
          <w:sz w:val="24"/>
          <w:szCs w:val="24"/>
        </w:rPr>
        <w:t>双方另行协商一致并签订书面补充协议</w:t>
      </w:r>
      <w:r>
        <w:rPr>
          <w:rFonts w:hint="eastAsia" w:ascii="仿宋" w:hAnsi="仿宋" w:eastAsia="仿宋" w:cs="仿宋"/>
          <w:sz w:val="24"/>
          <w:szCs w:val="24"/>
          <w:lang w:eastAsia="zh-CN"/>
        </w:rPr>
        <w:t>予以确定</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w:t>
      </w:r>
    </w:p>
    <w:p>
      <w:pPr>
        <w:pStyle w:val="11"/>
        <w:spacing w:before="60" w:line="360" w:lineRule="auto"/>
        <w:ind w:firstLine="482" w:firstLineChars="200"/>
        <w:jc w:val="left"/>
        <w:rPr>
          <w:rFonts w:hint="eastAsia" w:ascii="仿宋" w:hAnsi="仿宋" w:eastAsia="仿宋" w:cs="仿宋"/>
          <w:bCs w:val="0"/>
          <w:sz w:val="24"/>
          <w:szCs w:val="24"/>
        </w:rPr>
      </w:pPr>
      <w:r>
        <w:rPr>
          <w:rFonts w:hint="eastAsia" w:ascii="仿宋" w:hAnsi="仿宋" w:eastAsia="仿宋" w:cs="仿宋"/>
          <w:bCs w:val="0"/>
          <w:sz w:val="24"/>
          <w:szCs w:val="24"/>
        </w:rPr>
        <w:t>6.2合同解除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6.2.2双方约定解除合同的条件还包括：</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）本</w:t>
      </w:r>
      <w:r>
        <w:rPr>
          <w:rFonts w:hint="eastAsia" w:ascii="仿宋" w:hAnsi="仿宋" w:eastAsia="仿宋" w:cs="仿宋"/>
          <w:sz w:val="24"/>
          <w:szCs w:val="24"/>
        </w:rPr>
        <w:t>合同的继续履行将损害国家利益或社会公共利益的，双方可协商解除本合同。</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因法律、法规、规章、行政规范性文件或国家、地方政策发生重大变化的，双方可协商解除本合同。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6.2.4因不可抗力导致的合同解除，双方约定损失的分担如下：</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因“不可抗力”而未能全部或部分履行本合同时，发生不可抗力一方应自不可抗力发生之时起24小时内将事故书面通知另一方，并应在7日内向另一方出具当地有关政府机构出具的官方证明文件以证明不可抗力的存在。在此情况下，发生不可抗力的一方仍然有责任采取必要的措施履行合同。如任何一方怠于通知导致另一方遭受的损失扩大的，怠于通知方应承担另一方因此所遭受的一切损失。</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双方应通过友好协商尽快解决本合同的执行问题。如任何一方确因不可抗力导致无法全部或部分履行本合同的，在寻求对方的书面谅解确认或取得不可抗力证明后，允许延期履行、修订合同或不再履行，并根据具体情况，免除全部或部分违约责任。</w:t>
      </w:r>
    </w:p>
    <w:p>
      <w:pPr>
        <w:pStyle w:val="13"/>
        <w:spacing w:before="0" w:after="0" w:line="360" w:lineRule="auto"/>
        <w:ind w:firstLine="482" w:firstLineChars="200"/>
        <w:jc w:val="left"/>
        <w:rPr>
          <w:rFonts w:hint="eastAsia" w:ascii="仿宋" w:hAnsi="仿宋" w:eastAsia="仿宋" w:cs="仿宋"/>
          <w:bCs w:val="0"/>
          <w:sz w:val="24"/>
          <w:szCs w:val="24"/>
        </w:rPr>
      </w:pPr>
      <w:r>
        <w:rPr>
          <w:rFonts w:hint="eastAsia" w:ascii="仿宋" w:hAnsi="仿宋" w:eastAsia="仿宋" w:cs="仿宋"/>
          <w:bCs w:val="0"/>
          <w:sz w:val="24"/>
          <w:szCs w:val="24"/>
        </w:rPr>
        <w:t>7. 争议解决</w:t>
      </w:r>
    </w:p>
    <w:p>
      <w:pPr>
        <w:spacing w:line="360" w:lineRule="auto"/>
        <w:ind w:firstLine="482" w:firstLineChars="200"/>
        <w:rPr>
          <w:rStyle w:val="24"/>
          <w:rFonts w:hint="eastAsia" w:ascii="仿宋" w:hAnsi="仿宋" w:eastAsia="仿宋" w:cs="仿宋"/>
          <w:b w:val="0"/>
          <w:sz w:val="24"/>
          <w:szCs w:val="24"/>
          <w:highlight w:val="none"/>
        </w:rPr>
      </w:pPr>
      <w:r>
        <w:rPr>
          <w:rStyle w:val="24"/>
          <w:rFonts w:hint="eastAsia" w:ascii="仿宋" w:hAnsi="仿宋" w:eastAsia="仿宋" w:cs="仿宋"/>
          <w:bCs w:val="0"/>
          <w:sz w:val="24"/>
          <w:szCs w:val="24"/>
        </w:rPr>
        <w:t>7.1调解</w:t>
      </w:r>
      <w:r>
        <w:rPr>
          <w:rFonts w:hint="eastAsia" w:ascii="仿宋" w:hAnsi="仿宋" w:eastAsia="仿宋" w:cs="仿宋"/>
          <w:b/>
          <w:sz w:val="24"/>
          <w:szCs w:val="24"/>
        </w:rPr>
        <w:br w:type="textWrapping"/>
      </w:r>
      <w:r>
        <w:rPr>
          <w:rFonts w:hint="eastAsia" w:ascii="仿宋" w:hAnsi="仿宋" w:eastAsia="仿宋" w:cs="仿宋"/>
          <w:sz w:val="24"/>
          <w:szCs w:val="24"/>
        </w:rPr>
        <w:t xml:space="preserve">    如果双方不能在</w:t>
      </w:r>
      <w:r>
        <w:rPr>
          <w:rFonts w:hint="eastAsia" w:ascii="仿宋" w:hAnsi="仿宋" w:eastAsia="仿宋" w:cs="仿宋"/>
          <w:sz w:val="24"/>
          <w:szCs w:val="24"/>
          <w:lang w:val="en-US" w:eastAsia="zh-CN"/>
        </w:rPr>
        <w:t>7日</w:t>
      </w:r>
      <w:r>
        <w:rPr>
          <w:rFonts w:hint="eastAsia" w:ascii="仿宋" w:hAnsi="仿宋" w:eastAsia="仿宋" w:cs="仿宋"/>
          <w:sz w:val="24"/>
          <w:szCs w:val="24"/>
        </w:rPr>
        <w:t>内解决本合同争议，</w:t>
      </w:r>
      <w:r>
        <w:rPr>
          <w:rFonts w:hint="eastAsia" w:ascii="仿宋" w:hAnsi="仿宋" w:eastAsia="仿宋" w:cs="仿宋"/>
          <w:sz w:val="24"/>
          <w:szCs w:val="24"/>
          <w:highlight w:val="none"/>
        </w:rPr>
        <w:t>可以提交</w:t>
      </w:r>
      <w:r>
        <w:rPr>
          <w:rFonts w:hint="eastAsia" w:ascii="仿宋" w:hAnsi="仿宋" w:eastAsia="仿宋" w:cs="仿宋"/>
          <w:sz w:val="24"/>
          <w:szCs w:val="24"/>
          <w:highlight w:val="none"/>
          <w:lang w:val="en-US" w:eastAsia="zh-CN"/>
        </w:rPr>
        <w:t>工程所在地建设行政主管部门</w:t>
      </w:r>
      <w:r>
        <w:rPr>
          <w:rFonts w:hint="eastAsia" w:ascii="仿宋" w:hAnsi="仿宋" w:eastAsia="仿宋" w:cs="仿宋"/>
          <w:sz w:val="24"/>
          <w:szCs w:val="24"/>
          <w:highlight w:val="none"/>
        </w:rPr>
        <w:t>进行调解。</w:t>
      </w:r>
    </w:p>
    <w:p>
      <w:pPr>
        <w:pStyle w:val="11"/>
        <w:spacing w:before="60" w:line="360" w:lineRule="auto"/>
        <w:ind w:firstLine="482" w:firstLineChars="200"/>
        <w:jc w:val="left"/>
        <w:rPr>
          <w:rFonts w:hint="eastAsia" w:ascii="仿宋" w:hAnsi="仿宋" w:eastAsia="仿宋" w:cs="仿宋"/>
          <w:b w:val="0"/>
          <w:sz w:val="24"/>
          <w:szCs w:val="24"/>
        </w:rPr>
      </w:pPr>
      <w:r>
        <w:rPr>
          <w:rFonts w:hint="eastAsia" w:ascii="仿宋" w:hAnsi="仿宋" w:eastAsia="仿宋" w:cs="仿宋"/>
          <w:bCs w:val="0"/>
          <w:sz w:val="24"/>
          <w:szCs w:val="24"/>
        </w:rPr>
        <w:t>7.2仲裁或诉讼</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合同争议的最终解决方式为下列第</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种方式：</w:t>
      </w:r>
      <w:r>
        <w:rPr>
          <w:rFonts w:hint="eastAsia" w:ascii="仿宋" w:hAnsi="仿宋" w:eastAsia="仿宋" w:cs="仿宋"/>
          <w:sz w:val="24"/>
          <w:szCs w:val="24"/>
        </w:rPr>
        <w:br w:type="textWrapping"/>
      </w:r>
      <w:r>
        <w:rPr>
          <w:rFonts w:hint="eastAsia" w:ascii="仿宋" w:hAnsi="仿宋" w:eastAsia="仿宋" w:cs="仿宋"/>
          <w:sz w:val="24"/>
          <w:szCs w:val="24"/>
        </w:rPr>
        <w:t xml:space="preserve">   （1）提请中国广州仲裁委员会。</w:t>
      </w:r>
      <w:r>
        <w:rPr>
          <w:rFonts w:hint="eastAsia" w:ascii="仿宋" w:hAnsi="仿宋" w:eastAsia="仿宋" w:cs="仿宋"/>
          <w:sz w:val="24"/>
          <w:szCs w:val="24"/>
        </w:rPr>
        <w:br w:type="textWrapping"/>
      </w:r>
      <w:r>
        <w:rPr>
          <w:rFonts w:hint="eastAsia" w:ascii="仿宋" w:hAnsi="仿宋" w:eastAsia="仿宋" w:cs="仿宋"/>
          <w:sz w:val="24"/>
          <w:szCs w:val="24"/>
        </w:rPr>
        <w:t xml:space="preserve">   （2）向</w:t>
      </w:r>
      <w:r>
        <w:rPr>
          <w:rFonts w:hint="eastAsia" w:ascii="仿宋" w:hAnsi="仿宋" w:eastAsia="仿宋" w:cs="仿宋"/>
          <w:sz w:val="24"/>
          <w:szCs w:val="24"/>
          <w:lang w:eastAsia="zh-CN"/>
        </w:rPr>
        <w:t>广州市天河区</w:t>
      </w:r>
      <w:r>
        <w:rPr>
          <w:rFonts w:hint="eastAsia" w:ascii="仿宋" w:hAnsi="仿宋" w:eastAsia="仿宋" w:cs="仿宋"/>
          <w:sz w:val="24"/>
          <w:szCs w:val="24"/>
        </w:rPr>
        <w:t>人民法院提起诉讼。</w:t>
      </w:r>
    </w:p>
    <w:p>
      <w:pPr>
        <w:spacing w:line="360" w:lineRule="auto"/>
        <w:ind w:firstLine="480" w:firstLineChars="200"/>
        <w:rPr>
          <w:rFonts w:hint="eastAsia" w:ascii="仿宋" w:hAnsi="仿宋" w:eastAsia="仿宋"/>
          <w:sz w:val="24"/>
        </w:rPr>
      </w:pPr>
      <w:r>
        <w:rPr>
          <w:rFonts w:hint="eastAsia" w:ascii="仿宋" w:hAnsi="仿宋" w:eastAsia="仿宋" w:cs="仿宋"/>
          <w:sz w:val="24"/>
          <w:szCs w:val="24"/>
          <w:lang w:eastAsia="zh-CN"/>
        </w:rPr>
        <w:t>双方同意，</w:t>
      </w:r>
      <w:r>
        <w:rPr>
          <w:rFonts w:hint="eastAsia" w:ascii="仿宋" w:hAnsi="仿宋" w:eastAsia="仿宋"/>
          <w:sz w:val="24"/>
        </w:rPr>
        <w:t>增加以下内容作为第</w:t>
      </w:r>
      <w:r>
        <w:rPr>
          <w:rFonts w:hint="eastAsia" w:ascii="仿宋" w:hAnsi="仿宋" w:eastAsia="仿宋"/>
          <w:sz w:val="24"/>
          <w:lang w:val="en-US" w:eastAsia="zh-CN"/>
        </w:rPr>
        <w:t>7.4款至</w:t>
      </w:r>
      <w:r>
        <w:rPr>
          <w:rFonts w:hint="eastAsia" w:ascii="仿宋" w:hAnsi="仿宋" w:eastAsia="仿宋"/>
          <w:sz w:val="24"/>
        </w:rPr>
        <w:t>第</w:t>
      </w:r>
      <w:r>
        <w:rPr>
          <w:rFonts w:hint="eastAsia" w:ascii="仿宋" w:hAnsi="仿宋" w:eastAsia="仿宋"/>
          <w:sz w:val="24"/>
          <w:lang w:val="en-US" w:eastAsia="zh-CN"/>
        </w:rPr>
        <w:t>7.5款</w:t>
      </w:r>
      <w:r>
        <w:rPr>
          <w:rFonts w:hint="eastAsia" w:ascii="仿宋" w:hAnsi="仿宋" w:eastAsia="仿宋"/>
          <w:sz w:val="24"/>
        </w:rPr>
        <w:t>：</w:t>
      </w:r>
    </w:p>
    <w:p>
      <w:pPr>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7.4在仲裁/诉讼期间，除有争议部分的事项外，合同其他部分仍应继续履行。</w:t>
      </w:r>
    </w:p>
    <w:p>
      <w:pPr>
        <w:spacing w:line="360" w:lineRule="auto"/>
        <w:ind w:firstLine="480" w:firstLineChars="200"/>
        <w:rPr>
          <w:rFonts w:hint="eastAsia" w:ascii="仿宋" w:hAnsi="仿宋" w:eastAsia="仿宋" w:cs="仿宋"/>
          <w:sz w:val="24"/>
          <w:szCs w:val="24"/>
        </w:rPr>
      </w:pPr>
      <w:r>
        <w:rPr>
          <w:rFonts w:hint="eastAsia" w:ascii="仿宋" w:hAnsi="仿宋" w:eastAsia="仿宋"/>
          <w:sz w:val="24"/>
          <w:lang w:val="en-US" w:eastAsia="zh-CN"/>
        </w:rPr>
        <w:t>7.5</w:t>
      </w:r>
      <w:r>
        <w:rPr>
          <w:rFonts w:hint="eastAsia" w:ascii="仿宋" w:hAnsi="仿宋" w:eastAsia="仿宋"/>
          <w:sz w:val="24"/>
        </w:rPr>
        <w:t>本合同的订立、执行和解释及争议的解决均应适用中华人民共和国法律。</w:t>
      </w:r>
    </w:p>
    <w:p>
      <w:pPr>
        <w:spacing w:line="360" w:lineRule="auto"/>
        <w:ind w:firstLine="482" w:firstLineChars="200"/>
        <w:rPr>
          <w:rStyle w:val="24"/>
          <w:rFonts w:hint="eastAsia" w:ascii="仿宋" w:hAnsi="仿宋" w:eastAsia="仿宋" w:cs="仿宋"/>
          <w:bCs w:val="0"/>
          <w:sz w:val="24"/>
          <w:szCs w:val="24"/>
        </w:rPr>
      </w:pPr>
      <w:r>
        <w:rPr>
          <w:rStyle w:val="20"/>
          <w:rFonts w:hint="eastAsia" w:ascii="仿宋" w:hAnsi="仿宋" w:eastAsia="仿宋" w:cs="仿宋"/>
          <w:bCs w:val="0"/>
          <w:sz w:val="24"/>
          <w:szCs w:val="24"/>
        </w:rPr>
        <w:t>8. 其他</w:t>
      </w:r>
    </w:p>
    <w:p>
      <w:pPr>
        <w:pStyle w:val="11"/>
        <w:spacing w:before="60" w:line="360" w:lineRule="auto"/>
        <w:ind w:firstLine="482" w:firstLineChars="200"/>
        <w:jc w:val="left"/>
        <w:rPr>
          <w:rFonts w:hint="eastAsia" w:ascii="仿宋" w:hAnsi="仿宋" w:eastAsia="仿宋" w:cs="仿宋"/>
          <w:bCs w:val="0"/>
          <w:sz w:val="24"/>
          <w:szCs w:val="24"/>
        </w:rPr>
      </w:pPr>
      <w:r>
        <w:rPr>
          <w:rFonts w:hint="eastAsia" w:ascii="仿宋" w:hAnsi="仿宋" w:eastAsia="仿宋" w:cs="仿宋"/>
          <w:bCs w:val="0"/>
          <w:sz w:val="24"/>
          <w:szCs w:val="24"/>
        </w:rPr>
        <w:t>8.1考察及相关费用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咨询人经委托人同意进行考察发生的费用由</w:t>
      </w:r>
      <w:r>
        <w:rPr>
          <w:rFonts w:hint="eastAsia" w:ascii="仿宋" w:hAnsi="仿宋" w:eastAsia="仿宋" w:cs="仿宋"/>
          <w:sz w:val="24"/>
          <w:szCs w:val="24"/>
          <w:u w:val="single"/>
        </w:rPr>
        <w:t>_</w:t>
      </w:r>
      <w:r>
        <w:rPr>
          <w:rFonts w:hint="eastAsia" w:ascii="仿宋" w:hAnsi="仿宋" w:eastAsia="仿宋" w:cs="仿宋"/>
          <w:sz w:val="24"/>
          <w:szCs w:val="24"/>
          <w:u w:val="single"/>
          <w:lang w:eastAsia="zh-CN"/>
        </w:rPr>
        <w:t>咨询人</w:t>
      </w:r>
      <w:r>
        <w:rPr>
          <w:rFonts w:hint="eastAsia" w:ascii="仿宋" w:hAnsi="仿宋" w:eastAsia="仿宋" w:cs="仿宋"/>
          <w:sz w:val="24"/>
          <w:szCs w:val="24"/>
          <w:u w:val="single"/>
        </w:rPr>
        <w:t>__</w:t>
      </w:r>
      <w:r>
        <w:rPr>
          <w:rFonts w:hint="eastAsia" w:ascii="仿宋" w:hAnsi="仿宋" w:eastAsia="仿宋" w:cs="仿宋"/>
          <w:sz w:val="24"/>
          <w:szCs w:val="24"/>
        </w:rPr>
        <w:t>支付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已</w:t>
      </w:r>
      <w:r>
        <w:rPr>
          <w:rFonts w:hint="eastAsia" w:ascii="仿宋" w:hAnsi="仿宋" w:eastAsia="仿宋" w:cs="仿宋"/>
          <w:sz w:val="24"/>
          <w:szCs w:val="24"/>
          <w:lang w:eastAsia="zh-CN"/>
        </w:rPr>
        <w:t>包含在正常服务酬金</w:t>
      </w:r>
      <w:r>
        <w:rPr>
          <w:rFonts w:hint="eastAsia" w:ascii="仿宋" w:hAnsi="仿宋" w:eastAsia="仿宋" w:cs="仿宋"/>
          <w:sz w:val="24"/>
          <w:szCs w:val="24"/>
          <w:lang w:val="en-US" w:eastAsia="zh-CN"/>
        </w:rPr>
        <w:t>中</w:t>
      </w:r>
      <w:r>
        <w:rPr>
          <w:rFonts w:hint="eastAsia" w:ascii="仿宋" w:hAnsi="仿宋" w:eastAsia="仿宋" w:cs="仿宋"/>
          <w:sz w:val="24"/>
          <w:szCs w:val="24"/>
        </w:rPr>
        <w:t>。</w:t>
      </w:r>
    </w:p>
    <w:p>
      <w:pPr>
        <w:spacing w:line="360" w:lineRule="auto"/>
        <w:ind w:left="440" w:leftChars="200"/>
        <w:rPr>
          <w:rFonts w:hint="eastAsia" w:ascii="仿宋" w:hAnsi="仿宋" w:eastAsia="仿宋" w:cs="仿宋"/>
          <w:sz w:val="24"/>
          <w:szCs w:val="24"/>
        </w:rPr>
      </w:pPr>
      <w:r>
        <w:rPr>
          <w:rFonts w:hint="eastAsia" w:ascii="仿宋" w:hAnsi="仿宋" w:eastAsia="仿宋" w:cs="仿宋"/>
          <w:sz w:val="24"/>
          <w:szCs w:val="24"/>
        </w:rPr>
        <w:t>差旅费及相关费用的支付：</w:t>
      </w:r>
    </w:p>
    <w:p>
      <w:pPr>
        <w:spacing w:line="360" w:lineRule="auto"/>
        <w:ind w:left="0" w:leftChars="0" w:firstLine="480" w:firstLineChars="200"/>
        <w:rPr>
          <w:rStyle w:val="24"/>
          <w:rFonts w:hint="eastAsia" w:ascii="仿宋" w:hAnsi="仿宋" w:eastAsia="仿宋" w:cs="仿宋"/>
          <w:b w:val="0"/>
          <w:sz w:val="24"/>
          <w:szCs w:val="24"/>
        </w:rPr>
      </w:pPr>
      <w:r>
        <w:rPr>
          <w:rFonts w:hint="eastAsia" w:ascii="仿宋" w:hAnsi="仿宋" w:eastAsia="仿宋" w:cs="仿宋"/>
          <w:kern w:val="2"/>
          <w:sz w:val="24"/>
          <w:szCs w:val="24"/>
          <w:lang w:eastAsia="zh-CN"/>
        </w:rPr>
        <w:sym w:font="Wingdings 2" w:char="0052"/>
      </w:r>
      <w:r>
        <w:rPr>
          <w:rFonts w:hint="eastAsia" w:ascii="仿宋" w:hAnsi="仿宋" w:eastAsia="仿宋" w:cs="仿宋"/>
          <w:sz w:val="24"/>
          <w:szCs w:val="24"/>
          <w:lang w:eastAsia="zh-CN"/>
        </w:rPr>
        <w:t>由</w:t>
      </w:r>
      <w:r>
        <w:rPr>
          <w:rFonts w:hint="eastAsia" w:ascii="仿宋" w:hAnsi="仿宋" w:eastAsia="仿宋" w:cs="仿宋"/>
          <w:sz w:val="24"/>
          <w:szCs w:val="24"/>
        </w:rPr>
        <w:t>双方另行协商一致并签订书面补充协议</w:t>
      </w:r>
      <w:r>
        <w:rPr>
          <w:rFonts w:hint="eastAsia" w:ascii="仿宋" w:hAnsi="仿宋" w:eastAsia="仿宋" w:cs="仿宋"/>
          <w:sz w:val="24"/>
          <w:szCs w:val="24"/>
          <w:lang w:eastAsia="zh-CN"/>
        </w:rPr>
        <w:t>予以确定</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w:t>
      </w:r>
    </w:p>
    <w:p>
      <w:pPr>
        <w:pStyle w:val="11"/>
        <w:spacing w:before="60" w:line="360" w:lineRule="auto"/>
        <w:ind w:firstLine="482" w:firstLineChars="200"/>
        <w:jc w:val="left"/>
        <w:rPr>
          <w:rFonts w:hint="eastAsia" w:ascii="仿宋" w:hAnsi="仿宋" w:eastAsia="仿宋" w:cs="仿宋"/>
          <w:b w:val="0"/>
          <w:sz w:val="24"/>
          <w:szCs w:val="24"/>
        </w:rPr>
      </w:pPr>
      <w:r>
        <w:rPr>
          <w:rFonts w:hint="eastAsia" w:ascii="仿宋" w:hAnsi="仿宋" w:eastAsia="仿宋" w:cs="仿宋"/>
          <w:bCs w:val="0"/>
          <w:sz w:val="24"/>
          <w:szCs w:val="24"/>
        </w:rPr>
        <w:t>8.2奖励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合理化建议的奖励金额按下列方法确定：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eastAsia="zh-CN"/>
        </w:rPr>
        <w:sym w:font="Wingdings 2" w:char="0052"/>
      </w:r>
      <w:r>
        <w:rPr>
          <w:rFonts w:hint="eastAsia" w:ascii="仿宋" w:hAnsi="仿宋" w:eastAsia="仿宋" w:cs="仿宋"/>
          <w:sz w:val="24"/>
          <w:szCs w:val="24"/>
          <w:lang w:eastAsia="zh-CN"/>
        </w:rPr>
        <w:t>由</w:t>
      </w:r>
      <w:r>
        <w:rPr>
          <w:rFonts w:hint="eastAsia" w:ascii="仿宋" w:hAnsi="仿宋" w:eastAsia="仿宋" w:cs="仿宋"/>
          <w:sz w:val="24"/>
          <w:szCs w:val="24"/>
        </w:rPr>
        <w:t>双方另行协商一致并签订书面补充协议</w:t>
      </w:r>
      <w:r>
        <w:rPr>
          <w:rFonts w:hint="eastAsia" w:ascii="仿宋" w:hAnsi="仿宋" w:eastAsia="仿宋" w:cs="仿宋"/>
          <w:sz w:val="24"/>
          <w:szCs w:val="24"/>
          <w:lang w:eastAsia="zh-CN"/>
        </w:rPr>
        <w:t>予以确定</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w:t>
      </w:r>
    </w:p>
    <w:p>
      <w:pPr>
        <w:pStyle w:val="11"/>
        <w:spacing w:before="60" w:line="360" w:lineRule="auto"/>
        <w:ind w:firstLine="482" w:firstLineChars="200"/>
        <w:jc w:val="left"/>
        <w:rPr>
          <w:rFonts w:hint="eastAsia" w:ascii="仿宋" w:hAnsi="仿宋" w:eastAsia="仿宋" w:cs="仿宋"/>
          <w:bCs w:val="0"/>
          <w:sz w:val="24"/>
          <w:szCs w:val="24"/>
        </w:rPr>
      </w:pPr>
      <w:r>
        <w:rPr>
          <w:rFonts w:hint="eastAsia" w:ascii="仿宋" w:hAnsi="仿宋" w:eastAsia="仿宋" w:cs="仿宋"/>
          <w:bCs w:val="0"/>
          <w:sz w:val="24"/>
          <w:szCs w:val="24"/>
        </w:rPr>
        <w:t>8.3保密</w:t>
      </w:r>
    </w:p>
    <w:p>
      <w:pPr>
        <w:tabs>
          <w:tab w:val="left" w:pos="0"/>
        </w:tabs>
        <w:spacing w:line="360" w:lineRule="auto"/>
        <w:ind w:left="-25" w:leftChars="-59" w:hanging="105" w:hangingChars="44"/>
        <w:rPr>
          <w:rFonts w:hint="eastAsia" w:ascii="仿宋" w:hAnsi="仿宋" w:eastAsia="仿宋" w:cs="仿宋"/>
          <w:b w:val="0"/>
          <w:bCs w:val="0"/>
          <w:kern w:val="2"/>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b w:val="0"/>
          <w:bCs w:val="0"/>
          <w:kern w:val="2"/>
          <w:sz w:val="24"/>
          <w:szCs w:val="24"/>
          <w:lang w:eastAsia="zh-CN"/>
        </w:rPr>
        <w:t>双方同意，</w:t>
      </w:r>
      <w:r>
        <w:rPr>
          <w:rFonts w:hint="eastAsia" w:ascii="仿宋" w:hAnsi="仿宋" w:eastAsia="仿宋" w:cs="仿宋"/>
          <w:b w:val="0"/>
          <w:bCs w:val="0"/>
          <w:kern w:val="2"/>
          <w:sz w:val="24"/>
          <w:szCs w:val="24"/>
        </w:rPr>
        <w:t>本合同第二部分《通用条款》第</w:t>
      </w:r>
      <w:r>
        <w:rPr>
          <w:rFonts w:hint="eastAsia" w:ascii="仿宋" w:hAnsi="仿宋" w:eastAsia="仿宋" w:cs="仿宋"/>
          <w:b w:val="0"/>
          <w:bCs w:val="0"/>
          <w:kern w:val="2"/>
          <w:sz w:val="24"/>
          <w:szCs w:val="24"/>
          <w:lang w:val="en-US" w:eastAsia="zh-CN"/>
        </w:rPr>
        <w:t>8.3</w:t>
      </w:r>
      <w:r>
        <w:rPr>
          <w:rFonts w:hint="eastAsia" w:ascii="仿宋" w:hAnsi="仿宋" w:eastAsia="仿宋" w:cs="仿宋"/>
          <w:b w:val="0"/>
          <w:bCs w:val="0"/>
          <w:kern w:val="2"/>
          <w:sz w:val="24"/>
          <w:szCs w:val="24"/>
        </w:rPr>
        <w:t>款</w:t>
      </w:r>
      <w:r>
        <w:rPr>
          <w:rFonts w:hint="eastAsia" w:ascii="仿宋" w:hAnsi="仿宋" w:eastAsia="仿宋" w:cs="仿宋"/>
          <w:b w:val="0"/>
          <w:bCs w:val="0"/>
          <w:kern w:val="2"/>
          <w:sz w:val="24"/>
          <w:szCs w:val="24"/>
          <w:lang w:eastAsia="zh-CN"/>
        </w:rPr>
        <w:t>不适用，代之以：</w:t>
      </w:r>
    </w:p>
    <w:p>
      <w:pPr>
        <w:tabs>
          <w:tab w:val="left" w:pos="0"/>
        </w:tabs>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8.3.1</w:t>
      </w:r>
      <w:r>
        <w:rPr>
          <w:rFonts w:hint="eastAsia" w:ascii="仿宋" w:hAnsi="仿宋" w:eastAsia="仿宋" w:cs="仿宋"/>
          <w:sz w:val="24"/>
          <w:szCs w:val="24"/>
        </w:rPr>
        <w:t>双方</w:t>
      </w:r>
      <w:r>
        <w:rPr>
          <w:rFonts w:hint="eastAsia" w:ascii="仿宋" w:hAnsi="仿宋" w:eastAsia="仿宋" w:cs="仿宋"/>
          <w:sz w:val="24"/>
          <w:szCs w:val="24"/>
          <w:lang w:eastAsia="zh-CN"/>
        </w:rPr>
        <w:t>对其</w:t>
      </w:r>
      <w:r>
        <w:rPr>
          <w:rFonts w:hint="eastAsia" w:ascii="仿宋" w:hAnsi="仿宋" w:eastAsia="仿宋" w:cs="仿宋"/>
          <w:sz w:val="24"/>
          <w:szCs w:val="24"/>
        </w:rPr>
        <w:t>在本合同订立和履行过程中所知悉的、对方的商业秘密、工作秘密、技术信息、经营信息等包括本合同的签订和履行均有保密义务。本合同履行完成或在履行的过程中，未经对方事先书面同意，任何一方均不得向任何第三方披露、透露、泄露包括本条约定保密信息在内的有关本合同项下的任何信息。如发生以上情况，泄密方承担一切由此引起的后果并承担赔偿责任。</w:t>
      </w:r>
    </w:p>
    <w:p>
      <w:pPr>
        <w:tabs>
          <w:tab w:val="left" w:pos="0"/>
        </w:tabs>
        <w:spacing w:line="360" w:lineRule="auto"/>
        <w:ind w:left="121" w:leftChars="55" w:firstLine="372" w:firstLineChars="155"/>
        <w:rPr>
          <w:rFonts w:hint="eastAsia" w:ascii="仿宋" w:hAnsi="仿宋" w:eastAsia="仿宋" w:cs="仿宋"/>
          <w:sz w:val="24"/>
          <w:szCs w:val="24"/>
        </w:rPr>
      </w:pPr>
      <w:r>
        <w:rPr>
          <w:rFonts w:hint="eastAsia" w:ascii="仿宋" w:hAnsi="仿宋" w:eastAsia="仿宋" w:cs="仿宋"/>
          <w:sz w:val="24"/>
          <w:szCs w:val="24"/>
          <w:lang w:val="en-US" w:eastAsia="zh-CN"/>
        </w:rPr>
        <w:t>8.3.2</w:t>
      </w:r>
      <w:r>
        <w:rPr>
          <w:rFonts w:hint="eastAsia" w:ascii="仿宋" w:hAnsi="仿宋" w:eastAsia="仿宋" w:cs="仿宋"/>
          <w:sz w:val="24"/>
          <w:szCs w:val="24"/>
        </w:rPr>
        <w:t>除履行本合同义务内容所需外，未经对方事先书面同意，任一方不得擅自使用、复制对方的商标、标志、商业信息、技术及其他资料。</w:t>
      </w:r>
    </w:p>
    <w:p>
      <w:pPr>
        <w:tabs>
          <w:tab w:val="left" w:pos="0"/>
        </w:tabs>
        <w:spacing w:line="360" w:lineRule="auto"/>
        <w:ind w:left="121" w:leftChars="55" w:firstLine="372" w:firstLineChars="155"/>
        <w:rPr>
          <w:rFonts w:hint="eastAsia" w:ascii="仿宋" w:hAnsi="仿宋" w:eastAsia="仿宋" w:cs="仿宋"/>
          <w:sz w:val="24"/>
          <w:szCs w:val="24"/>
        </w:rPr>
      </w:pPr>
      <w:r>
        <w:rPr>
          <w:rFonts w:hint="eastAsia" w:ascii="仿宋" w:hAnsi="仿宋" w:eastAsia="仿宋" w:cs="仿宋"/>
          <w:sz w:val="24"/>
          <w:szCs w:val="24"/>
          <w:lang w:val="en-US" w:eastAsia="zh-CN"/>
        </w:rPr>
        <w:t>8.3.3</w:t>
      </w:r>
      <w:r>
        <w:rPr>
          <w:rFonts w:hint="eastAsia" w:ascii="仿宋" w:hAnsi="仿宋" w:eastAsia="仿宋" w:cs="仿宋"/>
          <w:sz w:val="24"/>
          <w:szCs w:val="24"/>
        </w:rPr>
        <w:t>本保密条款长期有效，无论出现本合同变更、终止或解除等情形，均不影响本条款的效力。</w:t>
      </w:r>
    </w:p>
    <w:p>
      <w:pPr>
        <w:spacing w:line="360" w:lineRule="auto"/>
        <w:ind w:firstLine="482" w:firstLineChars="200"/>
        <w:rPr>
          <w:rFonts w:hint="eastAsia" w:ascii="仿宋" w:hAnsi="仿宋" w:eastAsia="仿宋" w:cs="仿宋"/>
          <w:b/>
          <w:kern w:val="28"/>
          <w:sz w:val="24"/>
          <w:szCs w:val="24"/>
        </w:rPr>
      </w:pPr>
      <w:r>
        <w:rPr>
          <w:rStyle w:val="24"/>
          <w:rFonts w:hint="eastAsia" w:ascii="仿宋" w:hAnsi="仿宋" w:eastAsia="仿宋" w:cs="仿宋"/>
          <w:bCs w:val="0"/>
          <w:sz w:val="24"/>
          <w:szCs w:val="24"/>
        </w:rPr>
        <w:t>8.4联络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8.4.1任何一方与合同有关的通知、指示、要求、决定等，均应在</w:t>
      </w:r>
      <w:r>
        <w:rPr>
          <w:rFonts w:hint="eastAsia" w:ascii="仿宋" w:hAnsi="仿宋" w:eastAsia="仿宋" w:cs="仿宋"/>
          <w:sz w:val="24"/>
          <w:szCs w:val="24"/>
          <w:lang w:val="en-US" w:eastAsia="zh-CN"/>
        </w:rPr>
        <w:t>3日</w:t>
      </w:r>
      <w:r>
        <w:rPr>
          <w:rFonts w:hint="eastAsia" w:ascii="仿宋" w:hAnsi="仿宋" w:eastAsia="仿宋" w:cs="仿宋"/>
          <w:sz w:val="24"/>
          <w:szCs w:val="24"/>
        </w:rPr>
        <w:t>内送达对方指定的接收人和送达地点。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8.4.2委托人指定的送达接收人：</w:t>
      </w:r>
      <w:r>
        <w:rPr>
          <w:rFonts w:hint="eastAsia" w:ascii="仿宋" w:hAnsi="仿宋" w:eastAsia="仿宋" w:cs="仿宋"/>
          <w:sz w:val="24"/>
          <w:szCs w:val="24"/>
          <w:u w:val="single"/>
        </w:rPr>
        <w:t>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_______</w:t>
      </w:r>
      <w:r>
        <w:rPr>
          <w:rFonts w:hint="eastAsia" w:ascii="仿宋" w:hAnsi="仿宋" w:eastAsia="仿宋" w:cs="仿宋"/>
          <w:sz w:val="24"/>
          <w:szCs w:val="24"/>
          <w:lang w:eastAsia="zh-CN"/>
        </w:rPr>
        <w:t>（联系方式：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___</w:t>
      </w:r>
      <w:r>
        <w:rPr>
          <w:rFonts w:hint="eastAsia" w:ascii="仿宋" w:hAnsi="仿宋" w:eastAsia="仿宋" w:cs="仿宋"/>
          <w:sz w:val="24"/>
          <w:szCs w:val="24"/>
          <w:lang w:eastAsia="zh-CN"/>
        </w:rPr>
        <w:t>）</w:t>
      </w:r>
      <w:r>
        <w:rPr>
          <w:rFonts w:hint="eastAsia" w:ascii="仿宋" w:hAnsi="仿宋" w:eastAsia="仿宋" w:cs="仿宋"/>
          <w:sz w:val="24"/>
          <w:szCs w:val="24"/>
        </w:rPr>
        <w:t>，送达地点：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w:t>
      </w:r>
      <w:r>
        <w:rPr>
          <w:rFonts w:hint="eastAsia" w:ascii="仿宋" w:hAnsi="仿宋" w:eastAsia="仿宋" w:cs="仿宋"/>
          <w:sz w:val="24"/>
          <w:szCs w:val="24"/>
        </w:rPr>
        <w:t>，电子邮箱：</w:t>
      </w:r>
      <w:r>
        <w:rPr>
          <w:rFonts w:hint="eastAsia" w:ascii="仿宋" w:hAnsi="仿宋" w:eastAsia="仿宋" w:cs="仿宋"/>
          <w:sz w:val="24"/>
          <w:szCs w:val="24"/>
          <w:u w:val="single"/>
        </w:rPr>
        <w:t>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_</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咨询人指定的送达接收人：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eastAsia="zh-CN"/>
        </w:rPr>
        <w:t>（</w:t>
      </w:r>
      <w:r>
        <w:rPr>
          <w:rFonts w:hint="eastAsia" w:ascii="仿宋" w:hAnsi="仿宋" w:eastAsia="仿宋" w:cs="仿宋"/>
          <w:sz w:val="24"/>
          <w:szCs w:val="24"/>
          <w:lang w:eastAsia="zh-CN"/>
        </w:rPr>
        <w:t>联系方式：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，送达地点：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，电子邮箱：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双方同意，</w:t>
      </w:r>
      <w:r>
        <w:rPr>
          <w:rFonts w:hint="eastAsia" w:ascii="仿宋" w:hAnsi="仿宋" w:eastAsia="仿宋" w:cs="仿宋"/>
          <w:sz w:val="24"/>
          <w:szCs w:val="24"/>
        </w:rPr>
        <w:t>如果一方未填写通讯信息、填写不明或未另行书面通知的，以国家企业信用信息公示系统或全国组织机构统一社会信用代码数据服务中心记载的的住址为有效送达地址。</w:t>
      </w:r>
    </w:p>
    <w:p>
      <w:pPr>
        <w:spacing w:line="360" w:lineRule="auto"/>
        <w:ind w:firstLine="482" w:firstLineChars="200"/>
        <w:rPr>
          <w:rStyle w:val="24"/>
          <w:rFonts w:hint="eastAsia" w:ascii="仿宋" w:hAnsi="仿宋" w:eastAsia="仿宋" w:cs="仿宋"/>
          <w:b w:val="0"/>
          <w:sz w:val="24"/>
          <w:szCs w:val="24"/>
        </w:rPr>
      </w:pPr>
      <w:r>
        <w:rPr>
          <w:rStyle w:val="24"/>
          <w:rFonts w:hint="eastAsia" w:ascii="仿宋" w:hAnsi="仿宋" w:eastAsia="仿宋" w:cs="仿宋"/>
          <w:bCs w:val="0"/>
          <w:sz w:val="24"/>
          <w:szCs w:val="24"/>
        </w:rPr>
        <w:t>8.5知识产权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委托人提供给咨询人的图纸、委托人为实施工程自行编制或委托编制的技术规范以及反映委托人要求的或其他类似性质文件的著作权属于</w:t>
      </w:r>
      <w:r>
        <w:rPr>
          <w:rFonts w:hint="eastAsia" w:ascii="仿宋" w:hAnsi="仿宋" w:eastAsia="仿宋" w:cs="仿宋"/>
          <w:sz w:val="24"/>
          <w:szCs w:val="24"/>
          <w:lang w:eastAsia="zh-CN"/>
        </w:rPr>
        <w:t>委托人</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咨询人为履行本合同约定而编制的</w:t>
      </w:r>
      <w:r>
        <w:rPr>
          <w:rFonts w:hint="eastAsia" w:ascii="仿宋" w:hAnsi="仿宋" w:eastAsia="仿宋" w:cs="仿宋"/>
          <w:sz w:val="24"/>
          <w:szCs w:val="24"/>
          <w:lang w:val="en-US" w:eastAsia="zh-CN"/>
        </w:rPr>
        <w:t>咨询</w:t>
      </w:r>
      <w:r>
        <w:rPr>
          <w:rFonts w:hint="eastAsia" w:ascii="仿宋" w:hAnsi="仿宋" w:eastAsia="仿宋" w:cs="仿宋"/>
          <w:sz w:val="24"/>
          <w:szCs w:val="24"/>
        </w:rPr>
        <w:t>成果文件，其著作权属于</w:t>
      </w:r>
      <w:r>
        <w:rPr>
          <w:rFonts w:hint="eastAsia" w:ascii="仿宋" w:hAnsi="仿宋" w:eastAsia="仿宋" w:cs="仿宋"/>
          <w:kern w:val="2"/>
          <w:sz w:val="24"/>
          <w:szCs w:val="24"/>
          <w:lang w:eastAsia="zh-CN"/>
        </w:rPr>
        <w:t>□</w:t>
      </w:r>
      <w:r>
        <w:rPr>
          <w:rFonts w:hint="eastAsia" w:ascii="仿宋" w:hAnsi="仿宋" w:eastAsia="仿宋" w:cs="仿宋"/>
          <w:sz w:val="24"/>
          <w:szCs w:val="24"/>
          <w:lang w:eastAsia="zh-CN"/>
        </w:rPr>
        <w:t>委托人</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咨询人</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val="en-US" w:eastAsia="zh-CN"/>
        </w:rPr>
        <w:t>委托人和咨询人共同享有</w:t>
      </w:r>
      <w:r>
        <w:rPr>
          <w:rFonts w:hint="eastAsia" w:ascii="仿宋" w:hAnsi="仿宋" w:eastAsia="仿宋" w:cs="仿宋"/>
          <w:sz w:val="24"/>
          <w:szCs w:val="24"/>
        </w:rPr>
        <w:t>。</w:t>
      </w:r>
    </w:p>
    <w:p>
      <w:pPr>
        <w:numPr>
          <w:ilvl w:val="0"/>
          <w:numId w:val="0"/>
        </w:num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双方将履行本合同形成的</w:t>
      </w:r>
      <w:r>
        <w:rPr>
          <w:rFonts w:hint="eastAsia" w:ascii="仿宋" w:hAnsi="仿宋" w:eastAsia="仿宋" w:cs="仿宋"/>
          <w:sz w:val="24"/>
          <w:szCs w:val="24"/>
          <w:lang w:val="en-US" w:eastAsia="zh-CN"/>
        </w:rPr>
        <w:t>咨询</w:t>
      </w:r>
      <w:r>
        <w:rPr>
          <w:rFonts w:hint="eastAsia" w:ascii="仿宋" w:hAnsi="仿宋" w:eastAsia="仿宋" w:cs="仿宋"/>
          <w:sz w:val="24"/>
          <w:szCs w:val="24"/>
        </w:rPr>
        <w:t>成果文件用于企业宣传、申报奖项以及接受上级主管部门的检查须遵守以下约定</w:t>
      </w:r>
      <w:r>
        <w:rPr>
          <w:rFonts w:hint="eastAsia" w:ascii="仿宋" w:hAnsi="仿宋" w:eastAsia="仿宋" w:cs="仿宋"/>
          <w:sz w:val="24"/>
          <w:szCs w:val="24"/>
          <w:lang w:eastAsia="zh-CN"/>
        </w:rPr>
        <w:t>：如咨询人需将履行</w:t>
      </w:r>
      <w:r>
        <w:rPr>
          <w:rFonts w:hint="eastAsia" w:ascii="仿宋" w:hAnsi="仿宋" w:eastAsia="仿宋" w:cs="仿宋"/>
          <w:sz w:val="24"/>
          <w:szCs w:val="24"/>
        </w:rPr>
        <w:t>本合同形成的</w:t>
      </w:r>
      <w:r>
        <w:rPr>
          <w:rFonts w:hint="eastAsia" w:ascii="仿宋" w:hAnsi="仿宋" w:eastAsia="仿宋" w:cs="仿宋"/>
          <w:sz w:val="24"/>
          <w:szCs w:val="24"/>
          <w:lang w:val="en-US" w:eastAsia="zh-CN"/>
        </w:rPr>
        <w:t>咨询</w:t>
      </w:r>
      <w:r>
        <w:rPr>
          <w:rFonts w:hint="eastAsia" w:ascii="仿宋" w:hAnsi="仿宋" w:eastAsia="仿宋" w:cs="仿宋"/>
          <w:sz w:val="24"/>
          <w:szCs w:val="24"/>
        </w:rPr>
        <w:t>成果文件用于企业宣传、申报奖项</w:t>
      </w:r>
      <w:r>
        <w:rPr>
          <w:rFonts w:hint="eastAsia" w:ascii="仿宋" w:hAnsi="仿宋" w:eastAsia="仿宋" w:cs="仿宋"/>
          <w:sz w:val="24"/>
          <w:szCs w:val="24"/>
          <w:lang w:eastAsia="zh-CN"/>
        </w:rPr>
        <w:t>或</w:t>
      </w:r>
      <w:r>
        <w:rPr>
          <w:rFonts w:hint="eastAsia" w:ascii="仿宋" w:hAnsi="仿宋" w:eastAsia="仿宋" w:cs="仿宋"/>
          <w:sz w:val="24"/>
          <w:szCs w:val="24"/>
        </w:rPr>
        <w:t>接受上级主管部门的检查</w:t>
      </w:r>
      <w:r>
        <w:rPr>
          <w:rFonts w:hint="eastAsia" w:ascii="仿宋" w:hAnsi="仿宋" w:eastAsia="仿宋" w:cs="仿宋"/>
          <w:sz w:val="24"/>
          <w:szCs w:val="24"/>
          <w:lang w:eastAsia="zh-CN"/>
        </w:rPr>
        <w:t>的，应事先征得委托人的书面同意。</w:t>
      </w:r>
    </w:p>
    <w:p>
      <w:pPr>
        <w:numPr>
          <w:ilvl w:val="0"/>
          <w:numId w:val="0"/>
        </w:numPr>
        <w:spacing w:line="360" w:lineRule="auto"/>
        <w:ind w:firstLine="482" w:firstLineChars="200"/>
        <w:rPr>
          <w:rFonts w:ascii="仿宋" w:hAnsi="仿宋" w:eastAsia="仿宋" w:cs="Times New Roman"/>
          <w:b/>
          <w:sz w:val="24"/>
          <w:szCs w:val="24"/>
        </w:rPr>
      </w:pPr>
      <w:r>
        <w:rPr>
          <w:rFonts w:hint="eastAsia" w:ascii="仿宋" w:hAnsi="仿宋" w:eastAsia="仿宋" w:cs="仿宋"/>
          <w:b/>
          <w:sz w:val="24"/>
          <w:szCs w:val="24"/>
        </w:rPr>
        <w:t xml:space="preserve"> </w:t>
      </w:r>
      <w:r>
        <w:rPr>
          <w:rFonts w:ascii="仿宋" w:hAnsi="仿宋" w:eastAsia="仿宋" w:cs="仿宋"/>
          <w:b/>
          <w:sz w:val="24"/>
          <w:szCs w:val="24"/>
        </w:rPr>
        <w:t xml:space="preserve">9. </w:t>
      </w:r>
      <w:r>
        <w:rPr>
          <w:rFonts w:hint="eastAsia" w:ascii="仿宋" w:hAnsi="仿宋" w:eastAsia="仿宋" w:cs="仿宋"/>
          <w:b/>
          <w:sz w:val="24"/>
          <w:szCs w:val="24"/>
        </w:rPr>
        <w:t>补充条款</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 在执行本合同的过程中，所有经双方签署确认的文件（包括但不限于会议纪要、补充协议、往来信函、传真等）即成为本合同的有机组成部分，</w:t>
      </w:r>
      <w:r>
        <w:rPr>
          <w:rFonts w:hint="eastAsia" w:ascii="仿宋" w:hAnsi="仿宋" w:eastAsia="仿宋" w:cs="仿宋"/>
          <w:sz w:val="24"/>
          <w:szCs w:val="24"/>
        </w:rPr>
        <w:t>与本合同具有同等法律效力，其生效日期为双方法定代表人或委托代理人签名或加盖公章确认的日期</w:t>
      </w:r>
      <w:r>
        <w:rPr>
          <w:rFonts w:hint="eastAsia" w:ascii="仿宋" w:hAnsi="仿宋" w:eastAsia="仿宋" w:cs="仿宋"/>
          <w:sz w:val="24"/>
          <w:szCs w:val="24"/>
          <w:lang w:val="en-US" w:eastAsia="zh-CN"/>
        </w:rPr>
        <w:t>。前述文件与本合同内容应认为是互为补充和解释，但如就同一事项（内容）约定存在矛盾之外，除双方另有约定外，以形成时间在后的文件为准。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9.2本合同</w:t>
      </w:r>
      <w:r>
        <w:rPr>
          <w:rFonts w:hint="eastAsia" w:ascii="仿宋" w:hAnsi="仿宋" w:eastAsia="仿宋" w:cs="仿宋"/>
          <w:sz w:val="24"/>
          <w:szCs w:val="24"/>
        </w:rPr>
        <w:t>未尽事宜，双方</w:t>
      </w:r>
      <w:r>
        <w:rPr>
          <w:rFonts w:hint="eastAsia" w:ascii="仿宋" w:hAnsi="仿宋" w:eastAsia="仿宋" w:cs="仿宋"/>
          <w:sz w:val="24"/>
          <w:szCs w:val="24"/>
          <w:lang w:val="en-US" w:eastAsia="zh-CN"/>
        </w:rPr>
        <w:t>另行</w:t>
      </w:r>
      <w:r>
        <w:rPr>
          <w:rFonts w:hint="eastAsia" w:ascii="仿宋" w:hAnsi="仿宋" w:eastAsia="仿宋" w:cs="仿宋"/>
          <w:sz w:val="24"/>
          <w:szCs w:val="24"/>
        </w:rPr>
        <w:t>协商并签订书面补充协议予以确定，补充协议作为本合同的有机组成部分</w:t>
      </w:r>
      <w:r>
        <w:rPr>
          <w:rFonts w:hint="eastAsia" w:ascii="仿宋" w:hAnsi="仿宋" w:eastAsia="仿宋" w:cs="仿宋"/>
          <w:sz w:val="24"/>
          <w:szCs w:val="24"/>
          <w:lang w:eastAsia="zh-CN"/>
        </w:rPr>
        <w:t>，</w:t>
      </w:r>
      <w:r>
        <w:rPr>
          <w:rFonts w:hint="eastAsia" w:ascii="仿宋" w:hAnsi="仿宋" w:eastAsia="仿宋" w:cs="仿宋"/>
          <w:sz w:val="24"/>
          <w:szCs w:val="24"/>
        </w:rPr>
        <w:t>与本合同具有同等法律效力。如补充协议就同一事项或内容与本合同约定有冲突的，除双方另有约定外，按形成时间在后的补充协议约定执行。</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9.3《廉政合同》作为本合同附件，是本合同不可或缺的重要组成部分，与本合同具有同等法律效力。</w:t>
      </w:r>
    </w:p>
    <w:p>
      <w:pPr>
        <w:widowControl w:val="0"/>
        <w:spacing w:line="240" w:lineRule="auto"/>
        <w:ind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（以下</w:t>
      </w:r>
      <w:r>
        <w:rPr>
          <w:rFonts w:hint="eastAsia" w:ascii="仿宋" w:hAnsi="仿宋" w:eastAsia="仿宋" w:cs="仿宋"/>
          <w:sz w:val="24"/>
          <w:szCs w:val="24"/>
          <w:lang w:val="en-US" w:eastAsia="zh-CN"/>
        </w:rPr>
        <w:t>部分</w:t>
      </w:r>
      <w:r>
        <w:rPr>
          <w:rFonts w:hint="eastAsia" w:ascii="仿宋" w:hAnsi="仿宋" w:eastAsia="仿宋" w:cs="仿宋"/>
          <w:sz w:val="24"/>
          <w:szCs w:val="24"/>
          <w:lang w:eastAsia="zh-CN"/>
        </w:rPr>
        <w:t>无</w:t>
      </w:r>
      <w:r>
        <w:rPr>
          <w:rFonts w:hint="eastAsia" w:ascii="仿宋" w:hAnsi="仿宋" w:eastAsia="仿宋" w:cs="仿宋"/>
          <w:kern w:val="2"/>
          <w:sz w:val="24"/>
          <w:szCs w:val="24"/>
          <w:lang w:val="en-US" w:eastAsia="zh-CN" w:bidi="ar"/>
        </w:rPr>
        <w:t>《广州市建设工程造价咨询合同(全过程工程造价）》</w:t>
      </w:r>
      <w:r>
        <w:rPr>
          <w:rFonts w:hint="eastAsia" w:ascii="仿宋" w:hAnsi="仿宋" w:eastAsia="仿宋" w:cs="仿宋"/>
          <w:sz w:val="24"/>
          <w:szCs w:val="24"/>
          <w:lang w:val="en-US" w:eastAsia="zh-CN"/>
        </w:rPr>
        <w:t>第三部分</w:t>
      </w:r>
      <w:r>
        <w:rPr>
          <w:rFonts w:hint="eastAsia" w:ascii="仿宋" w:hAnsi="仿宋" w:eastAsia="仿宋" w:cs="仿宋"/>
          <w:sz w:val="24"/>
          <w:szCs w:val="24"/>
          <w:lang w:eastAsia="zh-CN"/>
        </w:rPr>
        <w:t>《专用条款》正文内容）</w:t>
      </w:r>
    </w:p>
    <w:p>
      <w:pPr>
        <w:widowControl/>
        <w:spacing w:line="360" w:lineRule="auto"/>
        <w:ind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br w:type="page"/>
      </w:r>
    </w:p>
    <w:p>
      <w:pPr>
        <w:pStyle w:val="2"/>
        <w:jc w:val="center"/>
        <w:rPr>
          <w:rFonts w:hint="eastAsia" w:ascii="仿宋" w:hAnsi="仿宋" w:eastAsia="仿宋" w:cs="仿宋"/>
          <w:b/>
          <w:bCs/>
          <w:lang w:eastAsia="zh-CN"/>
        </w:rPr>
      </w:pPr>
      <w:r>
        <w:rPr>
          <w:rFonts w:hint="eastAsia" w:ascii="仿宋" w:hAnsi="仿宋" w:eastAsia="仿宋" w:cs="仿宋"/>
          <w:b/>
          <w:bCs/>
          <w:lang w:eastAsia="zh-CN"/>
        </w:rPr>
        <w:t>附录A 服务范围及工作内容一览表</w:t>
      </w:r>
    </w:p>
    <w:p>
      <w:pPr>
        <w:pStyle w:val="2"/>
        <w:jc w:val="center"/>
        <w:rPr>
          <w:rFonts w:hint="eastAsia"/>
          <w:b/>
          <w:bCs/>
          <w:lang w:eastAsia="zh-CN"/>
        </w:rPr>
      </w:pPr>
    </w:p>
    <w:tbl>
      <w:tblPr>
        <w:tblStyle w:val="16"/>
        <w:tblW w:w="885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00"/>
        <w:gridCol w:w="1425"/>
        <w:gridCol w:w="693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79" w:hRule="atLeast"/>
          <w:tblHeader/>
          <w:jc w:val="center"/>
        </w:trPr>
        <w:tc>
          <w:tcPr>
            <w:tcW w:w="500"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276" w:lineRule="auto"/>
              <w:jc w:val="center"/>
              <w:rPr>
                <w:rFonts w:hint="eastAsia" w:ascii="仿宋" w:hAnsi="仿宋" w:eastAsia="仿宋" w:cs="仿宋"/>
                <w:b/>
                <w:sz w:val="24"/>
                <w:szCs w:val="24"/>
                <w:shd w:val="clear" w:color="auto" w:fill="FFFFFF"/>
              </w:rPr>
            </w:pPr>
            <w:r>
              <w:rPr>
                <w:rFonts w:hint="eastAsia" w:ascii="仿宋" w:hAnsi="仿宋" w:eastAsia="仿宋" w:cs="仿宋"/>
                <w:b/>
                <w:kern w:val="0"/>
                <w:sz w:val="24"/>
                <w:szCs w:val="24"/>
                <w:shd w:val="clear" w:color="auto" w:fill="FFFFFF"/>
              </w:rPr>
              <w:t>序号</w:t>
            </w:r>
          </w:p>
        </w:tc>
        <w:tc>
          <w:tcPr>
            <w:tcW w:w="142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276" w:lineRule="auto"/>
              <w:jc w:val="center"/>
              <w:rPr>
                <w:rFonts w:hint="eastAsia" w:ascii="仿宋" w:hAnsi="仿宋" w:eastAsia="仿宋" w:cs="仿宋"/>
                <w:b/>
                <w:sz w:val="24"/>
                <w:szCs w:val="24"/>
                <w:shd w:val="clear" w:color="auto" w:fill="FFFFFF"/>
              </w:rPr>
            </w:pPr>
            <w:r>
              <w:rPr>
                <w:rFonts w:hint="eastAsia" w:ascii="仿宋" w:hAnsi="仿宋" w:eastAsia="仿宋" w:cs="仿宋"/>
                <w:b/>
                <w:kern w:val="0"/>
                <w:sz w:val="24"/>
                <w:szCs w:val="24"/>
                <w:shd w:val="clear" w:color="auto" w:fill="FFFFFF"/>
              </w:rPr>
              <w:t>阶段</w:t>
            </w:r>
          </w:p>
        </w:tc>
        <w:tc>
          <w:tcPr>
            <w:tcW w:w="6931"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rPr>
                <w:rFonts w:hint="eastAsia" w:ascii="仿宋" w:hAnsi="仿宋" w:eastAsia="仿宋" w:cs="仿宋"/>
                <w:b/>
                <w:sz w:val="24"/>
                <w:szCs w:val="24"/>
                <w:shd w:val="clear" w:color="auto" w:fill="FFFFFF"/>
              </w:rPr>
            </w:pPr>
            <w:r>
              <w:rPr>
                <w:rFonts w:hint="eastAsia" w:ascii="仿宋" w:hAnsi="仿宋" w:eastAsia="仿宋" w:cs="仿宋"/>
                <w:b/>
                <w:kern w:val="0"/>
                <w:sz w:val="24"/>
                <w:szCs w:val="24"/>
                <w:shd w:val="clear" w:color="auto" w:fill="FFFFFF"/>
              </w:rPr>
              <w:t>服务内容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00"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276" w:lineRule="auto"/>
              <w:jc w:val="center"/>
              <w:rPr>
                <w:rFonts w:hint="eastAsia" w:ascii="仿宋" w:hAnsi="仿宋" w:eastAsia="仿宋" w:cs="仿宋"/>
                <w:sz w:val="24"/>
                <w:szCs w:val="24"/>
                <w:shd w:val="clear" w:color="auto" w:fill="FFFFFF"/>
              </w:rPr>
            </w:pPr>
            <w:r>
              <w:rPr>
                <w:rFonts w:hint="eastAsia" w:ascii="仿宋" w:hAnsi="仿宋" w:eastAsia="仿宋" w:cs="仿宋"/>
                <w:kern w:val="0"/>
                <w:sz w:val="24"/>
                <w:szCs w:val="24"/>
                <w:shd w:val="clear" w:color="auto" w:fill="FFFFFF"/>
              </w:rPr>
              <w:t>1</w:t>
            </w:r>
          </w:p>
        </w:tc>
        <w:tc>
          <w:tcPr>
            <w:tcW w:w="142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276" w:lineRule="auto"/>
              <w:rPr>
                <w:rFonts w:hint="eastAsia" w:ascii="仿宋" w:hAnsi="仿宋" w:eastAsia="仿宋" w:cs="仿宋"/>
                <w:sz w:val="24"/>
                <w:szCs w:val="24"/>
                <w:shd w:val="clear" w:color="auto" w:fill="FFFFFF"/>
                <w:lang w:val="en-US" w:eastAsia="zh-CN"/>
              </w:rPr>
            </w:pPr>
            <w:r>
              <w:rPr>
                <w:rFonts w:hint="eastAsia" w:ascii="仿宋" w:hAnsi="仿宋" w:eastAsia="仿宋" w:cs="仿宋"/>
                <w:kern w:val="2"/>
                <w:sz w:val="24"/>
                <w:szCs w:val="24"/>
                <w:lang w:eastAsia="zh-CN"/>
              </w:rPr>
              <w:t>□</w:t>
            </w:r>
            <w:r>
              <w:rPr>
                <w:rFonts w:hint="eastAsia" w:ascii="仿宋" w:hAnsi="仿宋" w:eastAsia="仿宋" w:cs="仿宋"/>
                <w:kern w:val="0"/>
                <w:sz w:val="24"/>
                <w:szCs w:val="24"/>
              </w:rPr>
              <w:t>估算阶段</w:t>
            </w:r>
          </w:p>
        </w:tc>
        <w:tc>
          <w:tcPr>
            <w:tcW w:w="6931"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（1）参与可研方案、投资估算讨论；</w:t>
            </w:r>
          </w:p>
          <w:p>
            <w:pPr>
              <w:widowControl/>
              <w:rPr>
                <w:rFonts w:hint="eastAsia" w:ascii="仿宋" w:hAnsi="仿宋" w:eastAsia="仿宋" w:cs="仿宋"/>
                <w:sz w:val="24"/>
                <w:szCs w:val="24"/>
                <w:shd w:val="clear" w:color="auto" w:fill="FFFFFF"/>
              </w:rPr>
            </w:pPr>
            <w:r>
              <w:rPr>
                <w:rFonts w:hint="eastAsia" w:ascii="仿宋" w:hAnsi="仿宋" w:eastAsia="仿宋" w:cs="仿宋"/>
                <w:kern w:val="0"/>
                <w:sz w:val="24"/>
                <w:szCs w:val="24"/>
              </w:rPr>
              <w:t>（2）复核投资估算</w:t>
            </w:r>
            <w:r>
              <w:rPr>
                <w:rFonts w:hint="eastAsia" w:ascii="仿宋" w:hAnsi="仿宋" w:eastAsia="仿宋" w:cs="仿宋"/>
                <w:kern w:val="0"/>
                <w:sz w:val="24"/>
                <w:szCs w:val="24"/>
                <w:lang w:eastAsia="zh-CN"/>
              </w:rPr>
              <w:t>，提交估算复核意见</w:t>
            </w:r>
            <w:r>
              <w:rPr>
                <w:rFonts w:hint="eastAsia" w:ascii="仿宋" w:hAnsi="仿宋" w:eastAsia="仿宋" w:cs="仿宋"/>
                <w:kern w:val="0"/>
                <w:sz w:val="24"/>
                <w:szCs w:val="24"/>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00"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276" w:lineRule="auto"/>
              <w:rPr>
                <w:rFonts w:hint="eastAsia" w:ascii="仿宋" w:hAnsi="仿宋" w:eastAsia="仿宋" w:cs="仿宋"/>
                <w:sz w:val="24"/>
                <w:szCs w:val="24"/>
                <w:shd w:val="clear" w:color="auto" w:fill="FFFFFF"/>
              </w:rPr>
            </w:pPr>
            <w:r>
              <w:rPr>
                <w:rFonts w:hint="eastAsia" w:ascii="仿宋" w:hAnsi="仿宋" w:eastAsia="仿宋" w:cs="仿宋"/>
                <w:kern w:val="0"/>
                <w:sz w:val="24"/>
                <w:szCs w:val="24"/>
                <w:shd w:val="clear" w:color="auto" w:fill="FFFFFF"/>
              </w:rPr>
              <w:t>2</w:t>
            </w:r>
          </w:p>
        </w:tc>
        <w:tc>
          <w:tcPr>
            <w:tcW w:w="142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276" w:lineRule="auto"/>
              <w:rPr>
                <w:rFonts w:hint="eastAsia" w:ascii="仿宋" w:hAnsi="仿宋" w:eastAsia="仿宋" w:cs="仿宋"/>
                <w:sz w:val="24"/>
                <w:szCs w:val="24"/>
                <w:shd w:val="clear" w:color="auto" w:fill="FFFFFF"/>
                <w:lang w:eastAsia="zh-CN"/>
              </w:rPr>
            </w:pP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概算阶段</w:t>
            </w:r>
            <w:r>
              <w:rPr>
                <w:rFonts w:hint="eastAsia" w:ascii="仿宋" w:hAnsi="仿宋" w:eastAsia="仿宋" w:cs="仿宋"/>
                <w:kern w:val="0"/>
                <w:sz w:val="24"/>
                <w:szCs w:val="24"/>
                <w:lang w:eastAsia="zh-CN"/>
              </w:rPr>
              <w:t>（按需）</w:t>
            </w:r>
          </w:p>
        </w:tc>
        <w:tc>
          <w:tcPr>
            <w:tcW w:w="6931" w:type="dxa"/>
            <w:tcBorders>
              <w:top w:val="single" w:color="000000" w:sz="4" w:space="0"/>
              <w:left w:val="single" w:color="000000" w:sz="4" w:space="0"/>
              <w:bottom w:val="single" w:color="000000" w:sz="4" w:space="0"/>
              <w:right w:val="single" w:color="000000" w:sz="4" w:space="0"/>
            </w:tcBorders>
          </w:tcPr>
          <w:p>
            <w:pPr>
              <w:widowControl/>
              <w:rPr>
                <w:rFonts w:hint="eastAsia" w:ascii="仿宋" w:hAnsi="仿宋" w:eastAsia="仿宋" w:cs="仿宋"/>
                <w:kern w:val="0"/>
                <w:sz w:val="24"/>
                <w:szCs w:val="24"/>
              </w:rPr>
            </w:pPr>
            <w:r>
              <w:rPr>
                <w:rFonts w:hint="eastAsia" w:ascii="仿宋" w:hAnsi="仿宋" w:eastAsia="仿宋" w:cs="仿宋"/>
                <w:kern w:val="0"/>
                <w:sz w:val="24"/>
                <w:szCs w:val="24"/>
              </w:rPr>
              <w:t>（1）设计方案经济优化：对各设计方案经济指标分析和比选并出具复核报告，提出修改建议或结论供</w:t>
            </w:r>
            <w:r>
              <w:rPr>
                <w:rFonts w:hint="eastAsia" w:ascii="仿宋" w:hAnsi="仿宋" w:eastAsia="仿宋" w:cs="仿宋"/>
                <w:kern w:val="0"/>
                <w:sz w:val="24"/>
                <w:szCs w:val="24"/>
                <w:lang w:eastAsia="zh-CN"/>
              </w:rPr>
              <w:t>委托人</w:t>
            </w:r>
            <w:r>
              <w:rPr>
                <w:rFonts w:hint="eastAsia" w:ascii="仿宋" w:hAnsi="仿宋" w:eastAsia="仿宋" w:cs="仿宋"/>
                <w:kern w:val="0"/>
                <w:sz w:val="24"/>
                <w:szCs w:val="24"/>
              </w:rPr>
              <w:t>决策；</w:t>
            </w:r>
          </w:p>
          <w:p>
            <w:pPr>
              <w:widowControl/>
              <w:rPr>
                <w:rFonts w:hint="eastAsia" w:ascii="仿宋" w:hAnsi="仿宋" w:eastAsia="仿宋" w:cs="仿宋"/>
                <w:sz w:val="24"/>
                <w:szCs w:val="24"/>
              </w:rPr>
            </w:pPr>
            <w:r>
              <w:rPr>
                <w:rFonts w:hint="eastAsia" w:ascii="仿宋" w:hAnsi="仿宋" w:eastAsia="仿宋" w:cs="仿宋"/>
                <w:kern w:val="0"/>
                <w:sz w:val="24"/>
                <w:szCs w:val="24"/>
              </w:rPr>
              <w:t>（2）根据初步设计图纸复核概算文件，按要求提交概算复核意见；</w:t>
            </w:r>
          </w:p>
          <w:p>
            <w:pPr>
              <w:pStyle w:val="25"/>
              <w:rPr>
                <w:rFonts w:hint="eastAsia" w:ascii="仿宋" w:hAnsi="仿宋" w:eastAsia="仿宋" w:cs="仿宋"/>
                <w:sz w:val="24"/>
                <w:szCs w:val="24"/>
              </w:rPr>
            </w:pPr>
            <w:r>
              <w:rPr>
                <w:rFonts w:hint="eastAsia" w:ascii="仿宋" w:hAnsi="仿宋" w:eastAsia="仿宋" w:cs="仿宋"/>
                <w:sz w:val="24"/>
                <w:szCs w:val="24"/>
              </w:rPr>
              <w:t>（3）根据行政主管部门批准的概算，负责提出工程项目的各专业工程和各阶段造价限额设计量化指标，供后续施工图设计造价控制使用；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500"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276" w:lineRule="auto"/>
              <w:rPr>
                <w:rFonts w:hint="eastAsia" w:ascii="仿宋" w:hAnsi="仿宋" w:eastAsia="仿宋" w:cs="仿宋"/>
                <w:sz w:val="24"/>
                <w:szCs w:val="24"/>
                <w:shd w:val="clear" w:color="auto" w:fill="FFFFFF"/>
              </w:rPr>
            </w:pPr>
            <w:r>
              <w:rPr>
                <w:rFonts w:hint="eastAsia" w:ascii="仿宋" w:hAnsi="仿宋" w:eastAsia="仿宋" w:cs="仿宋"/>
                <w:kern w:val="0"/>
                <w:sz w:val="24"/>
                <w:szCs w:val="24"/>
                <w:shd w:val="clear" w:color="auto" w:fill="FFFFFF"/>
              </w:rPr>
              <w:t>3</w:t>
            </w:r>
          </w:p>
        </w:tc>
        <w:tc>
          <w:tcPr>
            <w:tcW w:w="142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276" w:lineRule="auto"/>
              <w:rPr>
                <w:rFonts w:hint="eastAsia" w:ascii="仿宋" w:hAnsi="仿宋" w:eastAsia="仿宋" w:cs="仿宋"/>
                <w:sz w:val="24"/>
                <w:szCs w:val="24"/>
                <w:shd w:val="clear" w:color="auto" w:fill="FFFFFF"/>
              </w:rPr>
            </w:pP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施工图预算审核阶段</w:t>
            </w:r>
          </w:p>
        </w:tc>
        <w:tc>
          <w:tcPr>
            <w:tcW w:w="693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rPr>
                <w:rFonts w:hint="eastAsia" w:ascii="仿宋" w:hAnsi="仿宋" w:eastAsia="仿宋" w:cs="仿宋"/>
                <w:kern w:val="0"/>
                <w:sz w:val="24"/>
                <w:szCs w:val="24"/>
              </w:rPr>
            </w:pPr>
            <w:r>
              <w:rPr>
                <w:rFonts w:hint="eastAsia" w:ascii="仿宋" w:hAnsi="仿宋" w:eastAsia="仿宋" w:cs="仿宋"/>
                <w:kern w:val="0"/>
                <w:sz w:val="24"/>
                <w:szCs w:val="24"/>
                <w:lang w:val="zh-CN" w:eastAsia="zh-CN" w:bidi="zh-CN"/>
              </w:rPr>
              <w:t>（</w:t>
            </w:r>
            <w:r>
              <w:rPr>
                <w:rFonts w:hint="eastAsia" w:ascii="仿宋" w:hAnsi="仿宋" w:eastAsia="仿宋" w:cs="仿宋"/>
                <w:kern w:val="0"/>
                <w:sz w:val="24"/>
                <w:szCs w:val="24"/>
                <w:lang w:val="en-US" w:eastAsia="zh-CN" w:bidi="zh-CN"/>
              </w:rPr>
              <w:t>1</w:t>
            </w:r>
            <w:r>
              <w:rPr>
                <w:rFonts w:hint="eastAsia" w:ascii="仿宋" w:hAnsi="仿宋" w:eastAsia="仿宋" w:cs="仿宋"/>
                <w:kern w:val="0"/>
                <w:sz w:val="24"/>
                <w:szCs w:val="24"/>
                <w:lang w:val="zh-CN" w:eastAsia="zh-CN" w:bidi="zh-CN"/>
              </w:rPr>
              <w:t>）</w:t>
            </w:r>
            <w:r>
              <w:rPr>
                <w:rFonts w:hint="eastAsia" w:ascii="仿宋" w:hAnsi="仿宋" w:eastAsia="仿宋" w:cs="仿宋"/>
                <w:kern w:val="0"/>
                <w:sz w:val="24"/>
                <w:szCs w:val="24"/>
              </w:rPr>
              <w:t>负责审核施工图预算（含设计图纸修改后调整相应预算），按要求提交</w:t>
            </w:r>
            <w:r>
              <w:rPr>
                <w:rFonts w:hint="eastAsia" w:ascii="仿宋" w:hAnsi="仿宋" w:eastAsia="仿宋" w:cs="仿宋"/>
                <w:kern w:val="0"/>
                <w:sz w:val="24"/>
                <w:szCs w:val="24"/>
                <w:lang w:eastAsia="zh-CN"/>
              </w:rPr>
              <w:t>审核</w:t>
            </w:r>
            <w:r>
              <w:rPr>
                <w:rFonts w:hint="eastAsia" w:ascii="仿宋" w:hAnsi="仿宋" w:eastAsia="仿宋" w:cs="仿宋"/>
                <w:kern w:val="0"/>
                <w:sz w:val="24"/>
                <w:szCs w:val="24"/>
              </w:rPr>
              <w:t>报告；</w:t>
            </w:r>
          </w:p>
          <w:p>
            <w:pPr>
              <w:widowControl/>
              <w:numPr>
                <w:ilvl w:val="0"/>
                <w:numId w:val="0"/>
              </w:numPr>
              <w:rPr>
                <w:rFonts w:hint="eastAsia" w:ascii="仿宋" w:hAnsi="仿宋" w:eastAsia="仿宋" w:cs="仿宋"/>
                <w:kern w:val="0"/>
                <w:sz w:val="24"/>
                <w:szCs w:val="24"/>
              </w:rPr>
            </w:pPr>
            <w:r>
              <w:rPr>
                <w:rFonts w:hint="eastAsia" w:ascii="仿宋" w:hAnsi="仿宋" w:eastAsia="仿宋" w:cs="仿宋"/>
                <w:kern w:val="0"/>
                <w:sz w:val="24"/>
                <w:szCs w:val="24"/>
                <w:lang w:val="zh-CN" w:eastAsia="zh-CN" w:bidi="zh-CN"/>
              </w:rPr>
              <w:t>（</w:t>
            </w:r>
            <w:r>
              <w:rPr>
                <w:rFonts w:hint="eastAsia" w:ascii="仿宋" w:hAnsi="仿宋" w:eastAsia="仿宋" w:cs="仿宋"/>
                <w:kern w:val="0"/>
                <w:sz w:val="24"/>
                <w:szCs w:val="24"/>
                <w:lang w:val="en-US" w:eastAsia="zh-CN" w:bidi="zh-CN"/>
              </w:rPr>
              <w:t>2</w:t>
            </w:r>
            <w:r>
              <w:rPr>
                <w:rFonts w:hint="eastAsia" w:ascii="仿宋" w:hAnsi="仿宋" w:eastAsia="仿宋" w:cs="仿宋"/>
                <w:kern w:val="0"/>
                <w:sz w:val="24"/>
                <w:szCs w:val="24"/>
                <w:lang w:val="zh-CN" w:eastAsia="zh-CN" w:bidi="zh-CN"/>
              </w:rPr>
              <w:t>）</w:t>
            </w:r>
            <w:r>
              <w:rPr>
                <w:rFonts w:hint="eastAsia" w:ascii="仿宋" w:hAnsi="仿宋" w:eastAsia="仿宋" w:cs="仿宋"/>
                <w:kern w:val="0"/>
                <w:sz w:val="24"/>
                <w:szCs w:val="24"/>
              </w:rPr>
              <w:t>提供工程造价政策、材料、设备（市场）价格信息等工程造价信息咨询服务；</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（3）分析主要工程量及工程造价指标的合理性、合规性；对设计中采用的主材、设备等提供市场信息，提出优化建议。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500"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276" w:lineRule="auto"/>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4</w:t>
            </w:r>
          </w:p>
        </w:tc>
        <w:tc>
          <w:tcPr>
            <w:tcW w:w="142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招投标阶段</w:t>
            </w:r>
          </w:p>
        </w:tc>
        <w:tc>
          <w:tcPr>
            <w:tcW w:w="6931" w:type="dxa"/>
            <w:tcBorders>
              <w:top w:val="single" w:color="000000" w:sz="4" w:space="0"/>
              <w:left w:val="single" w:color="000000" w:sz="4" w:space="0"/>
              <w:bottom w:val="single" w:color="000000" w:sz="4" w:space="0"/>
              <w:right w:val="single" w:color="000000" w:sz="4" w:space="0"/>
            </w:tcBorders>
            <w:vAlign w:val="center"/>
          </w:tcPr>
          <w:p/>
          <w:p>
            <w:pPr>
              <w:widowControl/>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）负责招标过程中，投标单位提出的造价问题的答疑</w:t>
            </w:r>
            <w:r>
              <w:rPr>
                <w:rFonts w:hint="eastAsia" w:ascii="仿宋" w:hAnsi="仿宋" w:eastAsia="仿宋" w:cs="仿宋"/>
                <w:kern w:val="0"/>
                <w:sz w:val="24"/>
                <w:szCs w:val="24"/>
                <w:lang w:eastAsia="zh-CN"/>
              </w:rPr>
              <w:t>，</w:t>
            </w:r>
            <w:r>
              <w:rPr>
                <w:rFonts w:hint="eastAsia" w:ascii="仿宋" w:hAnsi="仿宋" w:eastAsia="仿宋"/>
                <w:sz w:val="24"/>
                <w:szCs w:val="24"/>
                <w:lang w:val="en-US" w:eastAsia="zh-CN"/>
              </w:rPr>
              <w:t>配合施工招标过程的造价备案</w:t>
            </w:r>
            <w:r>
              <w:rPr>
                <w:rFonts w:hint="eastAsia" w:ascii="仿宋" w:hAnsi="仿宋" w:eastAsia="仿宋" w:cs="仿宋"/>
                <w:kern w:val="0"/>
                <w:sz w:val="24"/>
                <w:szCs w:val="24"/>
                <w:lang w:eastAsia="zh-CN"/>
              </w:rPr>
              <w:t>。</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）负责审核合同中涉及造价的条款，对合同方式和可能存在的风险因素及解决办法等提出合理化建议供委托人参考。</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）负责对中标承建（服务）单位的经济标文件或报价书等进行分析和汇总，并与中标承建单位进行工程造价清标对数并形成清标报告，提出造价控制建议；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276" w:lineRule="auto"/>
              <w:rPr>
                <w:rFonts w:hint="eastAsia" w:ascii="仿宋" w:hAnsi="仿宋" w:eastAsia="仿宋" w:cs="仿宋"/>
                <w:sz w:val="24"/>
                <w:szCs w:val="24"/>
                <w:shd w:val="clear" w:color="auto" w:fill="FFFFFF"/>
              </w:rPr>
            </w:pPr>
            <w:r>
              <w:rPr>
                <w:rFonts w:hint="eastAsia" w:ascii="仿宋" w:hAnsi="仿宋" w:eastAsia="仿宋" w:cs="仿宋"/>
                <w:kern w:val="0"/>
                <w:sz w:val="24"/>
                <w:szCs w:val="24"/>
                <w:shd w:val="clear" w:color="auto" w:fill="FFFFFF"/>
              </w:rPr>
              <w:t>5</w:t>
            </w:r>
          </w:p>
        </w:tc>
        <w:tc>
          <w:tcPr>
            <w:tcW w:w="142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276" w:lineRule="auto"/>
              <w:rPr>
                <w:rFonts w:hint="eastAsia" w:ascii="仿宋" w:hAnsi="仿宋" w:eastAsia="仿宋" w:cs="仿宋"/>
                <w:sz w:val="24"/>
                <w:szCs w:val="24"/>
                <w:shd w:val="clear" w:color="auto" w:fill="FFFFFF"/>
              </w:rPr>
            </w:pPr>
            <w:r>
              <w:rPr>
                <w:rFonts w:hint="eastAsia" w:ascii="仿宋" w:hAnsi="仿宋" w:eastAsia="仿宋" w:cs="仿宋"/>
                <w:kern w:val="0"/>
                <w:sz w:val="24"/>
                <w:szCs w:val="24"/>
                <w:shd w:val="clear" w:color="auto" w:fill="FFFFFF"/>
              </w:rPr>
              <w:sym w:font="Wingdings 2" w:char="0052"/>
            </w:r>
            <w:r>
              <w:rPr>
                <w:rFonts w:hint="eastAsia" w:ascii="仿宋" w:hAnsi="仿宋" w:eastAsia="仿宋" w:cs="仿宋"/>
                <w:kern w:val="0"/>
                <w:sz w:val="24"/>
                <w:szCs w:val="24"/>
                <w:shd w:val="clear" w:color="auto" w:fill="FFFFFF"/>
              </w:rPr>
              <w:t>施工阶段</w:t>
            </w:r>
          </w:p>
        </w:tc>
        <w:tc>
          <w:tcPr>
            <w:tcW w:w="693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rPr>
                <w:rFonts w:hint="eastAsia" w:ascii="仿宋" w:hAnsi="仿宋" w:eastAsia="仿宋" w:cs="仿宋"/>
                <w:kern w:val="0"/>
                <w:sz w:val="24"/>
                <w:szCs w:val="24"/>
              </w:rPr>
            </w:pPr>
            <w:r>
              <w:rPr>
                <w:rFonts w:hint="eastAsia" w:ascii="仿宋" w:hAnsi="仿宋" w:eastAsia="仿宋" w:cs="仿宋"/>
                <w:kern w:val="0"/>
                <w:sz w:val="24"/>
                <w:szCs w:val="24"/>
              </w:rPr>
              <w:t>施工方案评审工作：由于工程造价同施工方案密切相关，通过对施工方案的评审，找出隐含的造价因素以供委托人关注，出具施工方案造价评审报告；</w:t>
            </w:r>
          </w:p>
          <w:p>
            <w:pPr>
              <w:widowControl/>
              <w:numPr>
                <w:ilvl w:val="0"/>
                <w:numId w:val="1"/>
              </w:numPr>
              <w:rPr>
                <w:rFonts w:hint="eastAsia" w:ascii="仿宋" w:hAnsi="仿宋" w:eastAsia="仿宋" w:cs="仿宋"/>
                <w:kern w:val="0"/>
                <w:sz w:val="24"/>
                <w:szCs w:val="24"/>
              </w:rPr>
            </w:pPr>
            <w:r>
              <w:rPr>
                <w:rFonts w:hint="eastAsia" w:ascii="仿宋" w:hAnsi="仿宋" w:eastAsia="仿宋" w:cs="仿宋"/>
                <w:kern w:val="0"/>
                <w:sz w:val="24"/>
                <w:szCs w:val="24"/>
              </w:rPr>
              <w:t>负责主材单价、综合单价、变更签证等合同变更费用审核或必要时先行编制签证和变更的预算并与施工单位完成</w:t>
            </w:r>
            <w:r>
              <w:rPr>
                <w:rFonts w:hint="eastAsia" w:ascii="仿宋" w:hAnsi="仿宋" w:eastAsia="仿宋"/>
                <w:sz w:val="24"/>
                <w:szCs w:val="24"/>
                <w:lang w:val="en-US" w:eastAsia="zh-CN"/>
              </w:rPr>
              <w:t>对数</w:t>
            </w:r>
            <w:r>
              <w:rPr>
                <w:rFonts w:hint="eastAsia" w:ascii="仿宋" w:hAnsi="仿宋" w:eastAsia="仿宋" w:cs="仿宋"/>
                <w:kern w:val="0"/>
                <w:sz w:val="24"/>
                <w:szCs w:val="24"/>
              </w:rPr>
              <w:t>确认；材料设备看样定板认质认价提供依据，必要时按</w:t>
            </w:r>
            <w:r>
              <w:rPr>
                <w:rFonts w:hint="eastAsia" w:ascii="仿宋" w:hAnsi="仿宋" w:eastAsia="仿宋" w:cs="仿宋"/>
                <w:kern w:val="0"/>
                <w:sz w:val="24"/>
                <w:szCs w:val="24"/>
                <w:lang w:eastAsia="zh-CN"/>
              </w:rPr>
              <w:t>委托人</w:t>
            </w:r>
            <w:r>
              <w:rPr>
                <w:rFonts w:hint="eastAsia" w:ascii="仿宋" w:hAnsi="仿宋" w:eastAsia="仿宋" w:cs="仿宋"/>
                <w:kern w:val="0"/>
                <w:sz w:val="24"/>
                <w:szCs w:val="24"/>
              </w:rPr>
              <w:t>要求集中会审。变更签证审核不仅包括费用审核还应包括事项必要性是否充分，是否确为合同外费用、工程量是否准确、相关资料依据是否充分，是否满足最终结算财政评审要求，并提出补充建议；</w:t>
            </w:r>
          </w:p>
          <w:p>
            <w:pPr>
              <w:widowControl/>
              <w:numPr>
                <w:ilvl w:val="0"/>
                <w:numId w:val="1"/>
              </w:numPr>
              <w:rPr>
                <w:rFonts w:hint="eastAsia" w:ascii="仿宋" w:hAnsi="仿宋" w:eastAsia="仿宋" w:cs="仿宋"/>
                <w:kern w:val="0"/>
                <w:sz w:val="24"/>
                <w:szCs w:val="24"/>
              </w:rPr>
            </w:pPr>
            <w:r>
              <w:rPr>
                <w:rFonts w:hint="eastAsia" w:ascii="仿宋" w:hAnsi="仿宋" w:eastAsia="仿宋" w:cs="仿宋"/>
                <w:kern w:val="0"/>
                <w:sz w:val="24"/>
                <w:szCs w:val="24"/>
                <w:lang w:eastAsia="zh-CN"/>
              </w:rPr>
              <w:t>复核</w:t>
            </w:r>
            <w:r>
              <w:rPr>
                <w:rFonts w:hint="eastAsia" w:ascii="仿宋" w:hAnsi="仿宋" w:eastAsia="仿宋" w:cs="仿宋"/>
                <w:kern w:val="0"/>
                <w:sz w:val="24"/>
                <w:szCs w:val="24"/>
              </w:rPr>
              <w:t>工程量与进度款（即计量支付）</w:t>
            </w:r>
            <w:r>
              <w:rPr>
                <w:rFonts w:hint="eastAsia" w:ascii="仿宋" w:hAnsi="仿宋" w:eastAsia="仿宋" w:cs="仿宋"/>
                <w:kern w:val="0"/>
                <w:sz w:val="24"/>
                <w:szCs w:val="24"/>
                <w:lang w:val="en-US" w:eastAsia="zh-CN"/>
              </w:rPr>
              <w:t>,并出具意见</w:t>
            </w:r>
            <w:r>
              <w:rPr>
                <w:rFonts w:hint="eastAsia" w:ascii="仿宋" w:hAnsi="仿宋" w:eastAsia="仿宋" w:cs="仿宋"/>
                <w:kern w:val="0"/>
                <w:sz w:val="24"/>
                <w:szCs w:val="24"/>
              </w:rPr>
              <w:t>；</w:t>
            </w:r>
          </w:p>
          <w:p/>
          <w:p>
            <w:pPr>
              <w:widowControl/>
              <w:numPr>
                <w:ilvl w:val="0"/>
                <w:numId w:val="1"/>
              </w:numPr>
              <w:rPr>
                <w:rFonts w:hint="eastAsia" w:ascii="仿宋" w:hAnsi="仿宋" w:eastAsia="仿宋" w:cs="仿宋"/>
                <w:kern w:val="0"/>
                <w:sz w:val="24"/>
                <w:szCs w:val="24"/>
              </w:rPr>
            </w:pPr>
            <w:r>
              <w:rPr>
                <w:rFonts w:hint="eastAsia" w:ascii="仿宋" w:hAnsi="仿宋" w:eastAsia="仿宋" w:cs="仿宋"/>
                <w:kern w:val="0"/>
                <w:sz w:val="24"/>
                <w:szCs w:val="24"/>
              </w:rPr>
              <w:t>负责建立合同台账、支付台账、变更台账（按变更原因分类）、签证台账、动态投资台账等，定期向</w:t>
            </w:r>
            <w:r>
              <w:rPr>
                <w:rFonts w:hint="eastAsia" w:ascii="仿宋" w:hAnsi="仿宋" w:eastAsia="仿宋" w:cs="仿宋"/>
                <w:kern w:val="0"/>
                <w:sz w:val="24"/>
                <w:szCs w:val="24"/>
                <w:lang w:eastAsia="zh-CN"/>
              </w:rPr>
              <w:t>委托人</w:t>
            </w:r>
            <w:r>
              <w:rPr>
                <w:rFonts w:hint="eastAsia" w:ascii="仿宋" w:hAnsi="仿宋" w:eastAsia="仿宋" w:cs="仿宋"/>
                <w:kern w:val="0"/>
                <w:sz w:val="24"/>
                <w:szCs w:val="24"/>
              </w:rPr>
              <w:t xml:space="preserve">汇报； </w:t>
            </w:r>
          </w:p>
          <w:p>
            <w:pPr>
              <w:widowControl/>
              <w:numPr>
                <w:ilvl w:val="0"/>
                <w:numId w:val="1"/>
              </w:numPr>
              <w:rPr>
                <w:rFonts w:hint="eastAsia" w:ascii="仿宋" w:hAnsi="仿宋" w:eastAsia="仿宋" w:cs="仿宋"/>
                <w:kern w:val="0"/>
                <w:sz w:val="24"/>
                <w:szCs w:val="24"/>
              </w:rPr>
            </w:pPr>
            <w:r>
              <w:rPr>
                <w:rFonts w:hint="eastAsia" w:ascii="仿宋" w:hAnsi="仿宋" w:eastAsia="仿宋" w:cs="仿宋"/>
                <w:kern w:val="0"/>
                <w:sz w:val="24"/>
                <w:szCs w:val="24"/>
              </w:rPr>
              <w:t>配合设计变更方案测算，参与设计变更方案的讨论，对变更造价经济性提出优化建议；</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）负责定期收集和整理有关设备材料的市场价格动态信息，</w:t>
            </w:r>
            <w:r>
              <w:rPr>
                <w:rFonts w:hint="eastAsia" w:ascii="仿宋" w:hAnsi="仿宋" w:eastAsia="仿宋" w:cs="仿宋"/>
                <w:kern w:val="0"/>
                <w:sz w:val="24"/>
                <w:szCs w:val="24"/>
                <w:lang w:eastAsia="zh-CN"/>
              </w:rPr>
              <w:t>按合同约定计算施工当期的材料调差引起的合同价款调整金额，</w:t>
            </w:r>
            <w:r>
              <w:rPr>
                <w:rFonts w:hint="eastAsia" w:ascii="仿宋" w:hAnsi="仿宋" w:eastAsia="仿宋" w:cs="仿宋"/>
                <w:kern w:val="0"/>
                <w:sz w:val="24"/>
                <w:szCs w:val="24"/>
              </w:rPr>
              <w:t>对施工方案、材料选用提供成本控制建议；</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负责施工过程造价控制，定期召开造价控制会议，每月底提交投资控制报告，含项目整体资金使用情况（含暂列金使用）、结算价预估分析、动态成本（须与目标成本对比分析偏差原因及解决方案建议）等、签证变更情况汇报；</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）制定项目总体投资进度计划，根据实际进度与每月实际投资和计划投资作分析比较，分析成本超支的原因和修正项目投资进度计划。</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w:t>
            </w:r>
            <w:r>
              <w:rPr>
                <w:rFonts w:hint="eastAsia" w:ascii="仿宋" w:hAnsi="仿宋" w:eastAsia="仿宋" w:cs="仿宋"/>
                <w:sz w:val="24"/>
                <w:szCs w:val="24"/>
              </w:rPr>
              <w:t>坚持估算控制概算、概算控制预算、预算控制结算的原则。应及时</w:t>
            </w:r>
            <w:r>
              <w:rPr>
                <w:rFonts w:hint="eastAsia" w:ascii="仿宋" w:hAnsi="仿宋" w:eastAsia="仿宋" w:cs="仿宋"/>
                <w:kern w:val="0"/>
                <w:sz w:val="24"/>
                <w:szCs w:val="24"/>
              </w:rPr>
              <w:t>发现施工阶段的造价变化，同时比对概算、预算，对可能出现超合同价的情况提出预警，并提出解决建议平衡各部分造价，使工程造价控制在总投资内。根据经验主动地、有预见性的提醒</w:t>
            </w:r>
            <w:r>
              <w:rPr>
                <w:rFonts w:hint="eastAsia" w:ascii="仿宋" w:hAnsi="仿宋" w:eastAsia="仿宋" w:cs="仿宋"/>
                <w:kern w:val="0"/>
                <w:sz w:val="24"/>
                <w:szCs w:val="24"/>
                <w:lang w:eastAsia="zh-CN"/>
              </w:rPr>
              <w:t>委托人</w:t>
            </w:r>
            <w:r>
              <w:rPr>
                <w:rFonts w:hint="eastAsia" w:ascii="仿宋" w:hAnsi="仿宋" w:eastAsia="仿宋" w:cs="仿宋"/>
                <w:kern w:val="0"/>
                <w:sz w:val="24"/>
                <w:szCs w:val="24"/>
              </w:rPr>
              <w:t xml:space="preserve">节约费用。 </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检查施工单位提出的索赔事项的真实性、合理性、完整性（包括但不限于索赔事项是否实际发生，检查索赔的内容是否准确，责任是否划分清楚，检查索赔的证据是否真实，各类索赔费用的计算是否准确，依据是否充分）。负责协助合同索赔处理，参加合同变更谈判，负责处理合同变更，维护业主的合法权益。</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rPr>
              <w:t>）为更好地落实造价管控目标，</w:t>
            </w:r>
            <w:r>
              <w:rPr>
                <w:rFonts w:hint="eastAsia" w:ascii="仿宋" w:hAnsi="仿宋" w:eastAsia="仿宋" w:cs="仿宋"/>
                <w:kern w:val="0"/>
                <w:sz w:val="24"/>
                <w:szCs w:val="24"/>
                <w:lang w:eastAsia="zh-CN"/>
              </w:rPr>
              <w:t>项目负责人应</w:t>
            </w:r>
            <w:r>
              <w:rPr>
                <w:rFonts w:hint="eastAsia" w:ascii="仿宋" w:hAnsi="仿宋" w:eastAsia="仿宋" w:cs="仿宋"/>
                <w:kern w:val="0"/>
                <w:sz w:val="24"/>
                <w:szCs w:val="24"/>
              </w:rPr>
              <w:t>参加项目例会</w:t>
            </w:r>
            <w:r>
              <w:rPr>
                <w:rFonts w:hint="eastAsia" w:ascii="仿宋" w:hAnsi="仿宋" w:eastAsia="仿宋" w:cs="仿宋"/>
                <w:kern w:val="0"/>
                <w:sz w:val="24"/>
                <w:szCs w:val="24"/>
                <w:lang w:eastAsia="zh-CN"/>
              </w:rPr>
              <w:t>，各专业</w:t>
            </w:r>
            <w:r>
              <w:rPr>
                <w:rFonts w:hint="eastAsia" w:ascii="仿宋" w:hAnsi="仿宋" w:eastAsia="仿宋" w:cs="仿宋"/>
                <w:kern w:val="0"/>
                <w:sz w:val="24"/>
                <w:szCs w:val="24"/>
              </w:rPr>
              <w:t>有专人跟进工程进度，及时处理签证、变更及工程量核实等事项</w:t>
            </w:r>
            <w:r>
              <w:rPr>
                <w:rFonts w:hint="eastAsia" w:ascii="仿宋" w:hAnsi="仿宋" w:eastAsia="仿宋" w:cs="仿宋"/>
                <w:kern w:val="0"/>
                <w:sz w:val="24"/>
                <w:szCs w:val="24"/>
                <w:lang w:eastAsia="zh-CN"/>
              </w:rPr>
              <w:t>，</w:t>
            </w:r>
            <w:r>
              <w:rPr>
                <w:rFonts w:hint="eastAsia" w:ascii="仿宋" w:hAnsi="仿宋" w:eastAsia="仿宋" w:cs="仿宋"/>
                <w:kern w:val="0"/>
                <w:sz w:val="24"/>
                <w:szCs w:val="24"/>
                <w:highlight w:val="none"/>
                <w:lang w:eastAsia="zh-CN"/>
              </w:rPr>
              <w:t>根据委托人要求进行驻场办公</w:t>
            </w:r>
            <w:r>
              <w:rPr>
                <w:rFonts w:hint="eastAsia" w:ascii="仿宋" w:hAnsi="仿宋" w:eastAsia="仿宋" w:cs="仿宋"/>
                <w:kern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00"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276"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6</w:t>
            </w:r>
          </w:p>
        </w:tc>
        <w:tc>
          <w:tcPr>
            <w:tcW w:w="142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276" w:lineRule="auto"/>
              <w:rPr>
                <w:rFonts w:hint="eastAsia" w:ascii="仿宋" w:hAnsi="仿宋" w:eastAsia="仿宋" w:cs="仿宋"/>
                <w:sz w:val="24"/>
                <w:szCs w:val="24"/>
                <w:shd w:val="clear" w:color="auto" w:fill="FFFFFF"/>
              </w:rPr>
            </w:pPr>
            <w:r>
              <w:rPr>
                <w:rFonts w:hint="eastAsia" w:ascii="仿宋" w:hAnsi="仿宋" w:eastAsia="仿宋" w:cs="仿宋"/>
                <w:kern w:val="0"/>
                <w:sz w:val="24"/>
                <w:szCs w:val="24"/>
                <w:shd w:val="clear" w:color="auto" w:fill="FFFFFF"/>
              </w:rPr>
              <w:sym w:font="Wingdings 2" w:char="0052"/>
            </w:r>
            <w:r>
              <w:rPr>
                <w:rFonts w:hint="eastAsia" w:ascii="仿宋" w:hAnsi="仿宋" w:eastAsia="仿宋" w:cs="仿宋"/>
                <w:kern w:val="0"/>
                <w:sz w:val="24"/>
                <w:szCs w:val="24"/>
                <w:shd w:val="clear" w:color="auto" w:fill="FFFFFF"/>
              </w:rPr>
              <w:t>结算阶段</w:t>
            </w:r>
          </w:p>
        </w:tc>
        <w:tc>
          <w:tcPr>
            <w:tcW w:w="6931"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kern w:val="0"/>
                <w:sz w:val="24"/>
                <w:szCs w:val="24"/>
              </w:rPr>
            </w:pPr>
            <w:r>
              <w:rPr>
                <w:rFonts w:hint="eastAsia" w:ascii="仿宋" w:hAnsi="仿宋" w:eastAsia="仿宋" w:cs="仿宋"/>
                <w:kern w:val="0"/>
                <w:sz w:val="24"/>
                <w:szCs w:val="24"/>
              </w:rPr>
              <w:t>（1）负责编制结算计划，建立结算台账；</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（2）负责收集和整理结算依据资料；</w:t>
            </w:r>
          </w:p>
          <w:p>
            <w:pPr>
              <w:widowControl/>
              <w:rPr>
                <w:rFonts w:hint="eastAsia" w:ascii="仿宋" w:hAnsi="仿宋" w:eastAsia="仿宋" w:cs="仿宋"/>
                <w:sz w:val="24"/>
                <w:szCs w:val="24"/>
                <w:shd w:val="clear" w:color="auto" w:fill="FFFFFF"/>
              </w:rPr>
            </w:pPr>
            <w:r>
              <w:rPr>
                <w:rFonts w:hint="eastAsia" w:ascii="仿宋" w:hAnsi="仿宋" w:eastAsia="仿宋" w:cs="仿宋"/>
                <w:kern w:val="0"/>
                <w:sz w:val="24"/>
                <w:szCs w:val="24"/>
              </w:rPr>
              <w:t>（3）</w:t>
            </w:r>
            <w:r>
              <w:rPr>
                <w:rFonts w:hint="eastAsia" w:ascii="仿宋" w:hAnsi="仿宋" w:eastAsia="仿宋" w:cs="仿宋"/>
                <w:sz w:val="24"/>
                <w:szCs w:val="24"/>
              </w:rPr>
              <w:t>负责送审结算初步审核、财政局或项目业主及其主管部门不评审的合同结算评审，要求收到承建（服务）单位报送的结算文件后按</w:t>
            </w:r>
            <w:r>
              <w:rPr>
                <w:rFonts w:hint="eastAsia" w:ascii="仿宋" w:hAnsi="仿宋" w:eastAsia="仿宋" w:cs="仿宋"/>
                <w:sz w:val="24"/>
                <w:szCs w:val="24"/>
                <w:lang w:eastAsia="zh-CN"/>
              </w:rPr>
              <w:t>委托人</w:t>
            </w:r>
            <w:r>
              <w:rPr>
                <w:rFonts w:hint="eastAsia" w:ascii="仿宋" w:hAnsi="仿宋" w:eastAsia="仿宋" w:cs="仿宋"/>
                <w:sz w:val="24"/>
                <w:szCs w:val="24"/>
              </w:rPr>
              <w:t>要求的时间出具结算审核报告</w:t>
            </w:r>
            <w:r>
              <w:rPr>
                <w:rFonts w:hint="eastAsia" w:ascii="仿宋" w:hAnsi="仿宋" w:eastAsia="仿宋" w:cs="仿宋"/>
                <w:sz w:val="24"/>
                <w:szCs w:val="24"/>
                <w:shd w:val="clear" w:color="auto" w:fill="FFFFFF"/>
              </w:rPr>
              <w:t>；</w:t>
            </w:r>
          </w:p>
          <w:p>
            <w:pPr>
              <w:widowControl/>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4）结算后进行资料汇总、提交结算后评估分析，包括对项目实施过程的描述，估算、概算、预算、合同价及结算价进行比较，编制单体、各项各专业等工程建筑技术经济指标，对产生偏差的原因及投资控制的效果进行分析，提交合同管理及执行情况的专题报告；</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（5）配合财政局结算评审，包括参与结算工作的相关会议。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00"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276" w:lineRule="auto"/>
              <w:rPr>
                <w:rFonts w:hint="eastAsia" w:ascii="仿宋" w:hAnsi="仿宋" w:eastAsia="仿宋" w:cs="仿宋"/>
                <w:sz w:val="24"/>
                <w:szCs w:val="24"/>
                <w:shd w:val="clear" w:color="auto" w:fill="FFFFFF"/>
              </w:rPr>
            </w:pPr>
            <w:r>
              <w:rPr>
                <w:rFonts w:hint="eastAsia" w:ascii="仿宋" w:hAnsi="仿宋" w:eastAsia="仿宋" w:cs="仿宋"/>
                <w:kern w:val="0"/>
                <w:sz w:val="24"/>
                <w:szCs w:val="24"/>
                <w:shd w:val="clear" w:color="auto" w:fill="FFFFFF"/>
              </w:rPr>
              <w:t>7</w:t>
            </w:r>
          </w:p>
        </w:tc>
        <w:tc>
          <w:tcPr>
            <w:tcW w:w="142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276" w:lineRule="auto"/>
              <w:rPr>
                <w:rFonts w:hint="eastAsia" w:ascii="仿宋" w:hAnsi="仿宋" w:eastAsia="仿宋" w:cs="仿宋"/>
                <w:sz w:val="24"/>
                <w:szCs w:val="24"/>
                <w:shd w:val="clear" w:color="auto" w:fill="FFFFFF"/>
              </w:rPr>
            </w:pPr>
            <w:r>
              <w:rPr>
                <w:rFonts w:hint="eastAsia" w:ascii="仿宋" w:hAnsi="仿宋" w:eastAsia="仿宋" w:cs="仿宋"/>
                <w:kern w:val="0"/>
                <w:sz w:val="24"/>
                <w:szCs w:val="24"/>
                <w:shd w:val="clear" w:color="auto" w:fill="FFFFFF"/>
              </w:rPr>
              <w:sym w:font="Wingdings 2" w:char="0052"/>
            </w:r>
            <w:r>
              <w:rPr>
                <w:rFonts w:hint="eastAsia" w:ascii="仿宋" w:hAnsi="仿宋" w:eastAsia="仿宋" w:cs="仿宋"/>
                <w:kern w:val="0"/>
                <w:sz w:val="24"/>
                <w:szCs w:val="24"/>
                <w:shd w:val="clear" w:color="auto" w:fill="FFFFFF"/>
              </w:rPr>
              <w:t>其他</w:t>
            </w:r>
          </w:p>
        </w:tc>
        <w:tc>
          <w:tcPr>
            <w:tcW w:w="6931"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仿宋" w:hAnsi="仿宋" w:eastAsia="仿宋" w:cs="仿宋"/>
                <w:sz w:val="24"/>
                <w:szCs w:val="24"/>
              </w:rPr>
            </w:pPr>
            <w:r>
              <w:rPr>
                <w:rFonts w:hint="eastAsia" w:ascii="仿宋" w:hAnsi="仿宋" w:eastAsia="仿宋" w:cs="仿宋"/>
                <w:sz w:val="24"/>
                <w:szCs w:val="24"/>
              </w:rPr>
              <w:t>（1）负责按</w:t>
            </w:r>
            <w:r>
              <w:rPr>
                <w:rFonts w:hint="eastAsia" w:ascii="仿宋" w:hAnsi="仿宋" w:eastAsia="仿宋" w:cs="仿宋"/>
                <w:sz w:val="24"/>
                <w:szCs w:val="24"/>
                <w:lang w:eastAsia="zh-CN"/>
              </w:rPr>
              <w:t>委托人</w:t>
            </w:r>
            <w:r>
              <w:rPr>
                <w:rFonts w:hint="eastAsia" w:ascii="仿宋" w:hAnsi="仿宋" w:eastAsia="仿宋" w:cs="仿宋"/>
                <w:sz w:val="24"/>
                <w:szCs w:val="24"/>
              </w:rPr>
              <w:t>要求编制各类造价管理文件；</w:t>
            </w:r>
          </w:p>
          <w:p>
            <w:pPr>
              <w:widowControl/>
              <w:rPr>
                <w:rFonts w:hint="eastAsia" w:ascii="仿宋" w:hAnsi="仿宋" w:eastAsia="仿宋" w:cs="仿宋"/>
                <w:sz w:val="24"/>
                <w:szCs w:val="24"/>
              </w:rPr>
            </w:pPr>
            <w:r>
              <w:rPr>
                <w:rFonts w:hint="eastAsia" w:ascii="仿宋" w:hAnsi="仿宋" w:eastAsia="仿宋" w:cs="仿宋"/>
                <w:sz w:val="24"/>
                <w:szCs w:val="24"/>
              </w:rPr>
              <w:t>（2）参与设计方案论证会议、技术经济方案比选、变更论证等专题会，提出造价专业意见；督促落实各阶段、各专业工程造价限额设计量化指标；</w:t>
            </w:r>
          </w:p>
          <w:p>
            <w:pPr>
              <w:widowControl/>
              <w:rPr>
                <w:rFonts w:hint="eastAsia" w:ascii="仿宋" w:hAnsi="仿宋" w:eastAsia="仿宋" w:cs="仿宋"/>
                <w:sz w:val="24"/>
                <w:szCs w:val="24"/>
              </w:rPr>
            </w:pPr>
            <w:r>
              <w:rPr>
                <w:rFonts w:hint="eastAsia" w:ascii="仿宋" w:hAnsi="仿宋" w:eastAsia="仿宋" w:cs="仿宋"/>
                <w:sz w:val="24"/>
                <w:szCs w:val="24"/>
              </w:rPr>
              <w:t>（3）负责组织相关造价控制评审会议，包括邀请相应的经济专家。视情况邀请高级经济顾问对造价问题进行咨询把关；</w:t>
            </w:r>
          </w:p>
          <w:p>
            <w:pPr>
              <w:widowControl/>
              <w:rPr>
                <w:rFonts w:hint="eastAsia" w:ascii="仿宋" w:hAnsi="仿宋" w:eastAsia="仿宋" w:cs="仿宋"/>
                <w:sz w:val="24"/>
                <w:szCs w:val="24"/>
              </w:rPr>
            </w:pPr>
            <w:r>
              <w:rPr>
                <w:rFonts w:hint="eastAsia" w:ascii="仿宋" w:hAnsi="仿宋" w:eastAsia="仿宋" w:cs="仿宋"/>
                <w:sz w:val="24"/>
                <w:szCs w:val="24"/>
              </w:rPr>
              <w:t>（4）配合</w:t>
            </w:r>
            <w:r>
              <w:rPr>
                <w:rFonts w:hint="eastAsia" w:ascii="仿宋" w:hAnsi="仿宋" w:eastAsia="仿宋" w:cs="仿宋"/>
                <w:sz w:val="24"/>
                <w:szCs w:val="24"/>
                <w:lang w:eastAsia="zh-CN"/>
              </w:rPr>
              <w:t>委托人</w:t>
            </w:r>
            <w:r>
              <w:rPr>
                <w:rFonts w:hint="eastAsia" w:ascii="仿宋" w:hAnsi="仿宋" w:eastAsia="仿宋" w:cs="仿宋"/>
                <w:sz w:val="24"/>
                <w:szCs w:val="24"/>
              </w:rPr>
              <w:t>编制详细的工程成本预测和资金流量预测分析，以作为进度和成本控制的目标；随设计的深入定期分析工程成本、定期修正资金流量预测；</w:t>
            </w:r>
          </w:p>
          <w:p>
            <w:r>
              <w:rPr>
                <w:rFonts w:hint="eastAsia" w:ascii="仿宋" w:hAnsi="仿宋" w:eastAsia="仿宋" w:cs="仿宋"/>
                <w:sz w:val="24"/>
                <w:szCs w:val="24"/>
              </w:rPr>
              <w:t>（5）</w:t>
            </w:r>
            <w:r>
              <w:rPr>
                <w:rFonts w:hint="eastAsia" w:ascii="仿宋" w:hAnsi="仿宋" w:eastAsia="仿宋" w:cs="仿宋"/>
                <w:sz w:val="24"/>
                <w:szCs w:val="24"/>
                <w:lang w:eastAsia="zh-CN"/>
              </w:rPr>
              <w:t>委托人</w:t>
            </w:r>
            <w:r>
              <w:rPr>
                <w:rFonts w:hint="eastAsia" w:ascii="仿宋" w:hAnsi="仿宋" w:eastAsia="仿宋" w:cs="仿宋"/>
                <w:sz w:val="24"/>
                <w:szCs w:val="24"/>
              </w:rPr>
              <w:t>安排的其他造价管理工作和会议，如投资估算、培训、预结算启动会、造价争议协调会、有关工程造价和合同执行的工程会议及</w:t>
            </w:r>
            <w:r>
              <w:rPr>
                <w:rFonts w:hint="eastAsia" w:ascii="仿宋" w:hAnsi="仿宋" w:eastAsia="仿宋" w:cs="仿宋"/>
                <w:sz w:val="24"/>
                <w:szCs w:val="24"/>
                <w:lang w:eastAsia="zh-CN"/>
              </w:rPr>
              <w:t>委托人</w:t>
            </w:r>
            <w:r>
              <w:rPr>
                <w:rFonts w:hint="eastAsia" w:ascii="仿宋" w:hAnsi="仿宋" w:eastAsia="仿宋" w:cs="仿宋"/>
                <w:sz w:val="24"/>
                <w:szCs w:val="24"/>
              </w:rPr>
              <w:t>要求的其它会议等。</w:t>
            </w:r>
          </w:p>
          <w:p>
            <w:pPr>
              <w:widowControl/>
              <w:rPr>
                <w:rFonts w:hint="eastAsia" w:ascii="仿宋" w:hAnsi="仿宋" w:eastAsia="仿宋" w:cs="仿宋"/>
                <w:sz w:val="24"/>
                <w:szCs w:val="24"/>
                <w:highlight w:val="yellow"/>
              </w:rPr>
            </w:pPr>
          </w:p>
          <w:p>
            <w:pPr>
              <w:pStyle w:val="25"/>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）按要求配合项目审计工作，包括但不限于：提供所需资料，回复审计疑问，</w:t>
            </w:r>
            <w:r>
              <w:rPr>
                <w:rFonts w:hint="eastAsia" w:ascii="仿宋" w:hAnsi="仿宋" w:eastAsia="仿宋" w:cs="仿宋"/>
                <w:kern w:val="0"/>
                <w:sz w:val="24"/>
                <w:szCs w:val="24"/>
                <w:lang w:eastAsia="zh-CN"/>
              </w:rPr>
              <w:t>委托人</w:t>
            </w:r>
            <w:r>
              <w:rPr>
                <w:rFonts w:hint="eastAsia" w:ascii="仿宋" w:hAnsi="仿宋" w:eastAsia="仿宋" w:cs="仿宋"/>
                <w:kern w:val="0"/>
                <w:sz w:val="24"/>
                <w:szCs w:val="24"/>
              </w:rPr>
              <w:t>或</w:t>
            </w:r>
            <w:r>
              <w:rPr>
                <w:rFonts w:hint="eastAsia" w:ascii="仿宋" w:hAnsi="仿宋" w:eastAsia="仿宋" w:cs="仿宋"/>
                <w:kern w:val="0"/>
                <w:sz w:val="24"/>
                <w:szCs w:val="24"/>
                <w:lang w:eastAsia="zh-CN"/>
              </w:rPr>
              <w:t>委托人</w:t>
            </w:r>
            <w:r>
              <w:rPr>
                <w:rFonts w:hint="eastAsia" w:ascii="仿宋" w:hAnsi="仿宋" w:eastAsia="仿宋" w:cs="仿宋"/>
                <w:kern w:val="0"/>
                <w:sz w:val="24"/>
                <w:szCs w:val="24"/>
              </w:rPr>
              <w:t>上级单位委托的复审单位核对预、结算等。</w:t>
            </w:r>
          </w:p>
        </w:tc>
      </w:tr>
    </w:tbl>
    <w:p>
      <w:pPr>
        <w:pStyle w:val="2"/>
        <w:jc w:val="both"/>
        <w:rPr>
          <w:rFonts w:hint="eastAsia" w:ascii="仿宋" w:hAnsi="仿宋" w:eastAsia="仿宋" w:cs="仿宋"/>
          <w:b/>
          <w:bCs/>
          <w:sz w:val="24"/>
          <w:szCs w:val="24"/>
          <w:lang w:eastAsia="zh-CN"/>
        </w:rPr>
      </w:pPr>
    </w:p>
    <w:p>
      <w:pPr>
        <w:pStyle w:val="2"/>
        <w:jc w:val="center"/>
        <w:rPr>
          <w:rFonts w:hint="eastAsia" w:ascii="仿宋" w:hAnsi="仿宋" w:eastAsia="仿宋" w:cs="仿宋"/>
          <w:b/>
          <w:bCs/>
          <w:sz w:val="24"/>
          <w:szCs w:val="24"/>
          <w:lang w:eastAsia="zh-CN"/>
        </w:rPr>
      </w:pPr>
    </w:p>
    <w:p>
      <w:pPr>
        <w:pStyle w:val="2"/>
        <w:jc w:val="center"/>
        <w:rPr>
          <w:rFonts w:hint="eastAsia" w:ascii="仿宋" w:hAnsi="仿宋" w:eastAsia="仿宋" w:cs="仿宋"/>
          <w:b/>
          <w:bCs/>
          <w:sz w:val="24"/>
          <w:szCs w:val="24"/>
          <w:lang w:eastAsia="zh-CN"/>
        </w:rPr>
      </w:pPr>
    </w:p>
    <w:p>
      <w:pPr>
        <w:pStyle w:val="2"/>
        <w:jc w:val="center"/>
        <w:rPr>
          <w:rFonts w:hint="eastAsia" w:ascii="仿宋" w:hAnsi="仿宋" w:eastAsia="仿宋" w:cs="仿宋"/>
          <w:b/>
          <w:bCs/>
          <w:sz w:val="24"/>
          <w:szCs w:val="24"/>
          <w:lang w:eastAsia="zh-CN"/>
        </w:rPr>
      </w:pPr>
    </w:p>
    <w:p>
      <w:pPr>
        <w:pStyle w:val="2"/>
        <w:jc w:val="center"/>
        <w:rPr>
          <w:rFonts w:hint="eastAsia" w:ascii="仿宋" w:hAnsi="仿宋" w:eastAsia="仿宋" w:cs="仿宋"/>
          <w:b/>
          <w:bCs/>
          <w:sz w:val="24"/>
          <w:szCs w:val="24"/>
          <w:lang w:eastAsia="zh-CN"/>
        </w:rPr>
      </w:pPr>
    </w:p>
    <w:p>
      <w:pPr>
        <w:pStyle w:val="2"/>
        <w:jc w:val="center"/>
        <w:rPr>
          <w:rFonts w:hint="eastAsia" w:ascii="仿宋" w:hAnsi="仿宋" w:eastAsia="仿宋" w:cs="仿宋"/>
          <w:b/>
          <w:bCs/>
          <w:sz w:val="24"/>
          <w:szCs w:val="24"/>
          <w:lang w:eastAsia="zh-CN"/>
        </w:rPr>
      </w:pPr>
    </w:p>
    <w:p>
      <w:pPr>
        <w:pStyle w:val="2"/>
        <w:jc w:val="center"/>
        <w:rPr>
          <w:rFonts w:hint="eastAsia" w:ascii="仿宋" w:hAnsi="仿宋" w:eastAsia="仿宋" w:cs="仿宋"/>
          <w:b/>
          <w:bCs/>
          <w:sz w:val="24"/>
          <w:szCs w:val="24"/>
          <w:lang w:eastAsia="zh-CN"/>
        </w:rPr>
      </w:pPr>
    </w:p>
    <w:p>
      <w:pPr>
        <w:pStyle w:val="2"/>
        <w:jc w:val="center"/>
        <w:rPr>
          <w:rFonts w:hint="eastAsia"/>
          <w:b/>
          <w:bCs/>
          <w:lang w:eastAsia="zh-CN"/>
        </w:rPr>
      </w:pPr>
    </w:p>
    <w:p>
      <w:pPr>
        <w:pStyle w:val="2"/>
        <w:jc w:val="center"/>
        <w:rPr>
          <w:rFonts w:hint="eastAsia"/>
          <w:b/>
          <w:bCs/>
          <w:lang w:eastAsia="zh-CN"/>
        </w:rPr>
      </w:pPr>
    </w:p>
    <w:p>
      <w:pPr>
        <w:pStyle w:val="2"/>
        <w:jc w:val="center"/>
        <w:rPr>
          <w:rFonts w:hint="eastAsia"/>
          <w:b/>
          <w:bCs/>
          <w:lang w:eastAsia="zh-CN"/>
        </w:rPr>
      </w:pPr>
    </w:p>
    <w:p>
      <w:pPr>
        <w:pStyle w:val="2"/>
        <w:jc w:val="center"/>
        <w:rPr>
          <w:rFonts w:hint="eastAsia"/>
          <w:b/>
          <w:bCs/>
          <w:lang w:eastAsia="zh-CN"/>
        </w:rPr>
      </w:pPr>
    </w:p>
    <w:p>
      <w:pPr>
        <w:pStyle w:val="2"/>
        <w:jc w:val="center"/>
        <w:rPr>
          <w:rFonts w:hint="eastAsia"/>
          <w:b/>
          <w:bCs/>
          <w:lang w:eastAsia="zh-CN"/>
        </w:rPr>
      </w:pPr>
    </w:p>
    <w:p>
      <w:pPr>
        <w:pStyle w:val="2"/>
        <w:jc w:val="center"/>
        <w:rPr>
          <w:rFonts w:hint="eastAsia"/>
          <w:b/>
          <w:bCs/>
          <w:lang w:eastAsia="zh-CN"/>
        </w:rPr>
      </w:pPr>
    </w:p>
    <w:p>
      <w:pPr>
        <w:pStyle w:val="2"/>
        <w:jc w:val="center"/>
        <w:rPr>
          <w:rFonts w:hint="eastAsia"/>
          <w:b/>
          <w:bCs/>
          <w:lang w:eastAsia="zh-CN"/>
        </w:rPr>
      </w:pPr>
    </w:p>
    <w:p>
      <w:pPr>
        <w:pStyle w:val="2"/>
        <w:jc w:val="center"/>
        <w:rPr>
          <w:rFonts w:hint="eastAsia"/>
          <w:b/>
          <w:bCs/>
          <w:lang w:eastAsia="zh-CN"/>
        </w:rPr>
      </w:pPr>
    </w:p>
    <w:p>
      <w:pPr>
        <w:pStyle w:val="2"/>
        <w:jc w:val="center"/>
        <w:rPr>
          <w:rFonts w:hint="eastAsia"/>
          <w:b/>
          <w:bCs/>
          <w:lang w:eastAsia="zh-CN"/>
        </w:rPr>
      </w:pPr>
    </w:p>
    <w:p>
      <w:pPr>
        <w:pStyle w:val="2"/>
        <w:jc w:val="center"/>
        <w:rPr>
          <w:rFonts w:hint="eastAsia"/>
          <w:b/>
          <w:bCs/>
          <w:lang w:eastAsia="zh-CN"/>
        </w:rPr>
      </w:pPr>
    </w:p>
    <w:p>
      <w:pPr>
        <w:pStyle w:val="2"/>
        <w:jc w:val="center"/>
        <w:rPr>
          <w:rFonts w:hint="eastAsia"/>
          <w:b/>
          <w:bCs/>
          <w:lang w:eastAsia="zh-CN"/>
        </w:rPr>
      </w:pPr>
    </w:p>
    <w:p>
      <w:pPr>
        <w:pStyle w:val="2"/>
        <w:jc w:val="center"/>
        <w:rPr>
          <w:rFonts w:hint="eastAsia"/>
          <w:b/>
          <w:bCs/>
          <w:lang w:eastAsia="zh-CN"/>
        </w:rPr>
      </w:pPr>
    </w:p>
    <w:p>
      <w:pPr>
        <w:pStyle w:val="2"/>
        <w:jc w:val="center"/>
        <w:rPr>
          <w:rFonts w:hint="eastAsia"/>
          <w:b/>
          <w:bCs/>
          <w:lang w:eastAsia="zh-CN"/>
        </w:rPr>
      </w:pPr>
    </w:p>
    <w:p>
      <w:pPr>
        <w:pStyle w:val="2"/>
        <w:jc w:val="center"/>
        <w:rPr>
          <w:rFonts w:hint="eastAsia"/>
          <w:b/>
          <w:bCs/>
          <w:lang w:eastAsia="zh-CN"/>
        </w:rPr>
      </w:pPr>
    </w:p>
    <w:p>
      <w:pPr>
        <w:pStyle w:val="2"/>
        <w:jc w:val="center"/>
        <w:rPr>
          <w:rFonts w:hint="eastAsia"/>
          <w:b/>
          <w:bCs/>
          <w:lang w:eastAsia="zh-CN"/>
        </w:rPr>
      </w:pPr>
    </w:p>
    <w:p>
      <w:pPr>
        <w:pStyle w:val="2"/>
        <w:jc w:val="center"/>
        <w:rPr>
          <w:rFonts w:hint="eastAsia"/>
          <w:b/>
          <w:bCs/>
          <w:lang w:eastAsia="zh-CN"/>
        </w:rPr>
      </w:pPr>
    </w:p>
    <w:p>
      <w:pPr>
        <w:pStyle w:val="2"/>
        <w:jc w:val="center"/>
        <w:rPr>
          <w:rFonts w:hint="eastAsia"/>
          <w:b/>
          <w:bCs/>
          <w:lang w:eastAsia="zh-CN"/>
        </w:rPr>
      </w:pPr>
    </w:p>
    <w:p>
      <w:pPr>
        <w:pStyle w:val="2"/>
        <w:jc w:val="center"/>
        <w:rPr>
          <w:rFonts w:hint="eastAsia"/>
          <w:b/>
          <w:bCs/>
          <w:lang w:eastAsia="zh-CN"/>
        </w:rPr>
      </w:pPr>
    </w:p>
    <w:p>
      <w:pPr>
        <w:pStyle w:val="2"/>
        <w:jc w:val="center"/>
        <w:rPr>
          <w:rFonts w:hint="eastAsia"/>
          <w:b/>
          <w:bCs/>
          <w:lang w:eastAsia="zh-CN"/>
        </w:rPr>
      </w:pPr>
    </w:p>
    <w:p>
      <w:pPr>
        <w:pStyle w:val="2"/>
        <w:jc w:val="center"/>
        <w:rPr>
          <w:rFonts w:hint="eastAsia"/>
          <w:b/>
          <w:bCs/>
          <w:lang w:eastAsia="zh-CN"/>
        </w:rPr>
      </w:pPr>
    </w:p>
    <w:p>
      <w:pPr>
        <w:pStyle w:val="2"/>
        <w:jc w:val="center"/>
        <w:rPr>
          <w:rFonts w:hint="eastAsia"/>
          <w:b/>
          <w:bCs/>
          <w:lang w:eastAsia="zh-CN"/>
        </w:rPr>
      </w:pPr>
    </w:p>
    <w:p>
      <w:pPr>
        <w:pStyle w:val="2"/>
        <w:jc w:val="center"/>
        <w:rPr>
          <w:rFonts w:hint="eastAsia"/>
          <w:b/>
          <w:bCs/>
          <w:lang w:eastAsia="zh-CN"/>
        </w:rPr>
      </w:pPr>
    </w:p>
    <w:p>
      <w:pPr>
        <w:pStyle w:val="2"/>
        <w:jc w:val="center"/>
        <w:rPr>
          <w:rFonts w:hint="eastAsia"/>
          <w:b/>
          <w:bCs/>
          <w:lang w:eastAsia="zh-CN"/>
        </w:rPr>
      </w:pPr>
    </w:p>
    <w:p>
      <w:pPr>
        <w:pStyle w:val="2"/>
        <w:jc w:val="center"/>
        <w:rPr>
          <w:rFonts w:hint="eastAsia"/>
          <w:b/>
          <w:bCs/>
          <w:lang w:eastAsia="zh-CN"/>
        </w:rPr>
      </w:pPr>
    </w:p>
    <w:p>
      <w:pPr>
        <w:rPr>
          <w:rFonts w:hint="eastAsia"/>
          <w:b/>
          <w:bCs/>
          <w:lang w:eastAsia="zh-CN"/>
        </w:rPr>
      </w:pPr>
      <w:r>
        <w:rPr>
          <w:rFonts w:hint="eastAsia"/>
          <w:b/>
          <w:bCs/>
          <w:lang w:eastAsia="zh-CN"/>
        </w:rPr>
        <w:br w:type="page"/>
      </w:r>
    </w:p>
    <w:p>
      <w:pPr>
        <w:pStyle w:val="2"/>
        <w:jc w:val="center"/>
        <w:rPr>
          <w:rFonts w:hint="eastAsia"/>
          <w:b/>
          <w:bCs/>
          <w:lang w:eastAsia="zh-CN"/>
        </w:rPr>
      </w:pPr>
    </w:p>
    <w:p>
      <w:pPr>
        <w:spacing w:line="360" w:lineRule="auto"/>
        <w:jc w:val="left"/>
        <w:rPr>
          <w:rFonts w:hint="eastAsia" w:ascii="宋体" w:hAnsi="宋体" w:eastAsia="宋体"/>
          <w:color w:val="000000"/>
          <w:sz w:val="24"/>
          <w:u w:val="single"/>
          <w:lang w:val="en-US" w:eastAsia="zh-CN"/>
        </w:rPr>
      </w:pPr>
      <w:r>
        <w:rPr>
          <w:rFonts w:hint="eastAsia" w:ascii="宋体" w:hAnsi="宋体"/>
          <w:b/>
          <w:color w:val="000000"/>
          <w:sz w:val="32"/>
          <w:szCs w:val="32"/>
          <w:u w:val="none"/>
          <w:lang w:val="en-US" w:eastAsia="zh-CN"/>
        </w:rPr>
        <w:t>附件：</w:t>
      </w:r>
    </w:p>
    <w:p>
      <w:pPr>
        <w:spacing w:line="360" w:lineRule="auto"/>
        <w:jc w:val="center"/>
        <w:rPr>
          <w:rFonts w:hint="eastAsia" w:ascii="宋体" w:hAnsi="宋体"/>
          <w:b/>
          <w:color w:val="000000"/>
          <w:sz w:val="32"/>
          <w:szCs w:val="32"/>
        </w:rPr>
      </w:pPr>
      <w:r>
        <w:rPr>
          <w:rFonts w:hint="eastAsia" w:ascii="宋体" w:hAnsi="宋体"/>
          <w:b/>
          <w:color w:val="000000"/>
          <w:sz w:val="32"/>
          <w:szCs w:val="32"/>
        </w:rPr>
        <w:t>廉 政 合 同</w:t>
      </w:r>
    </w:p>
    <w:p>
      <w:pPr>
        <w:spacing w:line="360" w:lineRule="auto"/>
        <w:rPr>
          <w:rFonts w:hint="eastAsia" w:ascii="宋体" w:hAnsi="宋体"/>
          <w:color w:val="000000"/>
          <w:sz w:val="24"/>
        </w:rPr>
      </w:pPr>
    </w:p>
    <w:p>
      <w:pPr>
        <w:spacing w:line="360" w:lineRule="auto"/>
        <w:rPr>
          <w:rFonts w:hint="eastAsia" w:ascii="宋体" w:hAnsi="宋体"/>
          <w:color w:val="000000"/>
          <w:sz w:val="24"/>
          <w:u w:val="single"/>
        </w:rPr>
      </w:pPr>
      <w:r>
        <w:rPr>
          <w:rFonts w:hint="eastAsia" w:ascii="宋体" w:hAnsi="宋体"/>
          <w:color w:val="000000"/>
          <w:sz w:val="24"/>
          <w:lang w:eastAsia="zh-CN"/>
        </w:rPr>
        <w:t>委托人</w:t>
      </w:r>
      <w:r>
        <w:rPr>
          <w:rFonts w:hint="eastAsia" w:ascii="宋体" w:hAnsi="宋体"/>
          <w:color w:val="000000"/>
          <w:sz w:val="24"/>
        </w:rPr>
        <w:t>：（全称）</w:t>
      </w:r>
      <w:r>
        <w:rPr>
          <w:rFonts w:hint="eastAsia" w:ascii="宋体" w:hAnsi="宋体"/>
          <w:color w:val="000000"/>
          <w:sz w:val="24"/>
          <w:u w:val="single"/>
        </w:rPr>
        <w:t>广州市天河区建设工程项目代建局</w:t>
      </w:r>
    </w:p>
    <w:p>
      <w:pPr>
        <w:spacing w:line="360" w:lineRule="auto"/>
        <w:rPr>
          <w:rFonts w:hint="default" w:ascii="宋体" w:hAnsi="宋体" w:eastAsia="宋体"/>
          <w:color w:val="000000"/>
          <w:sz w:val="24"/>
          <w:u w:val="single"/>
          <w:lang w:val="en-US" w:eastAsia="zh-CN"/>
        </w:rPr>
      </w:pPr>
      <w:r>
        <w:rPr>
          <w:rFonts w:hint="eastAsia" w:ascii="宋体" w:hAnsi="宋体"/>
          <w:color w:val="000000"/>
          <w:sz w:val="24"/>
          <w:lang w:eastAsia="zh-CN"/>
        </w:rPr>
        <w:t>咨询人</w:t>
      </w:r>
      <w:r>
        <w:rPr>
          <w:rFonts w:hint="eastAsia" w:ascii="宋体" w:hAnsi="宋体"/>
          <w:color w:val="000000"/>
          <w:sz w:val="24"/>
        </w:rPr>
        <w:t>：（全称）</w:t>
      </w:r>
      <w:r>
        <w:rPr>
          <w:rFonts w:hint="eastAsia" w:ascii="宋体" w:hAnsi="宋体"/>
          <w:color w:val="000000"/>
          <w:sz w:val="24"/>
          <w:u w:val="single"/>
          <w:lang w:val="en-US" w:eastAsia="zh-CN"/>
        </w:rPr>
        <w:t xml:space="preserve">                             </w:t>
      </w:r>
    </w:p>
    <w:p>
      <w:pPr>
        <w:spacing w:line="360" w:lineRule="auto"/>
        <w:rPr>
          <w:rFonts w:hint="eastAsia" w:ascii="宋体" w:hAnsi="宋体"/>
          <w:color w:val="000000"/>
          <w:sz w:val="24"/>
        </w:rPr>
      </w:pPr>
      <w:r>
        <w:rPr>
          <w:rFonts w:hint="eastAsia" w:ascii="宋体" w:hAnsi="宋体"/>
          <w:color w:val="000000"/>
          <w:sz w:val="24"/>
        </w:rPr>
        <w:t>根据国家、省工程建设和廉政建设的有关规定，为做好</w:t>
      </w:r>
      <w:r>
        <w:rPr>
          <w:rFonts w:hint="eastAsia" w:ascii="宋体" w:hAnsi="宋体"/>
          <w:color w:val="000000"/>
          <w:sz w:val="24"/>
          <w:u w:val="single"/>
          <w:lang w:eastAsia="zh-CN"/>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none"/>
          <w:lang w:eastAsia="zh-CN"/>
        </w:rPr>
        <w:t>工程</w:t>
      </w:r>
      <w:r>
        <w:rPr>
          <w:rFonts w:hint="eastAsia" w:ascii="宋体" w:hAnsi="宋体"/>
          <w:color w:val="000000"/>
          <w:sz w:val="24"/>
        </w:rPr>
        <w:t>的廉政建设，保证工程质量与施工安全，提高建设资金的有效使用和投资效益，</w:t>
      </w:r>
      <w:r>
        <w:rPr>
          <w:rFonts w:hint="eastAsia" w:ascii="宋体" w:hAnsi="宋体"/>
          <w:color w:val="000000"/>
          <w:sz w:val="24"/>
          <w:lang w:eastAsia="zh-CN"/>
        </w:rPr>
        <w:t>委托人</w:t>
      </w:r>
      <w:r>
        <w:rPr>
          <w:rFonts w:hint="eastAsia" w:ascii="宋体" w:hAnsi="宋体"/>
          <w:color w:val="000000"/>
          <w:sz w:val="24"/>
          <w:lang w:val="en-US" w:eastAsia="zh-CN"/>
        </w:rPr>
        <w:t>与</w:t>
      </w:r>
      <w:r>
        <w:rPr>
          <w:rFonts w:hint="eastAsia" w:ascii="宋体" w:hAnsi="宋体"/>
          <w:color w:val="000000"/>
          <w:sz w:val="24"/>
          <w:lang w:eastAsia="zh-CN"/>
        </w:rPr>
        <w:t>咨询人</w:t>
      </w:r>
      <w:r>
        <w:rPr>
          <w:rFonts w:hint="eastAsia" w:ascii="宋体" w:hAnsi="宋体"/>
          <w:color w:val="000000"/>
          <w:sz w:val="24"/>
        </w:rPr>
        <w:t>就加</w:t>
      </w:r>
      <w:r>
        <w:rPr>
          <w:rFonts w:hint="eastAsia" w:ascii="宋体" w:hAnsi="宋体"/>
          <w:color w:val="000000"/>
          <w:sz w:val="24"/>
          <w:lang w:val="en-US" w:eastAsia="zh-CN"/>
        </w:rPr>
        <w:t>强</w:t>
      </w:r>
      <w:r>
        <w:rPr>
          <w:rFonts w:hint="eastAsia" w:ascii="宋体" w:hAnsi="宋体"/>
          <w:color w:val="000000"/>
          <w:sz w:val="24"/>
          <w:u w:val="single"/>
          <w:lang w:val="en-US" w:eastAsia="zh-CN"/>
        </w:rPr>
        <w:t xml:space="preserve">             </w:t>
      </w:r>
      <w:r>
        <w:rPr>
          <w:rFonts w:hint="eastAsia" w:ascii="宋体" w:hAnsi="宋体"/>
          <w:color w:val="000000"/>
          <w:sz w:val="24"/>
        </w:rPr>
        <w:t>工程的廉政建设</w:t>
      </w:r>
      <w:r>
        <w:rPr>
          <w:rFonts w:hint="eastAsia" w:ascii="宋体" w:hAnsi="宋体" w:eastAsia="宋体" w:cs="Times New Roman"/>
          <w:color w:val="000000"/>
          <w:kern w:val="2"/>
          <w:sz w:val="24"/>
          <w:szCs w:val="24"/>
          <w:lang w:val="en-US" w:eastAsia="zh-CN" w:bidi="ar"/>
        </w:rPr>
        <w:t>相关事宜达成一致</w:t>
      </w:r>
      <w:r>
        <w:rPr>
          <w:rFonts w:hint="eastAsia" w:ascii="宋体" w:hAnsi="宋体"/>
          <w:color w:val="000000"/>
          <w:sz w:val="24"/>
        </w:rPr>
        <w:t>，订立本合同</w:t>
      </w:r>
      <w:r>
        <w:rPr>
          <w:rFonts w:hint="eastAsia" w:ascii="宋体" w:hAnsi="宋体"/>
          <w:color w:val="000000"/>
          <w:sz w:val="24"/>
          <w:lang w:eastAsia="zh-CN"/>
        </w:rPr>
        <w:t>，</w:t>
      </w:r>
      <w:r>
        <w:rPr>
          <w:rFonts w:hint="eastAsia" w:ascii="宋体" w:hAnsi="宋体"/>
          <w:color w:val="000000"/>
          <w:sz w:val="24"/>
          <w:lang w:val="en-US" w:eastAsia="zh-CN"/>
        </w:rPr>
        <w:t>以资共同遵守</w:t>
      </w:r>
      <w:r>
        <w:rPr>
          <w:rFonts w:hint="eastAsia" w:ascii="宋体" w:hAnsi="宋体"/>
          <w:color w:val="000000"/>
          <w:sz w:val="24"/>
        </w:rPr>
        <w:t>。</w:t>
      </w:r>
    </w:p>
    <w:p>
      <w:pPr>
        <w:spacing w:line="360" w:lineRule="auto"/>
        <w:ind w:firstLine="482" w:firstLineChars="200"/>
        <w:outlineLvl w:val="0"/>
        <w:rPr>
          <w:rFonts w:hint="eastAsia" w:ascii="宋体" w:hAnsi="宋体"/>
          <w:b/>
          <w:bCs/>
          <w:color w:val="000000"/>
          <w:sz w:val="24"/>
        </w:rPr>
      </w:pPr>
      <w:r>
        <w:rPr>
          <w:rFonts w:hint="eastAsia" w:ascii="宋体" w:hAnsi="宋体"/>
          <w:b/>
          <w:bCs/>
          <w:color w:val="000000"/>
          <w:sz w:val="24"/>
        </w:rPr>
        <w:t>1  双方权利和义务</w:t>
      </w:r>
    </w:p>
    <w:p>
      <w:pPr>
        <w:spacing w:line="360" w:lineRule="auto"/>
        <w:ind w:firstLine="480" w:firstLineChars="200"/>
        <w:rPr>
          <w:rFonts w:hint="eastAsia" w:ascii="宋体" w:hAnsi="宋体"/>
          <w:color w:val="000000"/>
          <w:sz w:val="24"/>
        </w:rPr>
      </w:pPr>
      <w:r>
        <w:rPr>
          <w:rFonts w:hint="eastAsia" w:ascii="宋体" w:hAnsi="宋体"/>
          <w:color w:val="000000"/>
          <w:sz w:val="24"/>
        </w:rPr>
        <w:t>1.1  严格遵守国家有关法律法规的规定。</w:t>
      </w:r>
    </w:p>
    <w:p>
      <w:pPr>
        <w:spacing w:line="360" w:lineRule="auto"/>
        <w:ind w:firstLine="480" w:firstLineChars="200"/>
        <w:rPr>
          <w:rFonts w:hint="eastAsia" w:ascii="宋体" w:hAnsi="宋体"/>
          <w:color w:val="000000"/>
          <w:sz w:val="24"/>
        </w:rPr>
      </w:pPr>
      <w:r>
        <w:rPr>
          <w:rFonts w:hint="eastAsia" w:ascii="宋体" w:hAnsi="宋体"/>
          <w:color w:val="000000"/>
          <w:sz w:val="24"/>
        </w:rPr>
        <w:t>1.2  严格执行一切合同文件，自觉按合同办事。</w:t>
      </w:r>
    </w:p>
    <w:p>
      <w:pPr>
        <w:spacing w:line="360" w:lineRule="auto"/>
        <w:ind w:firstLine="480" w:firstLineChars="200"/>
        <w:rPr>
          <w:rFonts w:hint="eastAsia" w:ascii="宋体" w:hAnsi="宋体"/>
          <w:color w:val="000000"/>
          <w:sz w:val="24"/>
        </w:rPr>
      </w:pPr>
      <w:r>
        <w:rPr>
          <w:rFonts w:hint="eastAsia" w:ascii="宋体" w:hAnsi="宋体"/>
          <w:color w:val="000000"/>
          <w:sz w:val="24"/>
        </w:rPr>
        <w:t>1.3  双方的业务活动坚持公平、公开、公正和诚信的原则（法律认定的商业秘密和合同文件另有规定除外），不得损害国家和集体利益，不得违反工程建设管理规章制度。</w:t>
      </w:r>
    </w:p>
    <w:p>
      <w:pPr>
        <w:spacing w:line="360" w:lineRule="auto"/>
        <w:ind w:firstLine="480" w:firstLineChars="200"/>
        <w:rPr>
          <w:rFonts w:hint="eastAsia" w:ascii="宋体" w:hAnsi="宋体"/>
          <w:color w:val="000000"/>
          <w:sz w:val="24"/>
        </w:rPr>
      </w:pPr>
      <w:r>
        <w:rPr>
          <w:rFonts w:hint="eastAsia" w:ascii="宋体" w:hAnsi="宋体"/>
          <w:color w:val="000000"/>
          <w:sz w:val="24"/>
        </w:rPr>
        <w:t>1.4  建立健全廉政制度，开展廉政教育，设立廉政告示牌，公布举报电话，监督并认真查处违法违纪行为。</w:t>
      </w:r>
    </w:p>
    <w:p>
      <w:pPr>
        <w:spacing w:line="360" w:lineRule="auto"/>
        <w:ind w:firstLine="480" w:firstLineChars="200"/>
        <w:rPr>
          <w:rFonts w:hint="eastAsia" w:ascii="宋体" w:hAnsi="宋体"/>
          <w:color w:val="000000"/>
          <w:sz w:val="24"/>
        </w:rPr>
      </w:pPr>
      <w:r>
        <w:rPr>
          <w:rFonts w:hint="eastAsia" w:ascii="宋体" w:hAnsi="宋体"/>
          <w:color w:val="000000"/>
          <w:sz w:val="24"/>
        </w:rPr>
        <w:t>1.5  发现对方在业务活动中有违反廉政建设规定的行为，应及时给予提醒和纠正。</w:t>
      </w:r>
    </w:p>
    <w:p>
      <w:pPr>
        <w:spacing w:line="360" w:lineRule="auto"/>
        <w:ind w:firstLine="480" w:firstLineChars="200"/>
        <w:rPr>
          <w:rFonts w:hint="eastAsia" w:ascii="宋体" w:hAnsi="宋体"/>
          <w:color w:val="000000"/>
          <w:sz w:val="24"/>
        </w:rPr>
      </w:pPr>
      <w:r>
        <w:rPr>
          <w:rFonts w:hint="eastAsia" w:ascii="宋体" w:hAnsi="宋体"/>
          <w:color w:val="000000"/>
          <w:sz w:val="24"/>
        </w:rPr>
        <w:t>1.6  发现对方严重违反合同的行为，有向其上级部门举报、建议给予处理并要求告知处理结果的权利。</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 xml:space="preserve">2  </w:t>
      </w:r>
      <w:r>
        <w:rPr>
          <w:rFonts w:hint="eastAsia" w:ascii="宋体" w:hAnsi="宋体"/>
          <w:b/>
          <w:bCs/>
          <w:color w:val="000000"/>
          <w:sz w:val="24"/>
          <w:lang w:eastAsia="zh-CN"/>
        </w:rPr>
        <w:t>委托人</w:t>
      </w:r>
      <w:r>
        <w:rPr>
          <w:rFonts w:hint="eastAsia" w:ascii="宋体" w:hAnsi="宋体"/>
          <w:b/>
          <w:bCs/>
          <w:color w:val="000000"/>
          <w:sz w:val="24"/>
        </w:rPr>
        <w:t>义务</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2.1  </w:t>
      </w:r>
      <w:r>
        <w:rPr>
          <w:rFonts w:hint="eastAsia" w:ascii="宋体" w:hAnsi="宋体"/>
          <w:color w:val="000000"/>
          <w:sz w:val="24"/>
          <w:lang w:eastAsia="zh-CN"/>
        </w:rPr>
        <w:t>委托人</w:t>
      </w:r>
      <w:r>
        <w:rPr>
          <w:rFonts w:hint="eastAsia" w:ascii="宋体" w:hAnsi="宋体"/>
          <w:color w:val="000000"/>
          <w:sz w:val="24"/>
        </w:rPr>
        <w:t>及其工作人员不得索要或接受</w:t>
      </w:r>
      <w:r>
        <w:rPr>
          <w:rFonts w:hint="eastAsia" w:ascii="宋体" w:hAnsi="宋体"/>
          <w:color w:val="000000"/>
          <w:sz w:val="24"/>
          <w:lang w:eastAsia="zh-CN"/>
        </w:rPr>
        <w:t>咨询人</w:t>
      </w:r>
      <w:r>
        <w:rPr>
          <w:rFonts w:hint="eastAsia" w:ascii="宋体" w:hAnsi="宋体"/>
          <w:color w:val="000000"/>
          <w:sz w:val="24"/>
        </w:rPr>
        <w:t>的礼金、有价证券和贵重物品，不得在</w:t>
      </w:r>
      <w:r>
        <w:rPr>
          <w:rFonts w:hint="eastAsia" w:ascii="宋体" w:hAnsi="宋体"/>
          <w:color w:val="000000"/>
          <w:sz w:val="24"/>
          <w:lang w:eastAsia="zh-CN"/>
        </w:rPr>
        <w:t>咨询人</w:t>
      </w:r>
      <w:r>
        <w:rPr>
          <w:rFonts w:hint="eastAsia" w:ascii="宋体" w:hAnsi="宋体"/>
          <w:color w:val="000000"/>
          <w:sz w:val="24"/>
        </w:rPr>
        <w:t>报销任何应由</w:t>
      </w:r>
      <w:r>
        <w:rPr>
          <w:rFonts w:hint="eastAsia" w:ascii="宋体" w:hAnsi="宋体"/>
          <w:color w:val="000000"/>
          <w:sz w:val="24"/>
          <w:lang w:eastAsia="zh-CN"/>
        </w:rPr>
        <w:t>委托人</w:t>
      </w:r>
      <w:r>
        <w:rPr>
          <w:rFonts w:hint="eastAsia" w:ascii="宋体" w:hAnsi="宋体"/>
          <w:color w:val="000000"/>
          <w:sz w:val="24"/>
        </w:rPr>
        <w:t>或工作人员个人支付的费用等。</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2.2  </w:t>
      </w:r>
      <w:r>
        <w:rPr>
          <w:rFonts w:hint="eastAsia" w:ascii="宋体" w:hAnsi="宋体"/>
          <w:color w:val="000000"/>
          <w:sz w:val="24"/>
          <w:lang w:eastAsia="zh-CN"/>
        </w:rPr>
        <w:t>委托人</w:t>
      </w:r>
      <w:r>
        <w:rPr>
          <w:rFonts w:hint="eastAsia" w:ascii="宋体" w:hAnsi="宋体"/>
          <w:color w:val="000000"/>
          <w:sz w:val="24"/>
        </w:rPr>
        <w:t>及其工作人员不得参加</w:t>
      </w:r>
      <w:r>
        <w:rPr>
          <w:rFonts w:hint="eastAsia" w:ascii="宋体" w:hAnsi="宋体"/>
          <w:color w:val="000000"/>
          <w:sz w:val="24"/>
          <w:lang w:eastAsia="zh-CN"/>
        </w:rPr>
        <w:t>咨询人</w:t>
      </w:r>
      <w:r>
        <w:rPr>
          <w:rFonts w:hint="eastAsia" w:ascii="宋体" w:hAnsi="宋体"/>
          <w:color w:val="000000"/>
          <w:sz w:val="24"/>
        </w:rPr>
        <w:t>安排的宴请（工作餐除外）和娱乐活动；不得接受</w:t>
      </w:r>
      <w:r>
        <w:rPr>
          <w:rFonts w:hint="eastAsia" w:ascii="宋体" w:hAnsi="宋体"/>
          <w:color w:val="000000"/>
          <w:sz w:val="24"/>
          <w:lang w:eastAsia="zh-CN"/>
        </w:rPr>
        <w:t>咨询人</w:t>
      </w:r>
      <w:r>
        <w:rPr>
          <w:rFonts w:hint="eastAsia" w:ascii="宋体" w:hAnsi="宋体"/>
          <w:color w:val="000000"/>
          <w:sz w:val="24"/>
        </w:rPr>
        <w:t>提供的通讯工具、交通工具和高档办公用品等。</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2.3  </w:t>
      </w:r>
      <w:r>
        <w:rPr>
          <w:rFonts w:hint="eastAsia" w:ascii="宋体" w:hAnsi="宋体"/>
          <w:color w:val="000000"/>
          <w:sz w:val="24"/>
          <w:lang w:eastAsia="zh-CN"/>
        </w:rPr>
        <w:t>委托人</w:t>
      </w:r>
      <w:r>
        <w:rPr>
          <w:rFonts w:hint="eastAsia" w:ascii="宋体" w:hAnsi="宋体"/>
          <w:color w:val="000000"/>
          <w:sz w:val="24"/>
        </w:rPr>
        <w:t>及其工作人员不得要求或者接受</w:t>
      </w:r>
      <w:r>
        <w:rPr>
          <w:rFonts w:hint="eastAsia" w:ascii="宋体" w:hAnsi="宋体"/>
          <w:color w:val="000000"/>
          <w:sz w:val="24"/>
          <w:lang w:eastAsia="zh-CN"/>
        </w:rPr>
        <w:t>咨询人</w:t>
      </w:r>
      <w:r>
        <w:rPr>
          <w:rFonts w:hint="eastAsia" w:ascii="宋体" w:hAnsi="宋体"/>
          <w:color w:val="000000"/>
          <w:sz w:val="24"/>
        </w:rPr>
        <w:t>为其住房装修、婚丧嫁娶活动、配偶子女的工作安排以及出国出境、旅游等提供方便等。</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2.4  </w:t>
      </w:r>
      <w:r>
        <w:rPr>
          <w:rFonts w:hint="eastAsia" w:ascii="宋体" w:hAnsi="宋体"/>
          <w:color w:val="000000"/>
          <w:sz w:val="24"/>
          <w:lang w:eastAsia="zh-CN"/>
        </w:rPr>
        <w:t>委托人</w:t>
      </w:r>
      <w:r>
        <w:rPr>
          <w:rFonts w:hint="eastAsia" w:ascii="宋体" w:hAnsi="宋体"/>
          <w:color w:val="000000"/>
          <w:sz w:val="24"/>
        </w:rPr>
        <w:t>及其工作人员及其配偶、子女不得从事与</w:t>
      </w:r>
      <w:r>
        <w:rPr>
          <w:rFonts w:hint="eastAsia" w:ascii="宋体" w:hAnsi="宋体"/>
          <w:color w:val="000000"/>
          <w:sz w:val="24"/>
          <w:lang w:eastAsia="zh-CN"/>
        </w:rPr>
        <w:t>委托人</w:t>
      </w:r>
      <w:r>
        <w:rPr>
          <w:rFonts w:hint="eastAsia" w:ascii="宋体" w:hAnsi="宋体"/>
          <w:color w:val="000000"/>
          <w:sz w:val="24"/>
        </w:rPr>
        <w:t>有关的工程材料设备供应、工程分包、劳务等经济活动。</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2.5  </w:t>
      </w:r>
      <w:r>
        <w:rPr>
          <w:rFonts w:hint="eastAsia" w:ascii="宋体" w:hAnsi="宋体"/>
          <w:color w:val="000000"/>
          <w:sz w:val="24"/>
          <w:lang w:eastAsia="zh-CN"/>
        </w:rPr>
        <w:t>委托人</w:t>
      </w:r>
      <w:r>
        <w:rPr>
          <w:rFonts w:hint="eastAsia" w:ascii="宋体" w:hAnsi="宋体"/>
          <w:color w:val="000000"/>
          <w:sz w:val="24"/>
        </w:rPr>
        <w:t>及其工作人员不得以任何理由向</w:t>
      </w:r>
      <w:r>
        <w:rPr>
          <w:rFonts w:hint="eastAsia" w:ascii="宋体" w:hAnsi="宋体"/>
          <w:color w:val="000000"/>
          <w:sz w:val="24"/>
          <w:lang w:eastAsia="zh-CN"/>
        </w:rPr>
        <w:t>咨询人</w:t>
      </w:r>
      <w:r>
        <w:rPr>
          <w:rFonts w:hint="eastAsia" w:ascii="宋体" w:hAnsi="宋体"/>
          <w:color w:val="000000"/>
          <w:sz w:val="24"/>
        </w:rPr>
        <w:t>推荐分包单位或推销材料，不得要求</w:t>
      </w:r>
      <w:r>
        <w:rPr>
          <w:rFonts w:hint="eastAsia" w:ascii="宋体" w:hAnsi="宋体"/>
          <w:color w:val="000000"/>
          <w:sz w:val="24"/>
          <w:lang w:eastAsia="zh-CN"/>
        </w:rPr>
        <w:t>咨询人</w:t>
      </w:r>
      <w:r>
        <w:rPr>
          <w:rFonts w:hint="eastAsia" w:ascii="宋体" w:hAnsi="宋体"/>
          <w:color w:val="000000"/>
          <w:sz w:val="24"/>
        </w:rPr>
        <w:t>购买合同约定外的材料和设备。</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2.6  </w:t>
      </w:r>
      <w:r>
        <w:rPr>
          <w:rFonts w:hint="eastAsia" w:ascii="宋体" w:hAnsi="宋体"/>
          <w:color w:val="000000"/>
          <w:sz w:val="24"/>
          <w:lang w:eastAsia="zh-CN"/>
        </w:rPr>
        <w:t>委托人</w:t>
      </w:r>
      <w:r>
        <w:rPr>
          <w:rFonts w:hint="eastAsia" w:ascii="宋体" w:hAnsi="宋体"/>
          <w:color w:val="000000"/>
          <w:sz w:val="24"/>
        </w:rPr>
        <w:t>及其工作人员要秉公办事，不准营私舞弊，不准利用职权从事各种个人有偿中介活动和安排个人施工队伍。</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 xml:space="preserve">3  </w:t>
      </w:r>
      <w:r>
        <w:rPr>
          <w:rFonts w:hint="eastAsia" w:ascii="宋体" w:hAnsi="宋体"/>
          <w:b/>
          <w:bCs/>
          <w:color w:val="000000"/>
          <w:sz w:val="24"/>
          <w:lang w:eastAsia="zh-CN"/>
        </w:rPr>
        <w:t>咨询人</w:t>
      </w:r>
      <w:r>
        <w:rPr>
          <w:rFonts w:hint="eastAsia" w:ascii="宋体" w:hAnsi="宋体"/>
          <w:b/>
          <w:bCs/>
          <w:color w:val="000000"/>
          <w:sz w:val="24"/>
        </w:rPr>
        <w:t>义务</w:t>
      </w:r>
    </w:p>
    <w:p>
      <w:pPr>
        <w:spacing w:line="360" w:lineRule="auto"/>
        <w:ind w:firstLine="480" w:firstLineChars="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3.1  咨询人不得以任何理由向委托人及其工作人员</w:t>
      </w:r>
      <w:r>
        <w:rPr>
          <w:rFonts w:hint="eastAsia" w:ascii="宋体" w:hAnsi="宋体" w:cs="Times New Roman"/>
          <w:color w:val="000000"/>
          <w:kern w:val="0"/>
          <w:sz w:val="24"/>
          <w:szCs w:val="24"/>
          <w:lang w:val="en-US" w:eastAsia="zh-CN" w:bidi="ar-SA"/>
        </w:rPr>
        <w:t>（含监理人/工程师、造价人/工程师等）</w:t>
      </w:r>
      <w:r>
        <w:rPr>
          <w:rFonts w:hint="eastAsia" w:ascii="宋体" w:hAnsi="宋体" w:eastAsia="宋体" w:cs="Times New Roman"/>
          <w:color w:val="000000"/>
          <w:kern w:val="0"/>
          <w:sz w:val="24"/>
          <w:szCs w:val="24"/>
          <w:lang w:val="en-US" w:eastAsia="zh-CN" w:bidi="ar-SA"/>
        </w:rPr>
        <w:t>行贿或馈赠礼金、回扣、红包、购物卡、有价证券、贵重礼品和好处费、感谢费等。</w:t>
      </w:r>
    </w:p>
    <w:p>
      <w:pPr>
        <w:spacing w:line="360" w:lineRule="auto"/>
        <w:ind w:firstLine="480" w:firstLineChars="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3.2  咨询人不得以任何名义为委托人及其工作人员</w:t>
      </w:r>
      <w:r>
        <w:rPr>
          <w:rFonts w:hint="eastAsia" w:ascii="宋体" w:hAnsi="宋体" w:cs="Times New Roman"/>
          <w:color w:val="000000"/>
          <w:kern w:val="0"/>
          <w:sz w:val="24"/>
          <w:szCs w:val="24"/>
          <w:lang w:val="en-US" w:eastAsia="zh-CN" w:bidi="ar-SA"/>
        </w:rPr>
        <w:t>（含监理人/工程师、造价人/工程师等）</w:t>
      </w:r>
      <w:r>
        <w:rPr>
          <w:rFonts w:hint="eastAsia" w:ascii="宋体" w:hAnsi="宋体" w:eastAsia="宋体" w:cs="Times New Roman"/>
          <w:color w:val="000000"/>
          <w:kern w:val="0"/>
          <w:sz w:val="24"/>
          <w:szCs w:val="24"/>
          <w:lang w:val="en-US" w:eastAsia="zh-CN" w:bidi="ar-SA"/>
        </w:rPr>
        <w:t>报销应由委托人或工作人员个人支付的任何费用。</w:t>
      </w:r>
    </w:p>
    <w:p>
      <w:pPr>
        <w:spacing w:line="360" w:lineRule="auto"/>
        <w:ind w:firstLine="480" w:firstLineChars="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3.3  咨询人不得以任何理由安排委托人及其工作人员</w:t>
      </w:r>
      <w:r>
        <w:rPr>
          <w:rFonts w:hint="eastAsia" w:ascii="宋体" w:hAnsi="宋体" w:cs="Times New Roman"/>
          <w:color w:val="000000"/>
          <w:kern w:val="0"/>
          <w:sz w:val="24"/>
          <w:szCs w:val="24"/>
          <w:lang w:val="en-US" w:eastAsia="zh-CN" w:bidi="ar-SA"/>
        </w:rPr>
        <w:t>（含监理人/工程师、造价人/工程师等）</w:t>
      </w:r>
      <w:r>
        <w:rPr>
          <w:rFonts w:hint="eastAsia" w:ascii="宋体" w:hAnsi="宋体" w:eastAsia="宋体" w:cs="Times New Roman"/>
          <w:color w:val="000000"/>
          <w:kern w:val="0"/>
          <w:sz w:val="24"/>
          <w:szCs w:val="24"/>
          <w:lang w:val="en-US" w:eastAsia="zh-CN" w:bidi="ar-SA"/>
        </w:rPr>
        <w:t>提供高消费宴请（工作餐除外）及娱乐活动。</w:t>
      </w:r>
    </w:p>
    <w:p>
      <w:pPr>
        <w:spacing w:line="360" w:lineRule="auto"/>
        <w:ind w:firstLine="480" w:firstLineChars="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3.4  咨询人不得为委托人</w:t>
      </w:r>
      <w:r>
        <w:rPr>
          <w:rFonts w:hint="eastAsia" w:ascii="宋体" w:hAnsi="宋体" w:cs="Times New Roman"/>
          <w:color w:val="000000"/>
          <w:kern w:val="0"/>
          <w:sz w:val="24"/>
          <w:szCs w:val="24"/>
          <w:lang w:val="en-US" w:eastAsia="zh-CN" w:bidi="ar-SA"/>
        </w:rPr>
        <w:t>或其</w:t>
      </w:r>
      <w:r>
        <w:rPr>
          <w:rFonts w:hint="eastAsia" w:ascii="宋体" w:hAnsi="宋体" w:eastAsia="宋体" w:cs="Times New Roman"/>
          <w:color w:val="000000"/>
          <w:kern w:val="0"/>
          <w:sz w:val="24"/>
          <w:szCs w:val="24"/>
          <w:lang w:val="en-US" w:eastAsia="zh-CN" w:bidi="ar-SA"/>
        </w:rPr>
        <w:t>工作人员</w:t>
      </w:r>
      <w:r>
        <w:rPr>
          <w:rFonts w:hint="eastAsia" w:ascii="宋体" w:hAnsi="宋体" w:cs="Times New Roman"/>
          <w:color w:val="000000"/>
          <w:kern w:val="0"/>
          <w:sz w:val="24"/>
          <w:szCs w:val="24"/>
          <w:lang w:val="en-US" w:eastAsia="zh-CN" w:bidi="ar-SA"/>
        </w:rPr>
        <w:t>（含监理人/工程师、造价人/工程师等）</w:t>
      </w:r>
      <w:r>
        <w:rPr>
          <w:rFonts w:hint="eastAsia" w:ascii="宋体" w:hAnsi="宋体" w:eastAsia="宋体" w:cs="Times New Roman"/>
          <w:color w:val="000000"/>
          <w:kern w:val="0"/>
          <w:sz w:val="24"/>
          <w:szCs w:val="24"/>
          <w:lang w:val="en-US" w:eastAsia="zh-CN" w:bidi="ar-SA"/>
        </w:rPr>
        <w:t>购置或提供通讯工具、交通工具或高档办公用品等。</w:t>
      </w:r>
    </w:p>
    <w:p>
      <w:pPr>
        <w:spacing w:line="360" w:lineRule="auto"/>
        <w:ind w:firstLine="480" w:firstLineChars="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3.5不准接受或暗示为委托人及委托人工作人员</w:t>
      </w:r>
      <w:r>
        <w:rPr>
          <w:rFonts w:hint="eastAsia" w:ascii="宋体" w:hAnsi="宋体" w:cs="Times New Roman"/>
          <w:color w:val="000000"/>
          <w:kern w:val="0"/>
          <w:sz w:val="24"/>
          <w:szCs w:val="24"/>
          <w:lang w:val="en-US" w:eastAsia="zh-CN" w:bidi="ar-SA"/>
        </w:rPr>
        <w:t>（含监理人/工程师、造价人/工程师等）</w:t>
      </w:r>
      <w:r>
        <w:rPr>
          <w:rFonts w:hint="eastAsia" w:ascii="宋体" w:hAnsi="宋体" w:eastAsia="宋体" w:cs="Times New Roman"/>
          <w:color w:val="000000"/>
          <w:kern w:val="0"/>
          <w:sz w:val="24"/>
          <w:szCs w:val="24"/>
          <w:lang w:val="en-US" w:eastAsia="zh-CN" w:bidi="ar-SA"/>
        </w:rPr>
        <w:t>装修住房、婚丧嫁娶、配偶子女的工作安排以及境内外旅游等提供方便；</w:t>
      </w:r>
    </w:p>
    <w:p>
      <w:pPr>
        <w:spacing w:line="360" w:lineRule="auto"/>
        <w:ind w:firstLine="480" w:firstLineChars="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3.6不准以谋取非正当利益为目的，擅自与委托人工作人员</w:t>
      </w:r>
      <w:r>
        <w:rPr>
          <w:rFonts w:hint="eastAsia" w:ascii="宋体" w:hAnsi="宋体" w:cs="Times New Roman"/>
          <w:color w:val="000000"/>
          <w:kern w:val="0"/>
          <w:sz w:val="24"/>
          <w:szCs w:val="24"/>
          <w:lang w:val="en-US" w:eastAsia="zh-CN" w:bidi="ar-SA"/>
        </w:rPr>
        <w:t>（含监理人/工程师、造价人/工程师等）</w:t>
      </w:r>
      <w:r>
        <w:rPr>
          <w:rFonts w:hint="eastAsia" w:ascii="宋体" w:hAnsi="宋体" w:eastAsia="宋体" w:cs="Times New Roman"/>
          <w:color w:val="000000"/>
          <w:kern w:val="0"/>
          <w:sz w:val="24"/>
          <w:szCs w:val="24"/>
          <w:lang w:val="en-US" w:eastAsia="zh-CN" w:bidi="ar-SA"/>
        </w:rPr>
        <w:t>就本合同业务问题进行私下商谈或者达成利益默契；</w:t>
      </w:r>
    </w:p>
    <w:p>
      <w:pPr>
        <w:spacing w:line="360" w:lineRule="auto"/>
        <w:ind w:firstLine="48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3.7如发现委托人或委托人工作人员</w:t>
      </w:r>
      <w:r>
        <w:rPr>
          <w:rFonts w:hint="eastAsia" w:ascii="宋体" w:hAnsi="宋体" w:cs="Times New Roman"/>
          <w:color w:val="000000"/>
          <w:kern w:val="0"/>
          <w:sz w:val="24"/>
          <w:szCs w:val="24"/>
          <w:lang w:val="en-US" w:eastAsia="zh-CN" w:bidi="ar-SA"/>
        </w:rPr>
        <w:t>（含监理人/工程师、造价人/工程师等）</w:t>
      </w:r>
      <w:r>
        <w:rPr>
          <w:rFonts w:hint="eastAsia" w:ascii="宋体" w:hAnsi="宋体" w:eastAsia="宋体" w:cs="Times New Roman"/>
          <w:color w:val="000000"/>
          <w:kern w:val="0"/>
          <w:sz w:val="24"/>
          <w:szCs w:val="24"/>
          <w:lang w:val="en-US" w:eastAsia="zh-CN" w:bidi="ar-SA"/>
        </w:rPr>
        <w:t>有违反廉洁规定的，应及时向委托人举报。</w:t>
      </w:r>
    </w:p>
    <w:p>
      <w:pPr>
        <w:tabs>
          <w:tab w:val="left" w:pos="900"/>
        </w:tabs>
        <w:spacing w:line="360" w:lineRule="auto"/>
        <w:ind w:firstLine="482" w:firstLineChars="200"/>
        <w:rPr>
          <w:rFonts w:hint="eastAsia" w:ascii="宋体" w:hAnsi="宋体"/>
          <w:b/>
          <w:bCs/>
          <w:color w:val="000000"/>
          <w:sz w:val="24"/>
        </w:rPr>
      </w:pPr>
      <w:r>
        <w:rPr>
          <w:rFonts w:hint="eastAsia" w:ascii="宋体" w:hAnsi="宋体"/>
          <w:b/>
          <w:bCs/>
          <w:color w:val="000000"/>
          <w:sz w:val="24"/>
        </w:rPr>
        <w:t>4  违约责任</w:t>
      </w:r>
    </w:p>
    <w:p>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 xml:space="preserve">4.1  </w:t>
      </w:r>
      <w:r>
        <w:rPr>
          <w:rFonts w:hint="eastAsia" w:ascii="宋体" w:hAnsi="宋体"/>
          <w:color w:val="000000"/>
          <w:sz w:val="24"/>
          <w:lang w:eastAsia="zh-CN"/>
        </w:rPr>
        <w:t>委托人</w:t>
      </w:r>
      <w:r>
        <w:rPr>
          <w:rFonts w:hint="eastAsia" w:ascii="宋体" w:hAnsi="宋体"/>
          <w:color w:val="000000"/>
          <w:sz w:val="24"/>
        </w:rPr>
        <w:t>及</w:t>
      </w:r>
      <w:r>
        <w:rPr>
          <w:rFonts w:hint="eastAsia" w:ascii="宋体" w:hAnsi="宋体" w:eastAsia="宋体"/>
          <w:color w:val="000000"/>
          <w:sz w:val="24"/>
          <w:lang w:eastAsia="zh-CN"/>
        </w:rPr>
        <w:t>其工作人员违反本合同第1条和第2条规定，应依据有关规定给予廉政建设规定的处分；涉嫌犯罪的，移交司法机关追究刑事责任；给咨询人造成经济损失的，应予赔偿。</w:t>
      </w:r>
    </w:p>
    <w:p>
      <w:pPr>
        <w:spacing w:line="360" w:lineRule="auto"/>
        <w:ind w:firstLine="480" w:firstLineChars="200"/>
        <w:rPr>
          <w:rFonts w:hint="default" w:ascii="宋体" w:hAnsi="宋体" w:eastAsia="宋体"/>
          <w:color w:val="000000"/>
          <w:sz w:val="24"/>
          <w:lang w:val="en-US" w:eastAsia="zh-CN"/>
        </w:rPr>
      </w:pPr>
      <w:r>
        <w:rPr>
          <w:rFonts w:hint="eastAsia" w:ascii="宋体" w:hAnsi="宋体" w:eastAsia="宋体"/>
          <w:color w:val="000000"/>
          <w:sz w:val="24"/>
          <w:lang w:eastAsia="zh-CN"/>
        </w:rPr>
        <w:t>4.2  咨询人及其工作人员违反本合同第1条和第3条规定，应依据有关规定给予廉政建设规定的处分；给委托人造成经济损失的，应予赔偿；情节严重的，</w:t>
      </w:r>
      <w:r>
        <w:rPr>
          <w:rFonts w:hint="eastAsia" w:ascii="宋体" w:hAnsi="宋体" w:eastAsia="宋体"/>
          <w:color w:val="000000"/>
          <w:sz w:val="24"/>
          <w:lang w:val="en-US" w:eastAsia="zh-CN"/>
        </w:rPr>
        <w:t>由委托人将相关材料移送行业主管部门，由行业主管部门根据情况</w:t>
      </w:r>
      <w:r>
        <w:rPr>
          <w:rFonts w:hint="eastAsia" w:ascii="宋体" w:hAnsi="宋体" w:eastAsia="宋体"/>
          <w:color w:val="000000"/>
          <w:sz w:val="24"/>
          <w:lang w:eastAsia="zh-CN"/>
        </w:rPr>
        <w:t>给予咨询人一至三年内不得进入工程建设市场的处罚。涉嫌犯罪的，移交司法机关追究刑事责任。</w:t>
      </w:r>
      <w:r>
        <w:rPr>
          <w:rFonts w:hint="eastAsia" w:ascii="宋体" w:hAnsi="宋体" w:eastAsia="宋体"/>
          <w:color w:val="000000"/>
          <w:sz w:val="24"/>
          <w:lang w:val="en-US" w:eastAsia="zh-CN"/>
        </w:rPr>
        <w:t>除此之外，咨询人还应按照</w:t>
      </w:r>
      <w:r>
        <w:rPr>
          <w:rFonts w:hint="eastAsia" w:ascii="宋体" w:hAnsi="宋体" w:eastAsia="宋体"/>
          <w:color w:val="000000"/>
          <w:sz w:val="24"/>
          <w:lang w:eastAsia="zh-CN"/>
        </w:rPr>
        <w:t>《</w:t>
      </w:r>
      <w:r>
        <w:rPr>
          <w:rFonts w:hint="eastAsia" w:ascii="宋体" w:hAnsi="宋体" w:eastAsia="宋体"/>
          <w:color w:val="000000"/>
          <w:sz w:val="24"/>
          <w:lang w:val="en-US" w:eastAsia="zh-CN"/>
        </w:rPr>
        <w:t>广州市</w:t>
      </w:r>
      <w:r>
        <w:rPr>
          <w:rFonts w:hint="eastAsia" w:ascii="宋体" w:hAnsi="宋体" w:eastAsia="宋体"/>
          <w:color w:val="000000"/>
          <w:sz w:val="24"/>
          <w:lang w:eastAsia="zh-CN"/>
        </w:rPr>
        <w:t>建设工程</w:t>
      </w:r>
      <w:r>
        <w:rPr>
          <w:rFonts w:hint="eastAsia" w:ascii="宋体" w:hAnsi="宋体" w:eastAsia="宋体"/>
          <w:color w:val="000000"/>
          <w:sz w:val="24"/>
          <w:lang w:val="en-US" w:eastAsia="zh-CN"/>
        </w:rPr>
        <w:t>造价咨询</w:t>
      </w:r>
      <w:r>
        <w:rPr>
          <w:rFonts w:hint="eastAsia" w:ascii="宋体" w:hAnsi="宋体" w:eastAsia="宋体"/>
          <w:color w:val="000000"/>
          <w:sz w:val="24"/>
          <w:lang w:eastAsia="zh-CN"/>
        </w:rPr>
        <w:t>合同</w:t>
      </w:r>
      <w:r>
        <w:rPr>
          <w:rFonts w:hint="eastAsia" w:ascii="宋体" w:hAnsi="宋体"/>
          <w:color w:val="000000"/>
          <w:sz w:val="24"/>
          <w:lang w:eastAsia="zh-CN"/>
        </w:rPr>
        <w:t>（</w:t>
      </w:r>
      <w:r>
        <w:rPr>
          <w:rFonts w:hint="eastAsia" w:ascii="宋体" w:hAnsi="宋体"/>
          <w:color w:val="000000"/>
          <w:sz w:val="24"/>
          <w:lang w:val="en-US" w:eastAsia="zh-CN"/>
        </w:rPr>
        <w:t>全过程工程造价</w:t>
      </w:r>
      <w:r>
        <w:rPr>
          <w:rFonts w:hint="eastAsia" w:ascii="宋体" w:hAnsi="宋体"/>
          <w:color w:val="000000"/>
          <w:sz w:val="24"/>
          <w:lang w:eastAsia="zh-CN"/>
        </w:rPr>
        <w:t>）</w:t>
      </w:r>
      <w:r>
        <w:rPr>
          <w:rFonts w:hint="eastAsia" w:ascii="宋体" w:hAnsi="宋体" w:eastAsia="宋体"/>
          <w:color w:val="000000"/>
          <w:sz w:val="24"/>
          <w:lang w:eastAsia="zh-CN"/>
        </w:rPr>
        <w:t>》（</w:t>
      </w:r>
      <w:r>
        <w:rPr>
          <w:rFonts w:hint="eastAsia" w:ascii="宋体" w:hAnsi="宋体" w:eastAsia="宋体"/>
          <w:color w:val="000000"/>
          <w:sz w:val="24"/>
          <w:lang w:val="en-US" w:eastAsia="zh-CN"/>
        </w:rPr>
        <w:t>合同编号：</w:t>
      </w:r>
      <w:r>
        <w:rPr>
          <w:rFonts w:hint="eastAsia" w:ascii="宋体" w:hAnsi="宋体"/>
          <w:color w:val="000000"/>
          <w:sz w:val="24"/>
          <w:u w:val="single"/>
          <w:lang w:val="en-US" w:eastAsia="zh-CN"/>
        </w:rPr>
        <w:t xml:space="preserve">                        </w:t>
      </w:r>
      <w:r>
        <w:rPr>
          <w:rFonts w:hint="eastAsia" w:ascii="宋体" w:hAnsi="宋体" w:eastAsia="宋体"/>
          <w:color w:val="000000"/>
          <w:sz w:val="24"/>
          <w:lang w:val="en-US" w:eastAsia="zh-CN"/>
        </w:rPr>
        <w:t xml:space="preserve"> </w:t>
      </w:r>
      <w:r>
        <w:rPr>
          <w:rFonts w:hint="eastAsia" w:ascii="宋体" w:hAnsi="宋体" w:eastAsia="宋体"/>
          <w:color w:val="000000"/>
          <w:sz w:val="24"/>
          <w:lang w:eastAsia="zh-CN"/>
        </w:rPr>
        <w:t>）</w:t>
      </w:r>
      <w:r>
        <w:rPr>
          <w:rFonts w:hint="eastAsia" w:ascii="宋体" w:hAnsi="宋体" w:eastAsia="宋体"/>
          <w:color w:val="000000"/>
          <w:sz w:val="24"/>
          <w:lang w:val="en-US" w:eastAsia="zh-CN"/>
        </w:rPr>
        <w:t>的约定承担违约责任。</w:t>
      </w:r>
    </w:p>
    <w:p>
      <w:pPr>
        <w:spacing w:line="360" w:lineRule="auto"/>
        <w:ind w:firstLine="482" w:firstLineChars="200"/>
        <w:rPr>
          <w:rFonts w:hint="eastAsia" w:ascii="宋体" w:hAnsi="宋体"/>
          <w:b/>
          <w:bCs/>
          <w:color w:val="000000"/>
          <w:sz w:val="24"/>
        </w:rPr>
      </w:pPr>
      <w:r>
        <w:rPr>
          <w:rFonts w:ascii="宋体" w:hAnsi="宋体"/>
          <w:b/>
          <w:bCs/>
          <w:color w:val="000000"/>
          <w:sz w:val="24"/>
        </w:rPr>
        <w:t>5</w:t>
      </w:r>
      <w:r>
        <w:rPr>
          <w:rFonts w:hint="eastAsia" w:ascii="宋体" w:hAnsi="宋体"/>
          <w:b/>
          <w:bCs/>
          <w:color w:val="000000"/>
          <w:sz w:val="24"/>
        </w:rPr>
        <w:t xml:space="preserve">  双方约定</w:t>
      </w:r>
    </w:p>
    <w:p>
      <w:pPr>
        <w:pStyle w:val="7"/>
        <w:spacing w:line="360" w:lineRule="auto"/>
        <w:ind w:left="0" w:leftChars="0" w:firstLine="464" w:firstLineChars="200"/>
        <w:rPr>
          <w:rFonts w:hint="eastAsia" w:ascii="宋体" w:hAnsi="宋体"/>
          <w:color w:val="000000"/>
          <w:sz w:val="24"/>
        </w:rPr>
      </w:pPr>
      <w:r>
        <w:rPr>
          <w:rFonts w:hint="eastAsia" w:ascii="宋体" w:hAnsi="宋体"/>
          <w:color w:val="000000"/>
          <w:sz w:val="24"/>
        </w:rPr>
        <w:t>本合同由双方或其上级部门负责监督执行，并由双方或其上级部门相互约请对本合同执行情况进行检查。</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6  合同生效</w:t>
      </w:r>
    </w:p>
    <w:p>
      <w:pPr>
        <w:spacing w:line="360" w:lineRule="auto"/>
        <w:ind w:firstLine="480" w:firstLineChars="200"/>
        <w:rPr>
          <w:rFonts w:hint="default" w:ascii="宋体" w:hAnsi="宋体" w:eastAsia="宋体"/>
          <w:color w:val="000000"/>
          <w:sz w:val="24"/>
          <w:lang w:val="en-US" w:eastAsia="zh-CN"/>
        </w:rPr>
      </w:pPr>
      <w:r>
        <w:rPr>
          <w:rFonts w:hint="eastAsia" w:ascii="宋体" w:hAnsi="宋体"/>
          <w:color w:val="000000"/>
          <w:sz w:val="24"/>
        </w:rPr>
        <w:t>本合同有效期：从合同签订之日起，长期有效。</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7  合同法律效力</w:t>
      </w:r>
    </w:p>
    <w:p>
      <w:pPr>
        <w:spacing w:line="360" w:lineRule="auto"/>
        <w:ind w:firstLine="480" w:firstLineChars="200"/>
        <w:rPr>
          <w:rFonts w:hint="eastAsia" w:ascii="宋体" w:hAnsi="宋体"/>
          <w:color w:val="000000"/>
          <w:sz w:val="24"/>
        </w:rPr>
      </w:pPr>
      <w:r>
        <w:rPr>
          <w:rFonts w:hint="eastAsia" w:ascii="宋体" w:hAnsi="宋体"/>
          <w:color w:val="000000"/>
          <w:sz w:val="24"/>
        </w:rPr>
        <w:t>本合同作为</w:t>
      </w:r>
      <w:r>
        <w:rPr>
          <w:rFonts w:hint="eastAsia" w:ascii="宋体" w:hAnsi="宋体"/>
          <w:color w:val="000000"/>
          <w:sz w:val="24"/>
          <w:u w:val="none"/>
          <w:lang w:eastAsia="zh-CN"/>
        </w:rPr>
        <w:t>《</w:t>
      </w:r>
      <w:r>
        <w:rPr>
          <w:rFonts w:hint="eastAsia" w:ascii="宋体" w:hAnsi="宋体"/>
          <w:color w:val="000000"/>
          <w:sz w:val="24"/>
          <w:u w:val="none"/>
          <w:lang w:val="en-US" w:eastAsia="zh-CN"/>
        </w:rPr>
        <w:t>广州市</w:t>
      </w:r>
      <w:r>
        <w:rPr>
          <w:rFonts w:hint="eastAsia" w:ascii="宋体" w:hAnsi="宋体"/>
          <w:color w:val="000000"/>
          <w:sz w:val="24"/>
          <w:u w:val="none"/>
        </w:rPr>
        <w:t>建设工程</w:t>
      </w:r>
      <w:r>
        <w:rPr>
          <w:rFonts w:hint="eastAsia" w:ascii="宋体" w:hAnsi="宋体"/>
          <w:color w:val="000000"/>
          <w:sz w:val="24"/>
          <w:lang w:val="en-US" w:eastAsia="zh-CN"/>
        </w:rPr>
        <w:t>造价咨询</w:t>
      </w:r>
      <w:r>
        <w:rPr>
          <w:rFonts w:hint="eastAsia" w:ascii="宋体" w:hAnsi="宋体"/>
          <w:color w:val="000000"/>
          <w:sz w:val="24"/>
        </w:rPr>
        <w:t>合同</w:t>
      </w:r>
      <w:r>
        <w:rPr>
          <w:rFonts w:hint="eastAsia" w:ascii="宋体" w:hAnsi="宋体"/>
          <w:color w:val="000000"/>
          <w:sz w:val="24"/>
          <w:lang w:eastAsia="zh-CN"/>
        </w:rPr>
        <w:t>（</w:t>
      </w:r>
      <w:r>
        <w:rPr>
          <w:rFonts w:hint="eastAsia" w:ascii="宋体" w:hAnsi="宋体"/>
          <w:color w:val="000000"/>
          <w:sz w:val="24"/>
          <w:lang w:val="en-US" w:eastAsia="zh-CN"/>
        </w:rPr>
        <w:t>全过程工程造价</w:t>
      </w:r>
      <w:r>
        <w:rPr>
          <w:rFonts w:hint="eastAsia" w:ascii="宋体" w:hAnsi="宋体"/>
          <w:color w:val="000000"/>
          <w:sz w:val="24"/>
          <w:lang w:eastAsia="zh-CN"/>
        </w:rPr>
        <w:t>）》（</w:t>
      </w:r>
      <w:r>
        <w:rPr>
          <w:rFonts w:hint="eastAsia" w:ascii="宋体" w:hAnsi="宋体"/>
          <w:color w:val="000000"/>
          <w:sz w:val="24"/>
          <w:lang w:val="en-US" w:eastAsia="zh-CN"/>
        </w:rPr>
        <w:t>合同编号：</w:t>
      </w:r>
      <w:r>
        <w:rPr>
          <w:rFonts w:hint="eastAsia" w:ascii="宋体" w:hAnsi="宋体"/>
          <w:color w:val="000000"/>
          <w:sz w:val="24"/>
          <w:u w:val="single"/>
          <w:lang w:val="en-US" w:eastAsia="zh-CN"/>
        </w:rPr>
        <w:t xml:space="preserve">                       </w:t>
      </w:r>
      <w:r>
        <w:rPr>
          <w:rFonts w:hint="eastAsia" w:ascii="宋体" w:hAnsi="宋体"/>
          <w:color w:val="000000"/>
          <w:sz w:val="24"/>
          <w:u w:val="none"/>
          <w:lang w:eastAsia="zh-CN"/>
        </w:rPr>
        <w:t>）</w:t>
      </w:r>
      <w:r>
        <w:rPr>
          <w:rFonts w:hint="eastAsia" w:ascii="宋体" w:hAnsi="宋体"/>
          <w:color w:val="000000"/>
          <w:sz w:val="24"/>
        </w:rPr>
        <w:t>的附件，与</w:t>
      </w:r>
      <w:r>
        <w:rPr>
          <w:rFonts w:hint="eastAsia" w:ascii="宋体" w:hAnsi="宋体"/>
          <w:color w:val="000000"/>
          <w:sz w:val="24"/>
          <w:u w:val="none"/>
          <w:lang w:val="en-US" w:eastAsia="zh-CN"/>
        </w:rPr>
        <w:t>该</w:t>
      </w:r>
      <w:r>
        <w:rPr>
          <w:rFonts w:hint="eastAsia" w:ascii="宋体" w:hAnsi="宋体"/>
          <w:color w:val="000000"/>
          <w:sz w:val="24"/>
        </w:rPr>
        <w:t>合同具有同等的法律效力。</w:t>
      </w:r>
    </w:p>
    <w:p>
      <w:pPr>
        <w:pStyle w:val="14"/>
        <w:spacing w:line="360" w:lineRule="auto"/>
        <w:ind w:firstLine="0" w:firstLineChars="0"/>
        <w:jc w:val="both"/>
        <w:rPr>
          <w:rFonts w:hint="eastAsia" w:ascii="宋体" w:hAnsi="宋体"/>
          <w:color w:val="000000"/>
          <w:sz w:val="24"/>
          <w:lang w:eastAsia="zh-CN"/>
        </w:rPr>
      </w:pPr>
      <w:r>
        <w:rPr>
          <w:rFonts w:hint="eastAsia" w:ascii="宋体" w:hAnsi="宋体"/>
          <w:color w:val="000000"/>
          <w:sz w:val="24"/>
          <w:lang w:eastAsia="zh-CN"/>
        </w:rPr>
        <w:t>（</w:t>
      </w:r>
      <w:r>
        <w:rPr>
          <w:rFonts w:hint="eastAsia" w:ascii="宋体" w:hAnsi="宋体"/>
          <w:color w:val="000000"/>
          <w:sz w:val="24"/>
          <w:lang w:val="en-US" w:eastAsia="zh-CN"/>
        </w:rPr>
        <w:t>以下部分无《廉政合同》正文内容，为签章处</w:t>
      </w:r>
      <w:r>
        <w:rPr>
          <w:rFonts w:hint="eastAsia" w:ascii="宋体" w:hAnsi="宋体"/>
          <w:color w:val="000000"/>
          <w:sz w:val="24"/>
          <w:lang w:eastAsia="zh-CN"/>
        </w:rPr>
        <w:t>）</w:t>
      </w:r>
    </w:p>
    <w:tbl>
      <w:tblPr>
        <w:tblStyle w:val="16"/>
        <w:tblW w:w="8522" w:type="dxa"/>
        <w:tblInd w:w="0" w:type="dxa"/>
        <w:tblLayout w:type="fixed"/>
        <w:tblCellMar>
          <w:top w:w="0" w:type="dxa"/>
          <w:left w:w="108" w:type="dxa"/>
          <w:bottom w:w="0" w:type="dxa"/>
          <w:right w:w="108" w:type="dxa"/>
        </w:tblCellMar>
      </w:tblPr>
      <w:tblGrid>
        <w:gridCol w:w="4412"/>
        <w:gridCol w:w="4110"/>
      </w:tblGrid>
      <w:tr>
        <w:tblPrEx>
          <w:tblCellMar>
            <w:top w:w="0" w:type="dxa"/>
            <w:left w:w="108" w:type="dxa"/>
            <w:bottom w:w="0" w:type="dxa"/>
            <w:right w:w="108" w:type="dxa"/>
          </w:tblCellMar>
        </w:tblPrEx>
        <w:tc>
          <w:tcPr>
            <w:tcW w:w="4412" w:type="dxa"/>
            <w:noWrap w:val="0"/>
            <w:vAlign w:val="top"/>
          </w:tcPr>
          <w:p>
            <w:pPr>
              <w:pStyle w:val="21"/>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 xml:space="preserve">委托人： </w:t>
            </w:r>
          </w:p>
        </w:tc>
        <w:tc>
          <w:tcPr>
            <w:tcW w:w="4110" w:type="dxa"/>
            <w:noWrap w:val="0"/>
            <w:vAlign w:val="top"/>
          </w:tcPr>
          <w:p>
            <w:pPr>
              <w:pStyle w:val="21"/>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咨询人：</w:t>
            </w:r>
          </w:p>
        </w:tc>
      </w:tr>
      <w:tr>
        <w:tblPrEx>
          <w:tblCellMar>
            <w:top w:w="0" w:type="dxa"/>
            <w:left w:w="108" w:type="dxa"/>
            <w:bottom w:w="0" w:type="dxa"/>
            <w:right w:w="108" w:type="dxa"/>
          </w:tblCellMar>
        </w:tblPrEx>
        <w:tc>
          <w:tcPr>
            <w:tcW w:w="4412" w:type="dxa"/>
            <w:noWrap w:val="0"/>
            <w:vAlign w:val="top"/>
          </w:tcPr>
          <w:p>
            <w:pPr>
              <w:pStyle w:val="21"/>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广州市天河区建设工程项目代建局</w:t>
            </w:r>
          </w:p>
          <w:p>
            <w:pPr>
              <w:pStyle w:val="21"/>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（盖章）</w:t>
            </w:r>
          </w:p>
        </w:tc>
        <w:tc>
          <w:tcPr>
            <w:tcW w:w="4110" w:type="dxa"/>
            <w:noWrap w:val="0"/>
            <w:vAlign w:val="top"/>
          </w:tcPr>
          <w:p>
            <w:pPr>
              <w:pStyle w:val="19"/>
              <w:spacing w:line="360" w:lineRule="auto"/>
              <w:rPr>
                <w:rFonts w:hint="eastAsia" w:ascii="宋体" w:hAnsi="宋体" w:eastAsia="宋体" w:cs="Calibri"/>
                <w:color w:val="000000"/>
                <w:sz w:val="24"/>
                <w:szCs w:val="21"/>
                <w:lang w:eastAsia="zh-CN"/>
              </w:rPr>
            </w:pPr>
          </w:p>
          <w:p>
            <w:pPr>
              <w:pStyle w:val="19"/>
              <w:spacing w:line="360" w:lineRule="auto"/>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（盖章）</w:t>
            </w:r>
          </w:p>
        </w:tc>
      </w:tr>
      <w:tr>
        <w:tblPrEx>
          <w:tblCellMar>
            <w:top w:w="0" w:type="dxa"/>
            <w:left w:w="108" w:type="dxa"/>
            <w:bottom w:w="0" w:type="dxa"/>
            <w:right w:w="108" w:type="dxa"/>
          </w:tblCellMar>
        </w:tblPrEx>
        <w:tc>
          <w:tcPr>
            <w:tcW w:w="4412" w:type="dxa"/>
            <w:noWrap w:val="0"/>
            <w:vAlign w:val="top"/>
          </w:tcPr>
          <w:p>
            <w:pPr>
              <w:pStyle w:val="21"/>
              <w:spacing w:line="440" w:lineRule="exact"/>
              <w:rPr>
                <w:rFonts w:hint="eastAsia" w:ascii="宋体" w:hAnsi="宋体" w:eastAsia="宋体" w:cs="Calibri"/>
                <w:color w:val="000000"/>
                <w:kern w:val="0"/>
                <w:sz w:val="24"/>
                <w:szCs w:val="21"/>
                <w:lang w:val="en-US" w:eastAsia="zh-CN" w:bidi="ar-SA"/>
              </w:rPr>
            </w:pPr>
          </w:p>
        </w:tc>
        <w:tc>
          <w:tcPr>
            <w:tcW w:w="4110" w:type="dxa"/>
            <w:noWrap w:val="0"/>
            <w:vAlign w:val="top"/>
          </w:tcPr>
          <w:p>
            <w:pPr>
              <w:pStyle w:val="21"/>
              <w:spacing w:line="440" w:lineRule="exact"/>
              <w:rPr>
                <w:rFonts w:hint="eastAsia" w:ascii="宋体" w:hAnsi="宋体" w:eastAsia="宋体" w:cs="Calibri"/>
                <w:color w:val="000000"/>
                <w:kern w:val="0"/>
                <w:sz w:val="24"/>
                <w:szCs w:val="21"/>
                <w:lang w:val="en-US" w:eastAsia="zh-CN" w:bidi="ar-SA"/>
              </w:rPr>
            </w:pPr>
          </w:p>
        </w:tc>
      </w:tr>
      <w:tr>
        <w:tblPrEx>
          <w:tblCellMar>
            <w:top w:w="0" w:type="dxa"/>
            <w:left w:w="108" w:type="dxa"/>
            <w:bottom w:w="0" w:type="dxa"/>
            <w:right w:w="108" w:type="dxa"/>
          </w:tblCellMar>
        </w:tblPrEx>
        <w:tc>
          <w:tcPr>
            <w:tcW w:w="4412" w:type="dxa"/>
            <w:noWrap w:val="0"/>
            <w:vAlign w:val="top"/>
          </w:tcPr>
          <w:p>
            <w:pPr>
              <w:pStyle w:val="21"/>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地址：广州市天河区黄埔大道中</w:t>
            </w:r>
          </w:p>
          <w:p>
            <w:pPr>
              <w:pStyle w:val="21"/>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300号17楼</w:t>
            </w:r>
          </w:p>
        </w:tc>
        <w:tc>
          <w:tcPr>
            <w:tcW w:w="4110" w:type="dxa"/>
            <w:noWrap w:val="0"/>
            <w:vAlign w:val="top"/>
          </w:tcPr>
          <w:p>
            <w:pPr>
              <w:pStyle w:val="21"/>
              <w:spacing w:line="440" w:lineRule="exact"/>
              <w:ind w:firstLine="0" w:firstLineChars="0"/>
              <w:rPr>
                <w:rFonts w:hint="eastAsia" w:ascii="宋体" w:hAnsi="宋体" w:eastAsia="宋体" w:cs="Calibri"/>
                <w:color w:val="000000"/>
                <w:kern w:val="0"/>
                <w:sz w:val="24"/>
                <w:szCs w:val="21"/>
                <w:lang w:val="en-US" w:eastAsia="zh-CN"/>
              </w:rPr>
            </w:pPr>
            <w:r>
              <w:rPr>
                <w:rFonts w:hint="eastAsia" w:ascii="宋体" w:hAnsi="宋体" w:eastAsia="宋体" w:cs="Calibri"/>
                <w:color w:val="000000"/>
                <w:kern w:val="0"/>
                <w:sz w:val="24"/>
                <w:szCs w:val="21"/>
                <w:lang w:val="en-US" w:eastAsia="zh-CN" w:bidi="ar-SA"/>
              </w:rPr>
              <w:t>地址：</w:t>
            </w:r>
          </w:p>
        </w:tc>
      </w:tr>
      <w:tr>
        <w:tblPrEx>
          <w:tblCellMar>
            <w:top w:w="0" w:type="dxa"/>
            <w:left w:w="108" w:type="dxa"/>
            <w:bottom w:w="0" w:type="dxa"/>
            <w:right w:w="108" w:type="dxa"/>
          </w:tblCellMar>
        </w:tblPrEx>
        <w:tc>
          <w:tcPr>
            <w:tcW w:w="4412" w:type="dxa"/>
            <w:noWrap w:val="0"/>
            <w:vAlign w:val="top"/>
          </w:tcPr>
          <w:p>
            <w:pPr>
              <w:pStyle w:val="21"/>
              <w:spacing w:line="440" w:lineRule="exact"/>
              <w:rPr>
                <w:rFonts w:hint="eastAsia" w:ascii="宋体" w:hAnsi="宋体" w:eastAsia="宋体" w:cs="Calibri"/>
                <w:color w:val="000000"/>
                <w:kern w:val="0"/>
                <w:sz w:val="24"/>
                <w:szCs w:val="21"/>
                <w:lang w:val="en-US" w:eastAsia="zh-CN" w:bidi="ar-SA"/>
              </w:rPr>
            </w:pPr>
          </w:p>
        </w:tc>
        <w:tc>
          <w:tcPr>
            <w:tcW w:w="4110" w:type="dxa"/>
            <w:noWrap w:val="0"/>
            <w:vAlign w:val="top"/>
          </w:tcPr>
          <w:p>
            <w:pPr>
              <w:pStyle w:val="21"/>
              <w:spacing w:line="440" w:lineRule="exact"/>
              <w:rPr>
                <w:rFonts w:hint="eastAsia" w:ascii="宋体" w:hAnsi="宋体" w:eastAsia="宋体" w:cs="Calibri"/>
                <w:color w:val="000000"/>
                <w:kern w:val="0"/>
                <w:sz w:val="24"/>
                <w:szCs w:val="21"/>
                <w:lang w:val="en-US" w:eastAsia="zh-CN" w:bidi="ar-SA"/>
              </w:rPr>
            </w:pPr>
          </w:p>
        </w:tc>
      </w:tr>
      <w:tr>
        <w:tblPrEx>
          <w:tblCellMar>
            <w:top w:w="0" w:type="dxa"/>
            <w:left w:w="108" w:type="dxa"/>
            <w:bottom w:w="0" w:type="dxa"/>
            <w:right w:w="108" w:type="dxa"/>
          </w:tblCellMar>
        </w:tblPrEx>
        <w:tc>
          <w:tcPr>
            <w:tcW w:w="4412" w:type="dxa"/>
            <w:noWrap w:val="0"/>
            <w:vAlign w:val="top"/>
          </w:tcPr>
          <w:p>
            <w:pPr>
              <w:pStyle w:val="21"/>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法定代表人（签名）：</w:t>
            </w:r>
          </w:p>
        </w:tc>
        <w:tc>
          <w:tcPr>
            <w:tcW w:w="4110" w:type="dxa"/>
            <w:noWrap w:val="0"/>
            <w:vAlign w:val="top"/>
          </w:tcPr>
          <w:p>
            <w:pPr>
              <w:pStyle w:val="21"/>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法定代表人（签名）：</w:t>
            </w:r>
          </w:p>
        </w:tc>
      </w:tr>
      <w:tr>
        <w:tblPrEx>
          <w:tblCellMar>
            <w:top w:w="0" w:type="dxa"/>
            <w:left w:w="108" w:type="dxa"/>
            <w:bottom w:w="0" w:type="dxa"/>
            <w:right w:w="108" w:type="dxa"/>
          </w:tblCellMar>
        </w:tblPrEx>
        <w:tc>
          <w:tcPr>
            <w:tcW w:w="4412" w:type="dxa"/>
            <w:noWrap w:val="0"/>
            <w:vAlign w:val="top"/>
          </w:tcPr>
          <w:p>
            <w:pPr>
              <w:pStyle w:val="21"/>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 xml:space="preserve">  </w:t>
            </w:r>
          </w:p>
        </w:tc>
        <w:tc>
          <w:tcPr>
            <w:tcW w:w="4110" w:type="dxa"/>
            <w:noWrap w:val="0"/>
            <w:vAlign w:val="top"/>
          </w:tcPr>
          <w:p>
            <w:pPr>
              <w:pStyle w:val="21"/>
              <w:spacing w:line="440" w:lineRule="exact"/>
              <w:rPr>
                <w:rFonts w:hint="eastAsia" w:ascii="宋体" w:hAnsi="宋体" w:eastAsia="宋体" w:cs="Calibri"/>
                <w:color w:val="000000"/>
                <w:kern w:val="0"/>
                <w:sz w:val="24"/>
                <w:szCs w:val="21"/>
                <w:lang w:val="en-US" w:eastAsia="zh-CN" w:bidi="ar-SA"/>
              </w:rPr>
            </w:pPr>
          </w:p>
        </w:tc>
      </w:tr>
      <w:tr>
        <w:tblPrEx>
          <w:tblCellMar>
            <w:top w:w="0" w:type="dxa"/>
            <w:left w:w="108" w:type="dxa"/>
            <w:bottom w:w="0" w:type="dxa"/>
            <w:right w:w="108" w:type="dxa"/>
          </w:tblCellMar>
        </w:tblPrEx>
        <w:tc>
          <w:tcPr>
            <w:tcW w:w="4412" w:type="dxa"/>
            <w:noWrap w:val="0"/>
            <w:vAlign w:val="top"/>
          </w:tcPr>
          <w:p>
            <w:pPr>
              <w:pStyle w:val="21"/>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 xml:space="preserve">或委托代理人（签名）： </w:t>
            </w:r>
          </w:p>
        </w:tc>
        <w:tc>
          <w:tcPr>
            <w:tcW w:w="4110" w:type="dxa"/>
            <w:noWrap w:val="0"/>
            <w:vAlign w:val="top"/>
          </w:tcPr>
          <w:p>
            <w:pPr>
              <w:tabs>
                <w:tab w:val="left" w:pos="4620"/>
              </w:tabs>
              <w:spacing w:line="440" w:lineRule="exact"/>
              <w:ind w:left="1200" w:hanging="1200" w:hangingChars="500"/>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或委托代理人（签名）：</w:t>
            </w:r>
          </w:p>
        </w:tc>
      </w:tr>
      <w:tr>
        <w:tblPrEx>
          <w:tblCellMar>
            <w:top w:w="0" w:type="dxa"/>
            <w:left w:w="108" w:type="dxa"/>
            <w:bottom w:w="0" w:type="dxa"/>
            <w:right w:w="108" w:type="dxa"/>
          </w:tblCellMar>
        </w:tblPrEx>
        <w:tc>
          <w:tcPr>
            <w:tcW w:w="4412" w:type="dxa"/>
            <w:noWrap w:val="0"/>
            <w:vAlign w:val="top"/>
          </w:tcPr>
          <w:p>
            <w:pPr>
              <w:pStyle w:val="21"/>
              <w:spacing w:line="440" w:lineRule="exact"/>
              <w:rPr>
                <w:rFonts w:hint="eastAsia" w:ascii="宋体" w:hAnsi="宋体" w:eastAsia="宋体" w:cs="Calibri"/>
                <w:color w:val="000000"/>
                <w:kern w:val="0"/>
                <w:sz w:val="24"/>
                <w:szCs w:val="21"/>
                <w:lang w:val="en-US" w:eastAsia="zh-CN" w:bidi="ar-SA"/>
              </w:rPr>
            </w:pPr>
          </w:p>
        </w:tc>
        <w:tc>
          <w:tcPr>
            <w:tcW w:w="4110" w:type="dxa"/>
            <w:noWrap w:val="0"/>
            <w:vAlign w:val="top"/>
          </w:tcPr>
          <w:p>
            <w:pPr>
              <w:pStyle w:val="21"/>
              <w:spacing w:line="440" w:lineRule="exact"/>
              <w:rPr>
                <w:rFonts w:hint="eastAsia" w:ascii="宋体" w:hAnsi="宋体" w:eastAsia="宋体" w:cs="Calibri"/>
                <w:color w:val="000000"/>
                <w:kern w:val="0"/>
                <w:sz w:val="24"/>
                <w:szCs w:val="21"/>
                <w:lang w:val="en-US" w:eastAsia="zh-CN" w:bidi="ar-SA"/>
              </w:rPr>
            </w:pPr>
          </w:p>
        </w:tc>
      </w:tr>
      <w:tr>
        <w:tblPrEx>
          <w:tblCellMar>
            <w:top w:w="0" w:type="dxa"/>
            <w:left w:w="108" w:type="dxa"/>
            <w:bottom w:w="0" w:type="dxa"/>
            <w:right w:w="108" w:type="dxa"/>
          </w:tblCellMar>
        </w:tblPrEx>
        <w:trPr>
          <w:trHeight w:val="546" w:hRule="atLeast"/>
        </w:trPr>
        <w:tc>
          <w:tcPr>
            <w:tcW w:w="4412" w:type="dxa"/>
            <w:noWrap w:val="0"/>
            <w:vAlign w:val="top"/>
          </w:tcPr>
          <w:p>
            <w:pPr>
              <w:pStyle w:val="21"/>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合同订立时间：   年     月    日</w:t>
            </w:r>
          </w:p>
        </w:tc>
        <w:tc>
          <w:tcPr>
            <w:tcW w:w="4110" w:type="dxa"/>
            <w:noWrap w:val="0"/>
            <w:vAlign w:val="top"/>
          </w:tcPr>
          <w:p>
            <w:pPr>
              <w:spacing w:before="156" w:beforeLines="50" w:after="156" w:afterLines="50" w:line="360" w:lineRule="auto"/>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合同订立时间：  年    月    日</w:t>
            </w:r>
          </w:p>
        </w:tc>
      </w:tr>
    </w:tbl>
    <w:p>
      <w:pPr>
        <w:jc w:val="left"/>
        <w:outlineLvl w:val="0"/>
        <w:rPr>
          <w:rFonts w:hint="eastAsia" w:cs="宋体"/>
          <w:b/>
          <w:bCs/>
          <w:color w:val="auto"/>
          <w:spacing w:val="0"/>
          <w:w w:val="100"/>
          <w:position w:val="0"/>
          <w:sz w:val="28"/>
          <w:szCs w:val="28"/>
          <w:highlight w:val="yellow"/>
          <w:lang w:val="en-US" w:eastAsia="zh-CN" w:bidi="zh-CN"/>
        </w:rPr>
        <w:sectPr>
          <w:pgSz w:w="11906" w:h="16838"/>
          <w:pgMar w:top="1440" w:right="1134" w:bottom="1440" w:left="1134" w:header="851" w:footer="992" w:gutter="0"/>
          <w:pgNumType w:fmt="decimal" w:start="1"/>
          <w:cols w:space="720" w:num="1"/>
          <w:titlePg/>
          <w:docGrid w:type="lines" w:linePitch="312" w:charSpace="0"/>
        </w:sectPr>
      </w:pPr>
    </w:p>
    <w:p>
      <w:pPr>
        <w:jc w:val="left"/>
        <w:outlineLvl w:val="0"/>
        <w:rPr>
          <w:rFonts w:hint="eastAsia" w:cs="宋体"/>
          <w:b/>
          <w:bCs/>
          <w:color w:val="auto"/>
          <w:spacing w:val="0"/>
          <w:w w:val="100"/>
          <w:position w:val="0"/>
          <w:sz w:val="28"/>
          <w:szCs w:val="28"/>
          <w:highlight w:val="none"/>
          <w:lang w:val="en-US" w:eastAsia="zh-CN" w:bidi="zh-CN"/>
        </w:rPr>
      </w:pPr>
      <w:r>
        <w:rPr>
          <w:rFonts w:hint="eastAsia" w:cs="宋体"/>
          <w:b/>
          <w:bCs/>
          <w:color w:val="auto"/>
          <w:spacing w:val="0"/>
          <w:w w:val="100"/>
          <w:position w:val="0"/>
          <w:sz w:val="28"/>
          <w:szCs w:val="28"/>
          <w:highlight w:val="none"/>
          <w:lang w:val="en-US" w:eastAsia="zh-CN" w:bidi="zh-CN"/>
        </w:rPr>
        <w:t>适用采购包2：</w:t>
      </w:r>
    </w:p>
    <w:p>
      <w:pPr>
        <w:widowControl/>
        <w:jc w:val="left"/>
        <w:rPr>
          <w:rFonts w:hint="eastAsia" w:ascii="宋体" w:hAnsi="宋体" w:cs="Times New Roman"/>
          <w:sz w:val="32"/>
          <w:szCs w:val="32"/>
        </w:rPr>
      </w:pPr>
      <w:r>
        <w:rPr>
          <w:rFonts w:ascii="宋体" w:hAnsi="宋体" w:cs="仿宋_GB2312"/>
          <w:sz w:val="32"/>
          <w:szCs w:val="32"/>
        </w:rPr>
        <w:t>SF-2019-020</w:t>
      </w:r>
      <w:r>
        <w:rPr>
          <w:rFonts w:hint="eastAsia" w:ascii="宋体" w:hAnsi="宋体" w:cs="仿宋_GB2312"/>
          <w:sz w:val="32"/>
          <w:szCs w:val="32"/>
        </w:rPr>
        <w:t>5</w:t>
      </w:r>
    </w:p>
    <w:p>
      <w:pPr>
        <w:pStyle w:val="2"/>
        <w:spacing w:line="640" w:lineRule="exact"/>
        <w:ind w:firstLine="4160" w:firstLineChars="1300"/>
        <w:rPr>
          <w:rFonts w:ascii="宋体" w:hAnsi="宋体" w:cs="华文中宋"/>
          <w:color w:val="auto"/>
          <w:sz w:val="32"/>
          <w:szCs w:val="32"/>
          <w:u w:val="single"/>
        </w:rPr>
      </w:pPr>
      <w:r>
        <w:rPr>
          <w:rFonts w:hint="eastAsia" w:ascii="宋体" w:hAnsi="宋体" w:cs="华文中宋"/>
          <w:color w:val="auto"/>
          <w:sz w:val="32"/>
          <w:szCs w:val="32"/>
        </w:rPr>
        <w:t>项目编码：</w:t>
      </w:r>
      <w:r>
        <w:rPr>
          <w:rFonts w:hint="eastAsia" w:ascii="仿宋" w:hAnsi="仿宋" w:eastAsia="仿宋"/>
          <w:sz w:val="24"/>
          <w:u w:val="single"/>
          <w:lang w:val="en-US" w:eastAsia="zh-CN"/>
        </w:rPr>
        <w:t xml:space="preserve">                            </w:t>
      </w:r>
    </w:p>
    <w:p>
      <w:pPr>
        <w:pStyle w:val="2"/>
        <w:spacing w:line="640" w:lineRule="exact"/>
        <w:ind w:firstLine="4160" w:firstLineChars="1300"/>
        <w:rPr>
          <w:rFonts w:ascii="宋体" w:hAnsi="宋体"/>
          <w:color w:val="auto"/>
          <w:sz w:val="32"/>
          <w:szCs w:val="32"/>
        </w:rPr>
      </w:pPr>
      <w:r>
        <w:rPr>
          <w:rFonts w:hint="eastAsia" w:ascii="宋体" w:hAnsi="宋体" w:cs="华文中宋"/>
          <w:color w:val="auto"/>
          <w:sz w:val="32"/>
          <w:szCs w:val="32"/>
        </w:rPr>
        <w:t>工程编码：</w:t>
      </w:r>
      <w:r>
        <w:rPr>
          <w:rFonts w:ascii="宋体" w:hAnsi="宋体" w:cs="华文中宋"/>
          <w:color w:val="auto"/>
          <w:sz w:val="32"/>
          <w:szCs w:val="32"/>
          <w:u w:val="single"/>
        </w:rPr>
        <w:t xml:space="preserve">            </w:t>
      </w:r>
      <w:r>
        <w:rPr>
          <w:rFonts w:hint="eastAsia" w:ascii="宋体" w:hAnsi="宋体" w:cs="华文中宋"/>
          <w:color w:val="auto"/>
          <w:sz w:val="32"/>
          <w:szCs w:val="32"/>
          <w:u w:val="single"/>
          <w:lang w:val="en-US" w:eastAsia="zh-CN"/>
        </w:rPr>
        <w:t xml:space="preserve">        </w:t>
      </w:r>
      <w:r>
        <w:rPr>
          <w:rFonts w:ascii="宋体" w:hAnsi="宋体" w:cs="华文中宋"/>
          <w:color w:val="auto"/>
          <w:sz w:val="32"/>
          <w:szCs w:val="32"/>
          <w:u w:val="single"/>
        </w:rPr>
        <w:t xml:space="preserve"> </w:t>
      </w:r>
    </w:p>
    <w:p>
      <w:pPr>
        <w:pStyle w:val="2"/>
        <w:spacing w:line="640" w:lineRule="exact"/>
        <w:ind w:firstLine="4160" w:firstLineChars="1300"/>
        <w:rPr>
          <w:rFonts w:ascii="宋体" w:hAnsi="宋体"/>
          <w:color w:val="auto"/>
          <w:sz w:val="32"/>
          <w:szCs w:val="32"/>
        </w:rPr>
      </w:pPr>
      <w:r>
        <w:rPr>
          <w:rFonts w:hint="eastAsia" w:ascii="宋体" w:hAnsi="宋体" w:cs="华文中宋"/>
          <w:color w:val="auto"/>
          <w:sz w:val="32"/>
          <w:szCs w:val="32"/>
        </w:rPr>
        <w:t>合同编号：</w:t>
      </w:r>
      <w:r>
        <w:rPr>
          <w:rFonts w:ascii="宋体" w:hAnsi="宋体" w:cs="华文中宋"/>
          <w:color w:val="auto"/>
          <w:sz w:val="32"/>
          <w:szCs w:val="32"/>
          <w:u w:val="single"/>
        </w:rPr>
        <w:t xml:space="preserve"> </w:t>
      </w:r>
      <w:r>
        <w:rPr>
          <w:rFonts w:hint="eastAsia" w:ascii="宋体" w:hAnsi="宋体" w:cs="华文中宋"/>
          <w:color w:val="auto"/>
          <w:sz w:val="32"/>
          <w:szCs w:val="32"/>
          <w:u w:val="single"/>
          <w:lang w:val="en-US" w:eastAsia="zh-CN"/>
        </w:rPr>
        <w:t xml:space="preserve">     </w:t>
      </w:r>
      <w:r>
        <w:rPr>
          <w:rFonts w:ascii="宋体" w:hAnsi="宋体" w:cs="华文中宋"/>
          <w:color w:val="auto"/>
          <w:sz w:val="32"/>
          <w:szCs w:val="32"/>
          <w:u w:val="single"/>
        </w:rPr>
        <w:t xml:space="preserve">        </w:t>
      </w:r>
      <w:r>
        <w:rPr>
          <w:rFonts w:hint="eastAsia" w:ascii="宋体" w:hAnsi="宋体" w:cs="华文中宋"/>
          <w:color w:val="auto"/>
          <w:sz w:val="32"/>
          <w:szCs w:val="32"/>
          <w:u w:val="single"/>
          <w:lang w:val="en-US" w:eastAsia="zh-CN"/>
        </w:rPr>
        <w:t xml:space="preserve">        </w:t>
      </w:r>
      <w:r>
        <w:rPr>
          <w:rFonts w:ascii="宋体" w:hAnsi="宋体" w:cs="华文中宋"/>
          <w:color w:val="auto"/>
          <w:sz w:val="32"/>
          <w:szCs w:val="32"/>
          <w:u w:val="single"/>
        </w:rPr>
        <w:t xml:space="preserve">    </w:t>
      </w:r>
    </w:p>
    <w:p>
      <w:pPr>
        <w:pStyle w:val="2"/>
        <w:spacing w:line="640" w:lineRule="exact"/>
        <w:ind w:firstLine="5920" w:firstLineChars="1850"/>
        <w:rPr>
          <w:rFonts w:ascii="宋体" w:hAnsi="宋体"/>
          <w:color w:val="auto"/>
          <w:sz w:val="32"/>
          <w:szCs w:val="32"/>
        </w:rPr>
      </w:pPr>
    </w:p>
    <w:p>
      <w:pPr>
        <w:pStyle w:val="2"/>
        <w:spacing w:line="640" w:lineRule="exact"/>
        <w:jc w:val="both"/>
        <w:rPr>
          <w:rFonts w:hint="eastAsia" w:ascii="宋体" w:hAnsi="宋体" w:cs="华文中宋"/>
          <w:b/>
          <w:bCs/>
          <w:color w:val="auto"/>
          <w:sz w:val="52"/>
          <w:szCs w:val="52"/>
        </w:rPr>
      </w:pPr>
    </w:p>
    <w:p>
      <w:pPr>
        <w:pStyle w:val="2"/>
        <w:spacing w:line="640" w:lineRule="exact"/>
        <w:jc w:val="center"/>
        <w:rPr>
          <w:rFonts w:hint="eastAsia" w:ascii="宋体" w:hAnsi="宋体" w:cs="华文中宋"/>
          <w:b/>
          <w:bCs/>
          <w:color w:val="auto"/>
          <w:sz w:val="52"/>
          <w:szCs w:val="52"/>
        </w:rPr>
      </w:pPr>
      <w:r>
        <w:rPr>
          <w:rFonts w:hint="eastAsia" w:ascii="宋体" w:hAnsi="宋体" w:cs="华文中宋"/>
          <w:b/>
          <w:bCs/>
          <w:color w:val="auto"/>
          <w:sz w:val="52"/>
          <w:szCs w:val="52"/>
        </w:rPr>
        <w:t>广州市建设工程造价咨询合同</w:t>
      </w:r>
    </w:p>
    <w:p>
      <w:pPr>
        <w:pStyle w:val="2"/>
        <w:spacing w:line="640" w:lineRule="exact"/>
        <w:ind w:firstLine="522" w:firstLineChars="100"/>
        <w:jc w:val="center"/>
        <w:rPr>
          <w:rFonts w:hint="eastAsia" w:ascii="宋体" w:hAnsi="宋体" w:cs="华文中宋"/>
          <w:b/>
          <w:bCs/>
          <w:color w:val="auto"/>
          <w:sz w:val="52"/>
          <w:szCs w:val="52"/>
        </w:rPr>
      </w:pPr>
      <w:r>
        <w:rPr>
          <w:rFonts w:hint="eastAsia" w:ascii="宋体" w:hAnsi="宋体" w:cs="华文中宋"/>
          <w:b/>
          <w:bCs/>
          <w:color w:val="auto"/>
          <w:sz w:val="52"/>
          <w:szCs w:val="52"/>
          <w:lang w:val="en-US" w:eastAsia="zh-CN"/>
        </w:rPr>
        <w:t>(预算编制）</w:t>
      </w:r>
    </w:p>
    <w:p>
      <w:pPr>
        <w:pStyle w:val="2"/>
        <w:spacing w:line="640" w:lineRule="exact"/>
        <w:ind w:left="0" w:leftChars="0" w:firstLine="0" w:firstLineChars="0"/>
        <w:rPr>
          <w:rFonts w:ascii="宋体" w:hAnsi="宋体"/>
          <w:b/>
          <w:bCs/>
          <w:color w:val="auto"/>
          <w:sz w:val="52"/>
          <w:szCs w:val="52"/>
        </w:rPr>
      </w:pPr>
    </w:p>
    <w:p>
      <w:pPr>
        <w:spacing w:line="640" w:lineRule="exact"/>
        <w:ind w:firstLine="2352" w:firstLineChars="735"/>
        <w:rPr>
          <w:rFonts w:ascii="仿宋" w:hAnsi="仿宋" w:eastAsia="仿宋" w:cs="Times New Roman"/>
          <w:sz w:val="32"/>
          <w:szCs w:val="32"/>
        </w:rPr>
      </w:pPr>
    </w:p>
    <w:p>
      <w:pPr>
        <w:spacing w:line="640" w:lineRule="exact"/>
        <w:jc w:val="both"/>
        <w:rPr>
          <w:rFonts w:ascii="仿宋" w:hAnsi="仿宋" w:eastAsia="仿宋" w:cs="Times New Roman"/>
          <w:sz w:val="32"/>
          <w:szCs w:val="32"/>
        </w:rPr>
      </w:pPr>
    </w:p>
    <w:p>
      <w:pPr>
        <w:spacing w:line="640" w:lineRule="exact"/>
        <w:ind w:left="2342" w:leftChars="304" w:hanging="1673" w:hangingChars="523"/>
        <w:rPr>
          <w:rFonts w:hint="default" w:ascii="宋体" w:hAnsi="宋体" w:eastAsia="宋体" w:cs="仿宋"/>
          <w:sz w:val="32"/>
          <w:szCs w:val="32"/>
          <w:u w:val="single"/>
          <w:lang w:val="en-US" w:eastAsia="zh-CN"/>
        </w:rPr>
      </w:pPr>
      <w:r>
        <w:rPr>
          <w:rFonts w:hint="eastAsia" w:ascii="宋体" w:hAnsi="宋体" w:cs="仿宋"/>
          <w:sz w:val="32"/>
          <w:szCs w:val="32"/>
        </w:rPr>
        <w:t>工程名称</w:t>
      </w:r>
      <w:r>
        <w:rPr>
          <w:rFonts w:hint="eastAsia" w:ascii="宋体" w:hAnsi="宋体" w:cs="仿宋"/>
          <w:sz w:val="32"/>
          <w:szCs w:val="32"/>
          <w:lang w:eastAsia="zh-CN"/>
        </w:rPr>
        <w:t>：</w:t>
      </w:r>
      <w:r>
        <w:rPr>
          <w:rFonts w:hint="eastAsia" w:ascii="宋体" w:hAnsi="宋体" w:cs="仿宋"/>
          <w:sz w:val="32"/>
          <w:szCs w:val="32"/>
          <w:u w:val="single"/>
          <w:lang w:val="en-US" w:eastAsia="zh-CN"/>
        </w:rPr>
        <w:t xml:space="preserve"> 中山大学肿瘤医学科学中心（天河院区）                                           </w:t>
      </w:r>
    </w:p>
    <w:p>
      <w:pPr>
        <w:spacing w:line="640" w:lineRule="exact"/>
        <w:ind w:firstLine="566" w:firstLineChars="177"/>
        <w:rPr>
          <w:rFonts w:ascii="宋体" w:hAnsi="宋体" w:cs="仿宋"/>
          <w:sz w:val="32"/>
          <w:szCs w:val="32"/>
        </w:rPr>
      </w:pPr>
      <w:r>
        <w:rPr>
          <w:rFonts w:hint="eastAsia" w:ascii="宋体" w:hAnsi="宋体" w:cs="仿宋"/>
          <w:sz w:val="32"/>
          <w:szCs w:val="32"/>
        </w:rPr>
        <w:t>工程地点：</w:t>
      </w:r>
      <w:r>
        <w:rPr>
          <w:rFonts w:ascii="宋体" w:hAnsi="宋体" w:cs="仿宋"/>
          <w:sz w:val="32"/>
          <w:szCs w:val="32"/>
          <w:u w:val="single"/>
        </w:rPr>
        <w:t xml:space="preserve"> </w:t>
      </w:r>
      <w:r>
        <w:rPr>
          <w:rFonts w:hint="eastAsia" w:ascii="宋体" w:hAnsi="宋体" w:cs="仿宋"/>
          <w:sz w:val="32"/>
          <w:szCs w:val="32"/>
          <w:u w:val="single"/>
          <w:lang w:val="en-US" w:eastAsia="zh-CN"/>
        </w:rPr>
        <w:t xml:space="preserve">广州市天河区 </w:t>
      </w:r>
      <w:r>
        <w:rPr>
          <w:rFonts w:ascii="宋体" w:hAnsi="宋体" w:cs="仿宋"/>
          <w:sz w:val="32"/>
          <w:szCs w:val="32"/>
          <w:u w:val="single"/>
        </w:rPr>
        <w:t xml:space="preserve">    </w:t>
      </w:r>
      <w:r>
        <w:rPr>
          <w:rFonts w:hint="eastAsia" w:ascii="宋体" w:hAnsi="宋体" w:cs="仿宋"/>
          <w:sz w:val="32"/>
          <w:szCs w:val="32"/>
          <w:u w:val="single"/>
          <w:lang w:val="en-US" w:eastAsia="zh-CN"/>
        </w:rPr>
        <w:t xml:space="preserve">                      </w:t>
      </w:r>
      <w:r>
        <w:rPr>
          <w:rFonts w:ascii="宋体" w:hAnsi="宋体" w:cs="仿宋"/>
          <w:sz w:val="32"/>
          <w:szCs w:val="32"/>
          <w:u w:val="single"/>
        </w:rPr>
        <w:t xml:space="preserve">  </w:t>
      </w:r>
      <w:r>
        <w:rPr>
          <w:rFonts w:ascii="宋体" w:hAnsi="宋体" w:cs="仿宋"/>
          <w:sz w:val="32"/>
          <w:szCs w:val="32"/>
        </w:rPr>
        <w:t xml:space="preserve">                        </w:t>
      </w:r>
      <w:r>
        <w:rPr>
          <w:rFonts w:hint="eastAsia" w:ascii="宋体" w:hAnsi="宋体" w:cs="仿宋"/>
          <w:sz w:val="32"/>
          <w:szCs w:val="32"/>
          <w:lang w:val="en-US" w:eastAsia="zh-CN"/>
        </w:rPr>
        <w:t xml:space="preserve">      </w:t>
      </w:r>
      <w:r>
        <w:rPr>
          <w:rFonts w:ascii="宋体" w:hAnsi="宋体" w:cs="仿宋"/>
          <w:sz w:val="32"/>
          <w:szCs w:val="32"/>
        </w:rPr>
        <w:t xml:space="preserve">     </w:t>
      </w:r>
    </w:p>
    <w:p>
      <w:pPr>
        <w:spacing w:line="640" w:lineRule="exact"/>
        <w:ind w:firstLine="566" w:firstLineChars="177"/>
        <w:rPr>
          <w:rFonts w:hint="default" w:ascii="宋体" w:hAnsi="宋体" w:eastAsia="宋体" w:cs="Times New Roman"/>
          <w:sz w:val="32"/>
          <w:szCs w:val="32"/>
          <w:lang w:val="en-US" w:eastAsia="zh-CN"/>
        </w:rPr>
      </w:pPr>
      <w:r>
        <w:rPr>
          <w:rFonts w:hint="eastAsia" w:ascii="宋体" w:hAnsi="宋体" w:cs="仿宋"/>
          <w:sz w:val="32"/>
          <w:szCs w:val="32"/>
        </w:rPr>
        <w:t>委</w:t>
      </w:r>
      <w:r>
        <w:rPr>
          <w:rFonts w:hint="eastAsia" w:ascii="宋体" w:hAnsi="宋体" w:cs="仿宋"/>
          <w:sz w:val="32"/>
          <w:szCs w:val="32"/>
          <w:lang w:val="en-US" w:eastAsia="zh-CN"/>
        </w:rPr>
        <w:t xml:space="preserve"> </w:t>
      </w:r>
      <w:r>
        <w:rPr>
          <w:rFonts w:hint="eastAsia" w:ascii="宋体" w:hAnsi="宋体" w:cs="仿宋"/>
          <w:sz w:val="32"/>
          <w:szCs w:val="32"/>
        </w:rPr>
        <w:t>托</w:t>
      </w:r>
      <w:r>
        <w:rPr>
          <w:rFonts w:hint="eastAsia" w:ascii="宋体" w:hAnsi="宋体" w:cs="仿宋"/>
          <w:sz w:val="32"/>
          <w:szCs w:val="32"/>
          <w:lang w:val="en-US" w:eastAsia="zh-CN"/>
        </w:rPr>
        <w:t xml:space="preserve"> </w:t>
      </w:r>
      <w:r>
        <w:rPr>
          <w:rFonts w:hint="eastAsia" w:ascii="宋体" w:hAnsi="宋体" w:cs="仿宋"/>
          <w:sz w:val="32"/>
          <w:szCs w:val="32"/>
        </w:rPr>
        <w:t>人：</w:t>
      </w:r>
      <w:r>
        <w:rPr>
          <w:rFonts w:hint="eastAsia" w:ascii="宋体" w:hAnsi="宋体" w:cs="仿宋"/>
          <w:sz w:val="32"/>
          <w:szCs w:val="32"/>
          <w:u w:val="single"/>
          <w:lang w:val="en-US" w:eastAsia="zh-CN"/>
        </w:rPr>
        <w:t xml:space="preserve"> </w:t>
      </w:r>
      <w:r>
        <w:rPr>
          <w:rFonts w:hint="eastAsia" w:ascii="宋体" w:hAnsi="宋体" w:cs="仿宋"/>
          <w:sz w:val="32"/>
          <w:szCs w:val="32"/>
          <w:u w:val="single"/>
        </w:rPr>
        <w:t>广州市天河区建设工程项目代建局</w:t>
      </w:r>
      <w:r>
        <w:rPr>
          <w:rFonts w:hint="eastAsia" w:ascii="宋体" w:hAnsi="宋体" w:cs="仿宋"/>
          <w:sz w:val="32"/>
          <w:szCs w:val="32"/>
          <w:u w:val="single"/>
          <w:lang w:val="en-US" w:eastAsia="zh-CN"/>
        </w:rPr>
        <w:t xml:space="preserve">           </w:t>
      </w:r>
      <w:r>
        <w:rPr>
          <w:rFonts w:hint="eastAsia" w:ascii="宋体" w:hAnsi="宋体" w:cs="仿宋"/>
          <w:sz w:val="32"/>
          <w:szCs w:val="32"/>
          <w:lang w:val="en-US" w:eastAsia="zh-CN"/>
        </w:rPr>
        <w:t xml:space="preserve">             </w:t>
      </w:r>
    </w:p>
    <w:p>
      <w:pPr>
        <w:spacing w:line="640" w:lineRule="exact"/>
        <w:ind w:firstLine="566" w:firstLineChars="177"/>
        <w:rPr>
          <w:rFonts w:ascii="宋体" w:hAnsi="宋体" w:cs="Times New Roman"/>
          <w:sz w:val="32"/>
          <w:szCs w:val="32"/>
        </w:rPr>
      </w:pPr>
      <w:r>
        <w:rPr>
          <w:rFonts w:hint="eastAsia" w:ascii="宋体" w:hAnsi="宋体" w:cs="仿宋"/>
          <w:sz w:val="32"/>
          <w:szCs w:val="32"/>
        </w:rPr>
        <w:t>咨</w:t>
      </w:r>
      <w:r>
        <w:rPr>
          <w:rFonts w:hint="eastAsia" w:ascii="宋体" w:hAnsi="宋体" w:cs="仿宋"/>
          <w:sz w:val="32"/>
          <w:szCs w:val="32"/>
          <w:lang w:val="en-US" w:eastAsia="zh-CN"/>
        </w:rPr>
        <w:t xml:space="preserve"> </w:t>
      </w:r>
      <w:r>
        <w:rPr>
          <w:rFonts w:hint="eastAsia" w:ascii="宋体" w:hAnsi="宋体" w:cs="仿宋"/>
          <w:sz w:val="32"/>
          <w:szCs w:val="32"/>
        </w:rPr>
        <w:t>询</w:t>
      </w:r>
      <w:r>
        <w:rPr>
          <w:rFonts w:hint="eastAsia" w:ascii="宋体" w:hAnsi="宋体" w:cs="仿宋"/>
          <w:sz w:val="32"/>
          <w:szCs w:val="32"/>
          <w:lang w:val="en-US" w:eastAsia="zh-CN"/>
        </w:rPr>
        <w:t xml:space="preserve"> </w:t>
      </w:r>
      <w:r>
        <w:rPr>
          <w:rFonts w:hint="eastAsia" w:ascii="宋体" w:hAnsi="宋体" w:cs="仿宋"/>
          <w:sz w:val="32"/>
          <w:szCs w:val="32"/>
        </w:rPr>
        <w:t>人：</w:t>
      </w:r>
      <w:r>
        <w:rPr>
          <w:rFonts w:ascii="宋体" w:hAnsi="宋体" w:cs="仿宋"/>
          <w:sz w:val="32"/>
          <w:szCs w:val="32"/>
          <w:u w:val="single"/>
        </w:rPr>
        <w:t xml:space="preserve"> </w:t>
      </w:r>
      <w:r>
        <w:rPr>
          <w:rFonts w:hint="eastAsia" w:ascii="宋体" w:hAnsi="宋体" w:cs="仿宋"/>
          <w:sz w:val="32"/>
          <w:szCs w:val="32"/>
          <w:u w:val="single"/>
          <w:lang w:val="en-US" w:eastAsia="zh-CN"/>
        </w:rPr>
        <w:t xml:space="preserve">                                 </w:t>
      </w:r>
      <w:r>
        <w:rPr>
          <w:rFonts w:ascii="宋体" w:hAnsi="宋体" w:cs="仿宋"/>
          <w:sz w:val="32"/>
          <w:szCs w:val="32"/>
          <w:u w:val="single"/>
        </w:rPr>
        <w:t xml:space="preserve">  </w:t>
      </w:r>
      <w:r>
        <w:rPr>
          <w:rFonts w:hint="eastAsia" w:ascii="宋体" w:hAnsi="宋体" w:cs="仿宋"/>
          <w:sz w:val="32"/>
          <w:szCs w:val="32"/>
          <w:u w:val="single"/>
          <w:lang w:val="en-US" w:eastAsia="zh-CN"/>
        </w:rPr>
        <w:t xml:space="preserve">       </w:t>
      </w:r>
    </w:p>
    <w:p>
      <w:pPr>
        <w:spacing w:line="640" w:lineRule="exact"/>
        <w:rPr>
          <w:rFonts w:ascii="宋体" w:hAnsi="宋体" w:cs="Times New Roman"/>
          <w:sz w:val="32"/>
          <w:szCs w:val="32"/>
        </w:rPr>
      </w:pPr>
    </w:p>
    <w:p>
      <w:pPr>
        <w:snapToGrid w:val="0"/>
        <w:spacing w:line="200" w:lineRule="atLeast"/>
        <w:jc w:val="center"/>
        <w:rPr>
          <w:rFonts w:ascii="宋体" w:hAnsi="宋体" w:cs="宋体"/>
          <w:b/>
          <w:bCs/>
          <w:spacing w:val="40"/>
          <w:sz w:val="32"/>
          <w:szCs w:val="32"/>
        </w:rPr>
      </w:pPr>
      <w:r>
        <w:rPr>
          <w:rFonts w:hint="eastAsia" w:ascii="宋体" w:hAnsi="宋体" w:cs="宋体"/>
          <w:b/>
          <w:bCs/>
          <w:spacing w:val="40"/>
          <w:sz w:val="32"/>
          <w:szCs w:val="32"/>
        </w:rPr>
        <w:t>广州市住房和城乡建设局</w:t>
      </w:r>
    </w:p>
    <w:p>
      <w:pPr>
        <w:snapToGrid w:val="0"/>
        <w:spacing w:line="200" w:lineRule="atLeast"/>
        <w:jc w:val="center"/>
        <w:rPr>
          <w:rFonts w:ascii="宋体" w:hAnsi="宋体" w:cs="宋体"/>
          <w:b/>
          <w:bCs/>
          <w:spacing w:val="50"/>
          <w:sz w:val="32"/>
          <w:szCs w:val="32"/>
        </w:rPr>
      </w:pPr>
      <w:r>
        <w:rPr>
          <w:rFonts w:ascii="宋体" w:hAnsi="宋体" w:cs="宋体"/>
          <w:b/>
          <w:bCs/>
          <w:spacing w:val="50"/>
          <w:sz w:val="32"/>
          <w:szCs w:val="32"/>
        </w:rPr>
        <w:t xml:space="preserve">                          </w:t>
      </w:r>
      <w:r>
        <w:rPr>
          <w:rFonts w:hint="eastAsia" w:ascii="宋体" w:hAnsi="宋体" w:cs="宋体"/>
          <w:b/>
          <w:bCs/>
          <w:spacing w:val="50"/>
          <w:sz w:val="32"/>
          <w:szCs w:val="32"/>
        </w:rPr>
        <w:t>制定</w:t>
      </w:r>
    </w:p>
    <w:p>
      <w:pPr>
        <w:snapToGrid w:val="0"/>
        <w:spacing w:line="200" w:lineRule="atLeast"/>
        <w:jc w:val="center"/>
        <w:rPr>
          <w:rFonts w:ascii="宋体" w:hAnsi="宋体" w:cs="宋体"/>
          <w:b/>
          <w:bCs/>
          <w:spacing w:val="50"/>
          <w:sz w:val="32"/>
          <w:szCs w:val="32"/>
        </w:rPr>
      </w:pPr>
      <w:r>
        <w:rPr>
          <w:rFonts w:hint="eastAsia" w:ascii="宋体" w:hAnsi="宋体" w:cs="宋体"/>
          <w:b/>
          <w:bCs/>
          <w:spacing w:val="50"/>
          <w:sz w:val="32"/>
          <w:szCs w:val="32"/>
        </w:rPr>
        <w:t>广州市市场监督管理局</w:t>
      </w:r>
    </w:p>
    <w:p>
      <w:pPr>
        <w:tabs>
          <w:tab w:val="left" w:pos="3120"/>
        </w:tabs>
        <w:spacing w:line="360" w:lineRule="auto"/>
        <w:rPr>
          <w:rFonts w:hint="eastAsia" w:ascii="仿宋" w:hAnsi="仿宋" w:eastAsia="仿宋" w:cs="Times New Roman"/>
          <w:sz w:val="32"/>
          <w:szCs w:val="32"/>
        </w:rPr>
        <w:sectPr>
          <w:pgSz w:w="11906" w:h="16838"/>
          <w:pgMar w:top="1440" w:right="1134" w:bottom="1440" w:left="1134" w:header="851" w:footer="992" w:gutter="0"/>
          <w:pgNumType w:fmt="decimal" w:start="1"/>
          <w:cols w:space="720" w:num="1"/>
          <w:titlePg/>
          <w:docGrid w:type="lines" w:linePitch="312" w:charSpace="0"/>
        </w:sectPr>
      </w:pPr>
    </w:p>
    <w:p>
      <w:pPr>
        <w:pStyle w:val="3"/>
        <w:jc w:val="center"/>
        <w:rPr>
          <w:rFonts w:ascii="仿宋" w:hAnsi="仿宋" w:eastAsia="仿宋" w:cs="Times New Roman"/>
          <w:b/>
          <w:bCs/>
          <w:sz w:val="32"/>
          <w:szCs w:val="32"/>
        </w:rPr>
      </w:pPr>
      <w:bookmarkStart w:id="4" w:name="_Toc18327"/>
      <w:bookmarkStart w:id="5" w:name="_Toc29826"/>
      <w:r>
        <w:rPr>
          <w:rFonts w:hint="eastAsia" w:hAnsi="宋体" w:cs="Times New Roman"/>
          <w:b/>
          <w:kern w:val="2"/>
          <w:sz w:val="36"/>
          <w:szCs w:val="22"/>
        </w:rPr>
        <w:t>第一部分</w:t>
      </w:r>
      <w:r>
        <w:rPr>
          <w:rFonts w:hAnsi="宋体" w:cs="Times New Roman"/>
          <w:b/>
          <w:kern w:val="2"/>
          <w:sz w:val="36"/>
          <w:szCs w:val="22"/>
        </w:rPr>
        <w:t xml:space="preserve">  </w:t>
      </w:r>
      <w:r>
        <w:rPr>
          <w:rFonts w:hint="eastAsia" w:hAnsi="宋体" w:cs="Times New Roman"/>
          <w:b/>
          <w:kern w:val="2"/>
          <w:sz w:val="36"/>
          <w:szCs w:val="22"/>
        </w:rPr>
        <w:t>协议书</w:t>
      </w:r>
      <w:bookmarkEnd w:id="4"/>
      <w:bookmarkEnd w:id="5"/>
    </w:p>
    <w:p>
      <w:pPr>
        <w:adjustRightInd w:val="0"/>
        <w:snapToGrid w:val="0"/>
        <w:spacing w:line="360" w:lineRule="auto"/>
        <w:ind w:firstLine="480" w:firstLineChars="200"/>
        <w:rPr>
          <w:rFonts w:ascii="仿宋" w:hAnsi="仿宋" w:eastAsia="仿宋" w:cs="Times New Roman"/>
          <w:b/>
          <w:bCs/>
          <w:sz w:val="32"/>
          <w:szCs w:val="32"/>
        </w:rPr>
      </w:pPr>
      <w:r>
        <w:rPr>
          <w:rFonts w:hint="eastAsia" w:ascii="仿宋" w:hAnsi="仿宋" w:eastAsia="仿宋" w:cs="Times New Roman"/>
          <w:sz w:val="24"/>
          <w:szCs w:val="22"/>
        </w:rPr>
        <w:t>委托人全称：</w:t>
      </w:r>
      <w:r>
        <w:rPr>
          <w:rFonts w:hint="eastAsia" w:ascii="仿宋" w:hAnsi="仿宋" w:eastAsia="仿宋" w:cs="Times New Roman"/>
          <w:sz w:val="24"/>
          <w:szCs w:val="22"/>
          <w:u w:val="single"/>
        </w:rPr>
        <w:t>广州市天河区建设工程项目代建局</w:t>
      </w:r>
      <w:r>
        <w:rPr>
          <w:rFonts w:hint="eastAsia" w:ascii="仿宋" w:hAnsi="仿宋" w:eastAsia="仿宋" w:cs="Times New Roman"/>
          <w:sz w:val="24"/>
          <w:szCs w:val="22"/>
          <w:u w:val="single"/>
          <w:lang w:val="en-US" w:eastAsia="zh-CN"/>
        </w:rPr>
        <w:t xml:space="preserve">   </w:t>
      </w:r>
      <w:r>
        <w:rPr>
          <w:rFonts w:hint="eastAsia" w:ascii="仿宋" w:hAnsi="仿宋" w:eastAsia="仿宋" w:cs="Times New Roman"/>
          <w:sz w:val="24"/>
          <w:szCs w:val="22"/>
          <w:u w:val="single"/>
        </w:rPr>
        <w:t xml:space="preserve">         </w:t>
      </w:r>
      <w:r>
        <w:rPr>
          <w:rFonts w:ascii="仿宋" w:hAnsi="仿宋" w:eastAsia="仿宋" w:cs="Times New Roman"/>
          <w:sz w:val="24"/>
          <w:szCs w:val="22"/>
          <w:u w:val="single"/>
        </w:rPr>
        <w:t xml:space="preserve">       </w:t>
      </w:r>
      <w:r>
        <w:rPr>
          <w:rFonts w:hint="eastAsia" w:ascii="仿宋" w:hAnsi="仿宋" w:eastAsia="仿宋" w:cs="Times New Roman"/>
          <w:sz w:val="24"/>
          <w:szCs w:val="22"/>
          <w:u w:val="single"/>
          <w:lang w:val="en-US" w:eastAsia="zh-CN"/>
        </w:rPr>
        <w:t xml:space="preserve">     </w:t>
      </w:r>
      <w:r>
        <w:rPr>
          <w:rFonts w:ascii="仿宋" w:hAnsi="仿宋" w:eastAsia="仿宋" w:cs="Times New Roman"/>
          <w:sz w:val="24"/>
          <w:szCs w:val="22"/>
          <w:u w:val="single"/>
        </w:rPr>
        <w:t xml:space="preserve"> </w:t>
      </w:r>
      <w:r>
        <w:rPr>
          <w:rFonts w:hint="eastAsia" w:ascii="仿宋" w:hAnsi="仿宋" w:eastAsia="仿宋" w:cs="Times New Roman"/>
          <w:sz w:val="24"/>
          <w:szCs w:val="22"/>
          <w:u w:val="single"/>
        </w:rPr>
        <w:t xml:space="preserve">  </w:t>
      </w:r>
      <w:r>
        <w:rPr>
          <w:rFonts w:ascii="仿宋" w:hAnsi="仿宋" w:eastAsia="仿宋" w:cs="Times New Roman"/>
          <w:sz w:val="24"/>
          <w:szCs w:val="22"/>
          <w:u w:val="single"/>
        </w:rPr>
        <w:t xml:space="preserve">  </w:t>
      </w:r>
    </w:p>
    <w:p>
      <w:pPr>
        <w:adjustRightInd w:val="0"/>
        <w:snapToGrid w:val="0"/>
        <w:spacing w:line="360" w:lineRule="auto"/>
        <w:ind w:firstLine="480" w:firstLineChars="200"/>
        <w:rPr>
          <w:rFonts w:hint="eastAsia" w:ascii="仿宋" w:hAnsi="仿宋" w:eastAsia="仿宋" w:cs="Times New Roman"/>
          <w:sz w:val="32"/>
          <w:szCs w:val="32"/>
          <w:lang w:val="en-US" w:eastAsia="zh-CN"/>
        </w:rPr>
      </w:pPr>
      <w:r>
        <w:rPr>
          <w:rFonts w:hint="eastAsia" w:ascii="仿宋" w:hAnsi="仿宋" w:eastAsia="仿宋" w:cs="Times New Roman"/>
          <w:sz w:val="24"/>
          <w:szCs w:val="22"/>
        </w:rPr>
        <w:t>咨询人全称：</w:t>
      </w:r>
      <w:r>
        <w:rPr>
          <w:rFonts w:hint="eastAsia" w:ascii="仿宋" w:hAnsi="仿宋" w:eastAsia="仿宋" w:cs="Times New Roman"/>
          <w:sz w:val="24"/>
          <w:szCs w:val="22"/>
          <w:u w:val="single"/>
          <w:lang w:val="en-US" w:eastAsia="zh-CN"/>
        </w:rPr>
        <w:t xml:space="preserve">                                                    </w:t>
      </w:r>
      <w:r>
        <w:rPr>
          <w:rFonts w:ascii="仿宋" w:hAnsi="仿宋" w:eastAsia="仿宋" w:cs="仿宋"/>
          <w:sz w:val="32"/>
          <w:szCs w:val="32"/>
          <w:u w:val="single"/>
        </w:rPr>
        <w:t xml:space="preserve"> </w:t>
      </w:r>
      <w:r>
        <w:rPr>
          <w:rFonts w:hint="eastAsia" w:ascii="仿宋" w:hAnsi="仿宋" w:eastAsia="仿宋" w:cs="Times New Roman"/>
          <w:sz w:val="24"/>
          <w:szCs w:val="2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p>
    <w:p>
      <w:pPr>
        <w:pStyle w:val="19"/>
        <w:spacing w:line="360" w:lineRule="auto"/>
        <w:ind w:firstLine="571" w:firstLineChars="238"/>
        <w:jc w:val="left"/>
        <w:rPr>
          <w:rFonts w:hint="eastAsia" w:ascii="仿宋" w:hAnsi="仿宋" w:eastAsia="仿宋" w:cs="仿宋"/>
          <w:sz w:val="24"/>
          <w:szCs w:val="24"/>
        </w:rPr>
      </w:pPr>
      <w:bookmarkStart w:id="6" w:name="_Toc755"/>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》及其他有关法律、法规，遵循平等、自愿、公平和诚信的原则，</w:t>
      </w:r>
      <w:r>
        <w:rPr>
          <w:rFonts w:hint="eastAsia" w:ascii="仿宋" w:hAnsi="仿宋" w:eastAsia="仿宋" w:cs="仿宋"/>
          <w:sz w:val="24"/>
          <w:szCs w:val="24"/>
          <w:lang w:eastAsia="zh-CN"/>
        </w:rPr>
        <w:t>经委托人和咨询人友好协商，现就委托人委</w:t>
      </w:r>
      <w:r>
        <w:rPr>
          <w:rFonts w:hint="eastAsia" w:ascii="仿宋" w:hAnsi="仿宋" w:eastAsia="仿宋" w:cs="仿宋"/>
          <w:color w:val="auto"/>
          <w:sz w:val="24"/>
          <w:szCs w:val="24"/>
          <w:lang w:eastAsia="zh-CN"/>
        </w:rPr>
        <w:t>托咨询人</w:t>
      </w:r>
      <w:r>
        <w:rPr>
          <w:rFonts w:hint="eastAsia" w:ascii="仿宋" w:hAnsi="仿宋" w:eastAsia="仿宋" w:cs="仿宋"/>
          <w:color w:val="auto"/>
          <w:sz w:val="24"/>
          <w:szCs w:val="24"/>
          <w:lang w:val="en-US" w:eastAsia="zh-CN"/>
        </w:rPr>
        <w:t>为</w:t>
      </w:r>
      <w:r>
        <w:rPr>
          <w:rFonts w:hint="eastAsia" w:ascii="仿宋" w:hAnsi="仿宋" w:eastAsia="仿宋" w:cs="仿宋"/>
          <w:color w:val="auto"/>
          <w:sz w:val="24"/>
          <w:szCs w:val="24"/>
          <w:u w:val="single"/>
          <w:lang w:val="en-US" w:eastAsia="zh-CN"/>
        </w:rPr>
        <w:t xml:space="preserve"> 中山大学肿瘤医学科学中心（天河院区）</w:t>
      </w:r>
      <w:r>
        <w:rPr>
          <w:rFonts w:hint="eastAsia" w:ascii="仿宋" w:hAnsi="仿宋" w:eastAsia="仿宋" w:cs="仿宋"/>
          <w:sz w:val="24"/>
          <w:szCs w:val="24"/>
          <w:lang w:val="en-US" w:eastAsia="zh-CN"/>
        </w:rPr>
        <w:t>工程</w:t>
      </w:r>
      <w:r>
        <w:rPr>
          <w:rFonts w:hint="eastAsia" w:ascii="仿宋" w:hAnsi="仿宋" w:eastAsia="仿宋" w:cs="仿宋"/>
          <w:sz w:val="24"/>
          <w:szCs w:val="24"/>
          <w:lang w:eastAsia="zh-CN"/>
        </w:rPr>
        <w:t>提供</w:t>
      </w:r>
      <w:r>
        <w:rPr>
          <w:rFonts w:hint="eastAsia" w:ascii="仿宋" w:hAnsi="仿宋" w:eastAsia="仿宋" w:cs="仿宋"/>
          <w:sz w:val="24"/>
          <w:szCs w:val="24"/>
        </w:rPr>
        <w:t>建设工程造价咨询服务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预算编制</w:t>
      </w:r>
      <w:r>
        <w:rPr>
          <w:rFonts w:hint="eastAsia" w:ascii="仿宋" w:hAnsi="仿宋" w:eastAsia="仿宋" w:cs="仿宋"/>
          <w:sz w:val="24"/>
          <w:szCs w:val="24"/>
          <w:highlight w:val="none"/>
          <w:lang w:eastAsia="zh-CN"/>
        </w:rPr>
        <w:t>）</w:t>
      </w:r>
      <w:r>
        <w:rPr>
          <w:rFonts w:hint="eastAsia" w:ascii="仿宋" w:hAnsi="仿宋" w:eastAsia="仿宋" w:cs="仿宋"/>
          <w:sz w:val="24"/>
          <w:szCs w:val="24"/>
        </w:rPr>
        <w:t>事</w:t>
      </w:r>
      <w:r>
        <w:rPr>
          <w:rFonts w:hint="eastAsia" w:ascii="仿宋" w:hAnsi="仿宋" w:eastAsia="仿宋" w:cs="仿宋"/>
          <w:sz w:val="24"/>
          <w:szCs w:val="24"/>
          <w:lang w:eastAsia="zh-CN"/>
        </w:rPr>
        <w:t>宜达成</w:t>
      </w:r>
      <w:r>
        <w:rPr>
          <w:rFonts w:hint="eastAsia" w:ascii="仿宋" w:hAnsi="仿宋" w:eastAsia="仿宋" w:cs="仿宋"/>
          <w:sz w:val="24"/>
          <w:szCs w:val="24"/>
        </w:rPr>
        <w:t>一致，订立本合同，以资</w:t>
      </w:r>
      <w:r>
        <w:rPr>
          <w:rFonts w:hint="eastAsia" w:ascii="仿宋" w:hAnsi="仿宋" w:eastAsia="仿宋" w:cs="仿宋"/>
          <w:sz w:val="24"/>
          <w:szCs w:val="24"/>
          <w:lang w:val="en-US" w:eastAsia="zh-CN"/>
        </w:rPr>
        <w:t>双方</w:t>
      </w:r>
      <w:r>
        <w:rPr>
          <w:rFonts w:hint="eastAsia" w:ascii="仿宋" w:hAnsi="仿宋" w:eastAsia="仿宋" w:cs="仿宋"/>
          <w:sz w:val="24"/>
          <w:szCs w:val="24"/>
        </w:rPr>
        <w:t>共同遵守</w:t>
      </w:r>
      <w:r>
        <w:rPr>
          <w:rFonts w:hint="eastAsia" w:ascii="仿宋" w:hAnsi="仿宋" w:eastAsia="仿宋" w:cs="仿宋"/>
          <w:sz w:val="24"/>
          <w:szCs w:val="24"/>
          <w:lang w:val="en-US" w:eastAsia="zh-CN"/>
        </w:rPr>
        <w:t>执行</w:t>
      </w:r>
      <w:r>
        <w:rPr>
          <w:rFonts w:hint="eastAsia" w:ascii="仿宋" w:hAnsi="仿宋" w:eastAsia="仿宋" w:cs="仿宋"/>
          <w:sz w:val="24"/>
          <w:szCs w:val="24"/>
        </w:rPr>
        <w:t>。</w:t>
      </w:r>
    </w:p>
    <w:p>
      <w:pPr>
        <w:pStyle w:val="4"/>
        <w:numPr>
          <w:ilvl w:val="0"/>
          <w:numId w:val="0"/>
        </w:numPr>
        <w:spacing w:line="360" w:lineRule="auto"/>
        <w:jc w:val="both"/>
        <w:rPr>
          <w:rFonts w:ascii="仿宋" w:hAnsi="仿宋" w:eastAsia="仿宋" w:cs="Times New Roman"/>
          <w:b/>
        </w:rPr>
      </w:pPr>
      <w:r>
        <w:rPr>
          <w:rFonts w:hint="eastAsia" w:ascii="仿宋" w:hAnsi="仿宋" w:eastAsia="仿宋" w:cs="Times New Roman"/>
          <w:b/>
        </w:rPr>
        <w:t>一、工程概况</w:t>
      </w:r>
      <w:bookmarkEnd w:id="6"/>
    </w:p>
    <w:p>
      <w:pPr>
        <w:spacing w:line="360" w:lineRule="auto"/>
        <w:ind w:firstLine="480" w:firstLineChars="200"/>
        <w:rPr>
          <w:rFonts w:ascii="仿宋" w:hAnsi="仿宋" w:eastAsia="仿宋" w:cs="Times New Roman"/>
          <w:sz w:val="24"/>
          <w:szCs w:val="24"/>
          <w:u w:val="single"/>
        </w:rPr>
      </w:pPr>
      <w:r>
        <w:rPr>
          <w:rFonts w:hint="eastAsia" w:ascii="仿宋" w:hAnsi="仿宋" w:eastAsia="仿宋"/>
          <w:sz w:val="24"/>
        </w:rPr>
        <w:t>立项批文编号或广东省企业基本建设投资项目备案证备案项目编号：</w:t>
      </w:r>
      <w:r>
        <w:rPr>
          <w:rFonts w:ascii="仿宋" w:hAnsi="仿宋" w:eastAsia="仿宋"/>
          <w:sz w:val="24"/>
          <w:u w:val="single"/>
        </w:rPr>
        <w:t xml:space="preserve"> </w:t>
      </w:r>
      <w:r>
        <w:rPr>
          <w:rFonts w:hint="eastAsia" w:ascii="仿宋" w:hAnsi="仿宋" w:eastAsia="仿宋"/>
          <w:sz w:val="24"/>
          <w:u w:val="single"/>
          <w:lang w:val="en-US" w:eastAsia="zh-CN"/>
        </w:rPr>
        <w:t xml:space="preserve"> </w:t>
      </w:r>
      <w:r>
        <w:rPr>
          <w:rFonts w:ascii="仿宋" w:hAnsi="仿宋" w:eastAsia="仿宋"/>
          <w:sz w:val="24"/>
          <w:u w:val="single"/>
        </w:rPr>
        <w:t xml:space="preserve">  </w:t>
      </w:r>
    </w:p>
    <w:p>
      <w:pPr>
        <w:spacing w:line="360" w:lineRule="auto"/>
        <w:ind w:left="1702" w:leftChars="228" w:hanging="1200" w:hangingChars="500"/>
        <w:rPr>
          <w:rFonts w:hint="default" w:ascii="仿宋" w:hAnsi="仿宋" w:eastAsia="仿宋" w:cs="Times New Roman"/>
          <w:sz w:val="32"/>
          <w:szCs w:val="32"/>
          <w:lang w:val="en-US"/>
        </w:rPr>
      </w:pPr>
      <w:r>
        <w:rPr>
          <w:rFonts w:hint="eastAsia" w:ascii="仿宋" w:hAnsi="仿宋" w:eastAsia="仿宋"/>
          <w:sz w:val="24"/>
          <w:lang w:val="en-US" w:eastAsia="zh-CN"/>
        </w:rPr>
        <w:t>工程</w:t>
      </w:r>
      <w:r>
        <w:rPr>
          <w:rFonts w:hint="eastAsia" w:ascii="仿宋" w:hAnsi="仿宋" w:eastAsia="仿宋"/>
          <w:sz w:val="24"/>
        </w:rPr>
        <w:t>名称：</w:t>
      </w:r>
      <w:r>
        <w:rPr>
          <w:rFonts w:hint="eastAsia" w:ascii="仿宋" w:hAnsi="仿宋" w:eastAsia="仿宋" w:cs="仿宋"/>
          <w:color w:val="auto"/>
          <w:kern w:val="0"/>
          <w:sz w:val="24"/>
          <w:szCs w:val="24"/>
          <w:u w:val="single"/>
          <w:lang w:val="en-US" w:eastAsia="zh-CN"/>
        </w:rPr>
        <w:t xml:space="preserve">中山大学肿瘤医学科学中心（天河院区）                                                         </w:t>
      </w:r>
      <w:r>
        <w:rPr>
          <w:rFonts w:hint="eastAsia" w:ascii="仿宋" w:hAnsi="仿宋" w:eastAsia="仿宋" w:cs="仿宋"/>
          <w:kern w:val="0"/>
          <w:sz w:val="24"/>
          <w:szCs w:val="24"/>
          <w:u w:val="single"/>
          <w:lang w:val="en-US" w:eastAsia="zh-CN"/>
        </w:rPr>
        <w:t xml:space="preserve">                                                   </w:t>
      </w:r>
    </w:p>
    <w:p>
      <w:pPr>
        <w:spacing w:line="360" w:lineRule="auto"/>
        <w:ind w:firstLine="480" w:firstLineChars="200"/>
        <w:rPr>
          <w:rFonts w:ascii="仿宋" w:hAnsi="仿宋" w:eastAsia="仿宋"/>
          <w:sz w:val="24"/>
        </w:rPr>
      </w:pPr>
      <w:r>
        <w:rPr>
          <w:rFonts w:hint="eastAsia" w:ascii="仿宋" w:hAnsi="仿宋" w:eastAsia="仿宋"/>
          <w:sz w:val="24"/>
        </w:rPr>
        <w:t>工程地点：</w:t>
      </w:r>
      <w:r>
        <w:rPr>
          <w:rFonts w:hint="eastAsia" w:ascii="仿宋" w:hAnsi="仿宋" w:eastAsia="仿宋" w:cs="仿宋"/>
          <w:kern w:val="0"/>
          <w:sz w:val="24"/>
          <w:szCs w:val="24"/>
          <w:u w:val="single"/>
          <w:lang w:val="en-US" w:eastAsia="zh-CN"/>
        </w:rPr>
        <w:t xml:space="preserve"> 广州市天河区                                                  </w:t>
      </w:r>
      <w:r>
        <w:rPr>
          <w:rFonts w:hint="eastAsia" w:ascii="仿宋" w:hAnsi="仿宋" w:eastAsia="仿宋" w:cs="仿宋"/>
          <w:kern w:val="0"/>
          <w:sz w:val="24"/>
          <w:szCs w:val="24"/>
          <w:u w:val="none"/>
          <w:lang w:val="en-US" w:eastAsia="zh-CN"/>
        </w:rPr>
        <w:t xml:space="preserve">                             </w:t>
      </w:r>
      <w:r>
        <w:rPr>
          <w:rFonts w:hint="eastAsia" w:ascii="仿宋" w:hAnsi="仿宋" w:eastAsia="仿宋" w:cs="仿宋"/>
          <w:kern w:val="0"/>
          <w:sz w:val="24"/>
          <w:szCs w:val="24"/>
          <w:u w:val="none"/>
        </w:rPr>
        <w:t xml:space="preserve">        </w:t>
      </w:r>
      <w:r>
        <w:rPr>
          <w:rFonts w:hint="eastAsia" w:ascii="仿宋" w:hAnsi="仿宋" w:eastAsia="仿宋" w:cs="仿宋"/>
          <w:kern w:val="0"/>
          <w:sz w:val="24"/>
          <w:szCs w:val="24"/>
          <w:u w:val="none"/>
          <w:lang w:val="en-US" w:eastAsia="zh-CN"/>
        </w:rPr>
        <w:t xml:space="preserve">         </w:t>
      </w:r>
      <w:r>
        <w:rPr>
          <w:rFonts w:hint="eastAsia" w:ascii="仿宋" w:hAnsi="仿宋" w:eastAsia="仿宋" w:cs="仿宋"/>
          <w:kern w:val="0"/>
          <w:sz w:val="24"/>
          <w:szCs w:val="24"/>
          <w:u w:val="none"/>
        </w:rPr>
        <w:t xml:space="preserve">       </w:t>
      </w:r>
      <w:r>
        <w:rPr>
          <w:rFonts w:ascii="仿宋" w:hAnsi="仿宋" w:eastAsia="仿宋"/>
          <w:sz w:val="24"/>
        </w:rPr>
        <w:t xml:space="preserve">                                 </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工程规模：</w:t>
      </w:r>
      <w:r>
        <w:rPr>
          <w:rFonts w:hint="eastAsia" w:ascii="仿宋" w:hAnsi="仿宋" w:eastAsia="仿宋" w:cs="仿宋"/>
          <w:kern w:val="0"/>
          <w:sz w:val="24"/>
          <w:szCs w:val="24"/>
          <w:u w:val="single"/>
          <w:lang w:val="en-US" w:eastAsia="zh-CN"/>
        </w:rPr>
        <w:t xml:space="preserve">项目总建筑面积为299,740平方米，其中地上建筑面积为 190,600平方米，地下建筑面积为109,140平方米；计容建筑面积为215,380平方米(含公交首末站270平方米),非计容建筑面积为84,360平方米。项目设病床1100张，建设内容包括：医疗业务用房(含门急诊、医技、住院、保障系统、大型医疗设备单列项、重离子等)、科研业务用房(科研及转化用房、教学等)、社区卫生服务中心、地下车库及设备用房、公交首末站、室外工程以及其他配套工程等。                                                                                                           </w:t>
      </w:r>
      <w:r>
        <w:rPr>
          <w:rFonts w:ascii="仿宋" w:hAnsi="仿宋" w:eastAsia="仿宋"/>
          <w:sz w:val="24"/>
          <w:u w:val="single"/>
        </w:rPr>
        <w:t xml:space="preserve"> </w:t>
      </w:r>
      <w:r>
        <w:rPr>
          <w:rFonts w:ascii="仿宋" w:hAnsi="仿宋" w:eastAsia="仿宋"/>
          <w:sz w:val="24"/>
        </w:rPr>
        <w:t xml:space="preserve">                             </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投资金额：</w:t>
      </w:r>
      <w:r>
        <w:rPr>
          <w:rFonts w:hint="eastAsia" w:ascii="仿宋" w:hAnsi="仿宋" w:eastAsia="仿宋" w:cs="仿宋"/>
          <w:kern w:val="0"/>
          <w:sz w:val="24"/>
          <w:szCs w:val="24"/>
          <w:u w:val="single"/>
          <w:lang w:val="en-US" w:eastAsia="zh-CN"/>
        </w:rPr>
        <w:t xml:space="preserve"> 本项目总投资307,206万元，其中工程费用252,357万元，工程建设其他费用46,607万元，预备费8,242万元。                                                                                                              </w:t>
      </w:r>
      <w:r>
        <w:rPr>
          <w:rFonts w:hint="eastAsia" w:ascii="仿宋" w:hAnsi="仿宋" w:eastAsia="仿宋" w:cs="仿宋"/>
          <w:kern w:val="0"/>
          <w:sz w:val="24"/>
          <w:szCs w:val="24"/>
          <w:u w:val="single"/>
        </w:rPr>
        <w:t xml:space="preserve"> </w:t>
      </w:r>
      <w:r>
        <w:rPr>
          <w:rFonts w:ascii="仿宋" w:hAnsi="仿宋" w:eastAsia="仿宋"/>
          <w:sz w:val="24"/>
        </w:rPr>
        <w:t xml:space="preserve">                                </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资金来源：</w:t>
      </w:r>
      <w:r>
        <w:rPr>
          <w:rFonts w:hint="eastAsia" w:ascii="仿宋" w:hAnsi="仿宋" w:eastAsia="仿宋"/>
          <w:sz w:val="24"/>
          <w:u w:val="single"/>
        </w:rPr>
        <w:t>资金来源为天河区政府财政资金及中山大学肿瘤防治中心资金。其中，天河区政府投资257,930万元，中山大学肿瘤防治中心投资49,276万元。</w:t>
      </w:r>
      <w:r>
        <w:rPr>
          <w:rFonts w:hint="eastAsia" w:ascii="仿宋" w:hAnsi="仿宋" w:eastAsia="仿宋"/>
          <w:sz w:val="24"/>
          <w:lang w:val="en-US" w:eastAsia="zh-CN"/>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ascii="仿宋" w:hAnsi="仿宋" w:eastAsia="仿宋"/>
          <w:sz w:val="24"/>
          <w:u w:val="single"/>
        </w:rPr>
        <w:t xml:space="preserve">                        </w:t>
      </w:r>
      <w:r>
        <w:rPr>
          <w:rFonts w:ascii="仿宋" w:hAnsi="仿宋" w:eastAsia="仿宋"/>
          <w:sz w:val="24"/>
        </w:rPr>
        <w:t xml:space="preserve">       </w:t>
      </w:r>
    </w:p>
    <w:p>
      <w:pPr>
        <w:adjustRightInd w:val="0"/>
        <w:snapToGrid w:val="0"/>
        <w:spacing w:line="360" w:lineRule="auto"/>
        <w:ind w:firstLine="475" w:firstLineChars="198"/>
        <w:rPr>
          <w:rFonts w:ascii="仿宋" w:hAnsi="仿宋" w:eastAsia="仿宋"/>
          <w:sz w:val="24"/>
        </w:rPr>
      </w:pPr>
      <w:r>
        <w:rPr>
          <w:rFonts w:hint="eastAsia" w:ascii="仿宋" w:hAnsi="仿宋" w:eastAsia="仿宋"/>
          <w:sz w:val="24"/>
        </w:rPr>
        <w:t>建设工期或周期：</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sz w:val="24"/>
        </w:rPr>
        <w:t xml:space="preserve">                            </w:t>
      </w:r>
    </w:p>
    <w:p>
      <w:pPr>
        <w:adjustRightInd w:val="0"/>
        <w:snapToGrid w:val="0"/>
        <w:spacing w:line="360" w:lineRule="auto"/>
        <w:ind w:firstLine="475" w:firstLineChars="198"/>
        <w:jc w:val="left"/>
        <w:rPr>
          <w:rFonts w:ascii="仿宋" w:hAnsi="仿宋" w:eastAsia="仿宋"/>
          <w:sz w:val="24"/>
        </w:rPr>
      </w:pPr>
      <w:r>
        <w:rPr>
          <w:rFonts w:hint="eastAsia" w:ascii="仿宋" w:hAnsi="仿宋" w:eastAsia="仿宋"/>
          <w:sz w:val="24"/>
        </w:rPr>
        <w:t>其他：</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sz w:val="24"/>
        </w:rPr>
        <w:t xml:space="preserve">                                      </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left="0" w:right="0"/>
        <w:jc w:val="both"/>
        <w:textAlignment w:val="auto"/>
        <w:rPr>
          <w:rFonts w:hint="eastAsia" w:ascii="仿宋" w:hAnsi="仿宋" w:eastAsia="仿宋" w:cs="Times New Roman"/>
          <w:b/>
          <w:highlight w:val="none"/>
        </w:rPr>
      </w:pPr>
      <w:bookmarkStart w:id="7" w:name="_Toc27463"/>
      <w:r>
        <w:rPr>
          <w:rFonts w:hint="eastAsia" w:ascii="仿宋" w:hAnsi="仿宋" w:eastAsia="仿宋" w:cs="Times New Roman"/>
          <w:b/>
          <w:highlight w:val="none"/>
        </w:rPr>
        <w:t>服务范围及工作内容</w:t>
      </w:r>
      <w:bookmarkEnd w:id="7"/>
    </w:p>
    <w:p>
      <w:pPr>
        <w:spacing w:line="360" w:lineRule="auto"/>
        <w:ind w:firstLine="645"/>
        <w:rPr>
          <w:rFonts w:ascii="仿宋" w:hAnsi="仿宋" w:eastAsia="仿宋"/>
          <w:sz w:val="24"/>
          <w:szCs w:val="24"/>
          <w:u w:val="single"/>
        </w:rPr>
      </w:pPr>
      <w:r>
        <w:rPr>
          <w:rFonts w:hint="eastAsia" w:ascii="仿宋" w:hAnsi="仿宋" w:eastAsia="仿宋"/>
          <w:sz w:val="24"/>
          <w:szCs w:val="24"/>
        </w:rPr>
        <w:t>双方约定的服务范围及工作内容：</w:t>
      </w:r>
      <w:r>
        <w:rPr>
          <w:rFonts w:hint="eastAsia" w:ascii="仿宋" w:hAnsi="仿宋" w:eastAsia="仿宋"/>
          <w:sz w:val="24"/>
          <w:szCs w:val="24"/>
          <w:u w:val="single"/>
          <w:lang w:val="en-US" w:eastAsia="zh-CN"/>
        </w:rPr>
        <w:t xml:space="preserve">           </w:t>
      </w:r>
      <w:r>
        <w:rPr>
          <w:rFonts w:hint="eastAsia" w:ascii="仿宋" w:hAnsi="仿宋" w:eastAsia="仿宋"/>
          <w:sz w:val="24"/>
          <w:szCs w:val="24"/>
        </w:rPr>
        <w:t>。</w:t>
      </w:r>
    </w:p>
    <w:p>
      <w:pPr>
        <w:adjustRightInd w:val="0"/>
        <w:snapToGrid w:val="0"/>
        <w:spacing w:line="360" w:lineRule="auto"/>
        <w:ind w:firstLine="475" w:firstLineChars="198"/>
        <w:rPr>
          <w:rFonts w:ascii="仿宋" w:hAnsi="仿宋" w:eastAsia="仿宋"/>
          <w:sz w:val="24"/>
          <w:szCs w:val="24"/>
        </w:rPr>
      </w:pPr>
      <w:r>
        <w:rPr>
          <w:rFonts w:hint="eastAsia" w:ascii="仿宋" w:hAnsi="仿宋" w:eastAsia="仿宋"/>
          <w:sz w:val="24"/>
          <w:szCs w:val="24"/>
        </w:rPr>
        <w:t>□全过程造价咨询服务包括</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 xml:space="preserve"> </w:t>
      </w:r>
      <w:r>
        <w:rPr>
          <w:rFonts w:hint="eastAsia" w:ascii="仿宋" w:hAnsi="仿宋" w:eastAsia="仿宋"/>
          <w:sz w:val="24"/>
          <w:szCs w:val="24"/>
        </w:rPr>
        <w:t>决策阶段、□</w:t>
      </w:r>
      <w:r>
        <w:rPr>
          <w:rFonts w:ascii="仿宋" w:hAnsi="仿宋" w:eastAsia="仿宋"/>
          <w:sz w:val="24"/>
          <w:szCs w:val="24"/>
        </w:rPr>
        <w:t xml:space="preserve"> </w:t>
      </w:r>
      <w:r>
        <w:rPr>
          <w:rFonts w:hint="eastAsia" w:ascii="仿宋" w:hAnsi="仿宋" w:eastAsia="仿宋"/>
          <w:sz w:val="24"/>
          <w:szCs w:val="24"/>
        </w:rPr>
        <w:t>设计阶段、</w:t>
      </w:r>
      <w:r>
        <w:rPr>
          <w:rFonts w:hint="eastAsia" w:ascii="仿宋" w:hAnsi="仿宋" w:eastAsia="仿宋"/>
          <w:sz w:val="24"/>
          <w:szCs w:val="24"/>
        </w:rPr>
        <w:sym w:font="Wingdings 2" w:char="0052"/>
      </w:r>
      <w:r>
        <w:rPr>
          <w:rFonts w:ascii="仿宋" w:hAnsi="仿宋" w:eastAsia="仿宋"/>
          <w:sz w:val="24"/>
          <w:szCs w:val="24"/>
        </w:rPr>
        <w:t xml:space="preserve"> </w:t>
      </w:r>
      <w:r>
        <w:rPr>
          <w:rFonts w:hint="eastAsia" w:ascii="仿宋" w:hAnsi="仿宋" w:eastAsia="仿宋"/>
          <w:sz w:val="24"/>
          <w:szCs w:val="24"/>
          <w:lang w:eastAsia="zh-CN"/>
        </w:rPr>
        <w:t>招投标</w:t>
      </w:r>
      <w:r>
        <w:rPr>
          <w:rFonts w:hint="eastAsia" w:ascii="仿宋" w:hAnsi="仿宋" w:eastAsia="仿宋"/>
          <w:sz w:val="24"/>
          <w:szCs w:val="24"/>
        </w:rPr>
        <w:t>阶段、□</w:t>
      </w:r>
      <w:r>
        <w:rPr>
          <w:rFonts w:ascii="仿宋" w:hAnsi="仿宋" w:eastAsia="仿宋"/>
          <w:sz w:val="24"/>
          <w:szCs w:val="24"/>
        </w:rPr>
        <w:t xml:space="preserve"> </w:t>
      </w:r>
      <w:r>
        <w:rPr>
          <w:rFonts w:hint="eastAsia" w:ascii="仿宋" w:hAnsi="仿宋" w:eastAsia="仿宋"/>
          <w:sz w:val="24"/>
          <w:szCs w:val="24"/>
        </w:rPr>
        <w:t>实施阶段、□</w:t>
      </w:r>
      <w:r>
        <w:rPr>
          <w:rFonts w:ascii="仿宋" w:hAnsi="仿宋" w:eastAsia="仿宋"/>
          <w:sz w:val="24"/>
          <w:szCs w:val="24"/>
        </w:rPr>
        <w:t xml:space="preserve"> </w:t>
      </w:r>
      <w:r>
        <w:rPr>
          <w:rFonts w:hint="eastAsia" w:ascii="仿宋" w:hAnsi="仿宋" w:eastAsia="仿宋"/>
          <w:sz w:val="24"/>
          <w:szCs w:val="24"/>
        </w:rPr>
        <w:t>竣工阶段。</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 xml:space="preserve"> </w:t>
      </w:r>
      <w:r>
        <w:rPr>
          <w:rFonts w:hint="eastAsia" w:ascii="仿宋" w:hAnsi="仿宋" w:eastAsia="仿宋"/>
          <w:sz w:val="24"/>
          <w:szCs w:val="24"/>
        </w:rPr>
        <w:t>工程估算的□</w:t>
      </w:r>
      <w:r>
        <w:rPr>
          <w:rFonts w:ascii="仿宋" w:hAnsi="仿宋" w:eastAsia="仿宋"/>
          <w:sz w:val="24"/>
          <w:szCs w:val="24"/>
        </w:rPr>
        <w:t xml:space="preserve"> </w:t>
      </w:r>
      <w:r>
        <w:rPr>
          <w:rFonts w:hint="eastAsia" w:ascii="仿宋" w:hAnsi="仿宋" w:eastAsia="仿宋"/>
          <w:sz w:val="24"/>
          <w:szCs w:val="24"/>
        </w:rPr>
        <w:t>编制</w:t>
      </w:r>
      <w:r>
        <w:rPr>
          <w:rFonts w:hint="eastAsia" w:ascii="仿宋" w:hAnsi="仿宋" w:eastAsia="仿宋"/>
          <w:sz w:val="24"/>
          <w:szCs w:val="24"/>
          <w:lang w:val="en-US" w:eastAsia="zh-CN"/>
        </w:rPr>
        <w:t>/</w:t>
      </w:r>
      <w:r>
        <w:rPr>
          <w:rFonts w:hint="eastAsia" w:ascii="仿宋" w:hAnsi="仿宋" w:eastAsia="仿宋"/>
          <w:sz w:val="24"/>
          <w:szCs w:val="24"/>
          <w:lang w:eastAsia="zh-CN"/>
        </w:rPr>
        <w:t>□</w:t>
      </w:r>
      <w:r>
        <w:rPr>
          <w:rFonts w:hint="eastAsia" w:ascii="仿宋" w:hAnsi="仿宋" w:eastAsia="仿宋"/>
          <w:sz w:val="24"/>
          <w:szCs w:val="24"/>
        </w:rPr>
        <w:t>审核。</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 xml:space="preserve"> </w:t>
      </w:r>
      <w:r>
        <w:rPr>
          <w:rFonts w:hint="eastAsia" w:ascii="仿宋" w:hAnsi="仿宋" w:eastAsia="仿宋"/>
          <w:sz w:val="24"/>
          <w:szCs w:val="24"/>
        </w:rPr>
        <w:t>工程概算的□</w:t>
      </w:r>
      <w:r>
        <w:rPr>
          <w:rFonts w:ascii="仿宋" w:hAnsi="仿宋" w:eastAsia="仿宋"/>
          <w:sz w:val="24"/>
          <w:szCs w:val="24"/>
        </w:rPr>
        <w:t xml:space="preserve"> </w:t>
      </w:r>
      <w:r>
        <w:rPr>
          <w:rFonts w:hint="eastAsia" w:ascii="仿宋" w:hAnsi="仿宋" w:eastAsia="仿宋"/>
          <w:sz w:val="24"/>
          <w:szCs w:val="24"/>
        </w:rPr>
        <w:t>编制</w:t>
      </w:r>
      <w:r>
        <w:rPr>
          <w:rFonts w:hint="eastAsia" w:ascii="仿宋" w:hAnsi="仿宋" w:eastAsia="仿宋"/>
          <w:sz w:val="24"/>
          <w:szCs w:val="24"/>
          <w:lang w:val="en-US" w:eastAsia="zh-CN"/>
        </w:rPr>
        <w:t>/</w:t>
      </w:r>
      <w:r>
        <w:rPr>
          <w:rFonts w:hint="eastAsia" w:ascii="仿宋" w:hAnsi="仿宋" w:eastAsia="仿宋"/>
          <w:sz w:val="24"/>
          <w:szCs w:val="24"/>
        </w:rPr>
        <w:t>□</w:t>
      </w:r>
      <w:r>
        <w:rPr>
          <w:rFonts w:ascii="仿宋" w:hAnsi="仿宋" w:eastAsia="仿宋"/>
          <w:sz w:val="24"/>
          <w:szCs w:val="24"/>
        </w:rPr>
        <w:t xml:space="preserve"> </w:t>
      </w:r>
      <w:r>
        <w:rPr>
          <w:rFonts w:hint="eastAsia" w:ascii="仿宋" w:hAnsi="仿宋" w:eastAsia="仿宋"/>
          <w:sz w:val="24"/>
          <w:szCs w:val="24"/>
        </w:rPr>
        <w:t>审核。</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lang w:eastAsia="zh-CN"/>
        </w:rPr>
        <w:sym w:font="Wingdings 2" w:char="0052"/>
      </w:r>
      <w:r>
        <w:rPr>
          <w:rFonts w:ascii="仿宋" w:hAnsi="仿宋" w:eastAsia="仿宋"/>
          <w:sz w:val="24"/>
          <w:szCs w:val="24"/>
        </w:rPr>
        <w:t xml:space="preserve"> </w:t>
      </w:r>
      <w:r>
        <w:rPr>
          <w:rFonts w:hint="eastAsia" w:ascii="仿宋" w:hAnsi="仿宋" w:eastAsia="仿宋"/>
          <w:sz w:val="24"/>
          <w:szCs w:val="24"/>
        </w:rPr>
        <w:t>施工图预算的</w:t>
      </w:r>
      <w:r>
        <w:rPr>
          <w:rFonts w:hint="eastAsia" w:ascii="仿宋" w:hAnsi="仿宋" w:eastAsia="仿宋"/>
          <w:sz w:val="24"/>
          <w:szCs w:val="24"/>
          <w:lang w:eastAsia="zh-CN"/>
        </w:rPr>
        <w:sym w:font="Wingdings 2" w:char="0052"/>
      </w:r>
      <w:r>
        <w:rPr>
          <w:rFonts w:ascii="仿宋" w:hAnsi="仿宋" w:eastAsia="仿宋"/>
          <w:sz w:val="24"/>
          <w:szCs w:val="24"/>
        </w:rPr>
        <w:t xml:space="preserve">  </w:t>
      </w:r>
      <w:r>
        <w:rPr>
          <w:rFonts w:hint="eastAsia" w:ascii="仿宋" w:hAnsi="仿宋" w:eastAsia="仿宋"/>
          <w:sz w:val="24"/>
          <w:szCs w:val="24"/>
        </w:rPr>
        <w:t>编制</w:t>
      </w:r>
      <w:r>
        <w:rPr>
          <w:rFonts w:hint="eastAsia" w:ascii="仿宋" w:hAnsi="仿宋" w:eastAsia="仿宋"/>
          <w:sz w:val="24"/>
          <w:szCs w:val="24"/>
          <w:lang w:val="en-US" w:eastAsia="zh-CN"/>
        </w:rPr>
        <w:t>/</w:t>
      </w:r>
      <w:r>
        <w:rPr>
          <w:rFonts w:hint="eastAsia" w:ascii="仿宋" w:hAnsi="仿宋" w:eastAsia="仿宋"/>
          <w:sz w:val="24"/>
          <w:szCs w:val="24"/>
          <w:lang w:eastAsia="zh-CN"/>
        </w:rPr>
        <w:t>□</w:t>
      </w:r>
      <w:r>
        <w:rPr>
          <w:rFonts w:ascii="仿宋" w:hAnsi="仿宋" w:eastAsia="仿宋"/>
          <w:sz w:val="24"/>
          <w:szCs w:val="24"/>
        </w:rPr>
        <w:t xml:space="preserve"> </w:t>
      </w:r>
      <w:r>
        <w:rPr>
          <w:rFonts w:hint="eastAsia" w:ascii="仿宋" w:hAnsi="仿宋" w:eastAsia="仿宋"/>
          <w:sz w:val="24"/>
          <w:szCs w:val="24"/>
        </w:rPr>
        <w:t>审核。</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lang w:eastAsia="zh-CN"/>
        </w:rPr>
        <w:sym w:font="Wingdings 2" w:char="0052"/>
      </w:r>
      <w:r>
        <w:rPr>
          <w:rFonts w:ascii="仿宋" w:hAnsi="仿宋" w:eastAsia="仿宋"/>
          <w:sz w:val="24"/>
          <w:szCs w:val="24"/>
        </w:rPr>
        <w:t xml:space="preserve">  </w:t>
      </w:r>
      <w:r>
        <w:rPr>
          <w:rFonts w:hint="eastAsia" w:ascii="仿宋" w:hAnsi="仿宋" w:eastAsia="仿宋"/>
          <w:sz w:val="24"/>
          <w:szCs w:val="24"/>
        </w:rPr>
        <w:t>工程量清单、招标控制价的</w:t>
      </w:r>
      <w:r>
        <w:rPr>
          <w:rFonts w:hint="eastAsia" w:ascii="仿宋" w:hAnsi="仿宋" w:eastAsia="仿宋"/>
          <w:sz w:val="24"/>
          <w:szCs w:val="24"/>
          <w:lang w:eastAsia="zh-CN"/>
        </w:rPr>
        <w:sym w:font="Wingdings 2" w:char="0052"/>
      </w:r>
      <w:r>
        <w:rPr>
          <w:rFonts w:ascii="仿宋" w:hAnsi="仿宋" w:eastAsia="仿宋"/>
          <w:sz w:val="24"/>
          <w:szCs w:val="24"/>
        </w:rPr>
        <w:t xml:space="preserve"> </w:t>
      </w:r>
      <w:r>
        <w:rPr>
          <w:rFonts w:hint="eastAsia" w:ascii="仿宋" w:hAnsi="仿宋" w:eastAsia="仿宋"/>
          <w:sz w:val="24"/>
          <w:szCs w:val="24"/>
        </w:rPr>
        <w:t>编制</w:t>
      </w:r>
      <w:r>
        <w:rPr>
          <w:rFonts w:ascii="仿宋" w:hAnsi="仿宋" w:eastAsia="仿宋"/>
          <w:sz w:val="24"/>
          <w:szCs w:val="24"/>
        </w:rPr>
        <w:t>/</w:t>
      </w:r>
      <w:r>
        <w:rPr>
          <w:rFonts w:hint="eastAsia" w:ascii="仿宋" w:hAnsi="仿宋" w:eastAsia="仿宋"/>
          <w:sz w:val="24"/>
          <w:szCs w:val="24"/>
        </w:rPr>
        <w:t>□</w:t>
      </w:r>
      <w:r>
        <w:rPr>
          <w:rFonts w:ascii="仿宋" w:hAnsi="仿宋" w:eastAsia="仿宋"/>
          <w:sz w:val="24"/>
          <w:szCs w:val="24"/>
        </w:rPr>
        <w:t xml:space="preserve"> </w:t>
      </w:r>
      <w:r>
        <w:rPr>
          <w:rFonts w:hint="eastAsia" w:ascii="仿宋" w:hAnsi="仿宋" w:eastAsia="仿宋"/>
          <w:sz w:val="24"/>
          <w:szCs w:val="24"/>
        </w:rPr>
        <w:t>审核。</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 xml:space="preserve"> </w:t>
      </w:r>
      <w:r>
        <w:rPr>
          <w:rFonts w:hint="eastAsia" w:ascii="仿宋" w:hAnsi="仿宋" w:eastAsia="仿宋"/>
          <w:sz w:val="24"/>
          <w:szCs w:val="24"/>
        </w:rPr>
        <w:t>工程结算的□</w:t>
      </w:r>
      <w:r>
        <w:rPr>
          <w:rFonts w:ascii="仿宋" w:hAnsi="仿宋" w:eastAsia="仿宋"/>
          <w:sz w:val="24"/>
          <w:szCs w:val="24"/>
        </w:rPr>
        <w:t xml:space="preserve"> </w:t>
      </w:r>
      <w:r>
        <w:rPr>
          <w:rFonts w:hint="eastAsia" w:ascii="仿宋" w:hAnsi="仿宋" w:eastAsia="仿宋"/>
          <w:sz w:val="24"/>
          <w:szCs w:val="24"/>
        </w:rPr>
        <w:t>编制</w:t>
      </w:r>
      <w:r>
        <w:rPr>
          <w:rFonts w:ascii="仿宋" w:hAnsi="仿宋" w:eastAsia="仿宋"/>
          <w:sz w:val="24"/>
          <w:szCs w:val="24"/>
        </w:rPr>
        <w:t>/</w:t>
      </w:r>
      <w:r>
        <w:rPr>
          <w:rFonts w:hint="eastAsia" w:ascii="仿宋" w:hAnsi="仿宋" w:eastAsia="仿宋"/>
          <w:sz w:val="24"/>
          <w:szCs w:val="24"/>
        </w:rPr>
        <w:t>□</w:t>
      </w:r>
      <w:r>
        <w:rPr>
          <w:rFonts w:ascii="仿宋" w:hAnsi="仿宋" w:eastAsia="仿宋"/>
          <w:sz w:val="24"/>
          <w:szCs w:val="24"/>
        </w:rPr>
        <w:t xml:space="preserve"> </w:t>
      </w:r>
      <w:r>
        <w:rPr>
          <w:rFonts w:hint="eastAsia" w:ascii="仿宋" w:hAnsi="仿宋" w:eastAsia="仿宋"/>
          <w:sz w:val="24"/>
          <w:szCs w:val="24"/>
        </w:rPr>
        <w:t>审核。</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lang w:eastAsia="zh-CN"/>
        </w:rPr>
        <w:sym w:font="Wingdings 2" w:char="0052"/>
      </w:r>
      <w:r>
        <w:rPr>
          <w:rFonts w:ascii="仿宋" w:hAnsi="仿宋" w:eastAsia="仿宋"/>
          <w:sz w:val="24"/>
          <w:szCs w:val="24"/>
        </w:rPr>
        <w:t xml:space="preserve"> </w:t>
      </w:r>
      <w:r>
        <w:rPr>
          <w:rFonts w:hint="eastAsia" w:ascii="仿宋" w:hAnsi="仿宋" w:eastAsia="仿宋"/>
          <w:sz w:val="24"/>
          <w:szCs w:val="24"/>
        </w:rPr>
        <w:t>其他造价咨询服务</w:t>
      </w:r>
      <w:r>
        <w:rPr>
          <w:rFonts w:hint="eastAsia" w:ascii="仿宋" w:hAnsi="仿宋" w:eastAsia="仿宋"/>
          <w:sz w:val="24"/>
          <w:szCs w:val="24"/>
          <w:lang w:eastAsia="zh-CN"/>
        </w:rPr>
        <w:t>：</w:t>
      </w:r>
      <w:r>
        <w:rPr>
          <w:rFonts w:hint="eastAsia" w:ascii="仿宋" w:hAnsi="仿宋" w:eastAsia="仿宋"/>
          <w:sz w:val="24"/>
          <w:szCs w:val="24"/>
          <w:lang w:val="en-US" w:eastAsia="zh-CN"/>
        </w:rPr>
        <w:t>负责与委托人及相关部门对数等工作；配合施工招标过程的造价备案、答疑和清标等工作</w:t>
      </w:r>
      <w:r>
        <w:rPr>
          <w:rFonts w:hint="eastAsia" w:ascii="仿宋" w:hAnsi="仿宋" w:eastAsia="仿宋"/>
          <w:sz w:val="24"/>
          <w:szCs w:val="24"/>
        </w:rPr>
        <w:t>。</w:t>
      </w:r>
    </w:p>
    <w:p>
      <w:pPr>
        <w:pStyle w:val="4"/>
        <w:numPr>
          <w:ilvl w:val="0"/>
          <w:numId w:val="0"/>
        </w:numPr>
        <w:spacing w:line="360" w:lineRule="auto"/>
        <w:ind w:right="3796" w:rightChars="0"/>
        <w:jc w:val="both"/>
        <w:rPr>
          <w:rFonts w:hint="eastAsia" w:ascii="仿宋" w:hAnsi="仿宋" w:eastAsia="仿宋" w:cs="Times New Roman"/>
          <w:b/>
          <w:highlight w:val="none"/>
        </w:rPr>
      </w:pPr>
      <w:bookmarkStart w:id="8" w:name="_Toc17479"/>
      <w:r>
        <w:rPr>
          <w:rFonts w:hint="eastAsia" w:ascii="仿宋" w:hAnsi="仿宋" w:eastAsia="仿宋" w:cs="Times New Roman"/>
          <w:b/>
          <w:highlight w:val="none"/>
          <w:lang w:eastAsia="zh-CN"/>
        </w:rPr>
        <w:t>三、</w:t>
      </w:r>
      <w:r>
        <w:rPr>
          <w:rFonts w:hint="eastAsia" w:ascii="仿宋" w:hAnsi="仿宋" w:eastAsia="仿宋" w:cs="Times New Roman"/>
          <w:b/>
          <w:highlight w:val="none"/>
        </w:rPr>
        <w:t>服务期限</w:t>
      </w:r>
      <w:bookmarkEnd w:id="8"/>
    </w:p>
    <w:p>
      <w:pPr>
        <w:pStyle w:val="19"/>
        <w:spacing w:line="360" w:lineRule="auto"/>
        <w:ind w:firstLine="480" w:firstLineChars="200"/>
        <w:jc w:val="lef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本合同服务期自本项目正式受理开展工作之日起至本合同约定双方权利义务全部完成时止</w:t>
      </w:r>
      <w:r>
        <w:rPr>
          <w:rFonts w:hint="eastAsia" w:ascii="仿宋" w:hAnsi="仿宋" w:eastAsia="仿宋"/>
          <w:color w:val="auto"/>
          <w:sz w:val="24"/>
          <w:szCs w:val="24"/>
          <w:highlight w:val="none"/>
          <w:lang w:eastAsia="zh-CN"/>
        </w:rPr>
        <w:t>。</w:t>
      </w:r>
    </w:p>
    <w:p>
      <w:pPr>
        <w:pStyle w:val="19"/>
        <w:spacing w:line="360" w:lineRule="auto"/>
        <w:ind w:firstLine="480" w:firstLineChars="200"/>
        <w:jc w:val="left"/>
        <w:rPr>
          <w:rFonts w:hint="eastAsia" w:ascii="仿宋" w:hAnsi="仿宋" w:eastAsia="仿宋"/>
          <w:sz w:val="24"/>
          <w:szCs w:val="24"/>
          <w:u w:val="dotted"/>
          <w:lang w:eastAsia="zh-CN"/>
        </w:rPr>
      </w:pPr>
      <w:r>
        <w:rPr>
          <w:rFonts w:hint="eastAsia" w:ascii="仿宋" w:hAnsi="仿宋" w:eastAsia="仿宋"/>
          <w:sz w:val="24"/>
          <w:szCs w:val="24"/>
        </w:rPr>
        <w:t>除全过程造价咨询服务外，委托多项造价咨询服务的，服务期</w:t>
      </w:r>
      <w:r>
        <w:rPr>
          <w:rFonts w:hint="eastAsia" w:ascii="仿宋" w:hAnsi="仿宋" w:eastAsia="仿宋"/>
          <w:sz w:val="24"/>
          <w:szCs w:val="24"/>
          <w:lang w:val="en-US" w:eastAsia="zh-CN"/>
        </w:rPr>
        <w:t>自</w:t>
      </w:r>
      <w:r>
        <w:rPr>
          <w:rFonts w:hint="eastAsia" w:ascii="仿宋" w:hAnsi="仿宋" w:eastAsia="仿宋"/>
          <w:sz w:val="24"/>
          <w:szCs w:val="24"/>
          <w:u w:val="dotted"/>
          <w:lang w:val="en-US" w:eastAsia="zh-CN"/>
        </w:rPr>
        <w:t>委托人</w:t>
      </w:r>
      <w:r>
        <w:rPr>
          <w:rFonts w:hint="default" w:ascii="仿宋" w:hAnsi="仿宋" w:eastAsia="仿宋"/>
          <w:sz w:val="24"/>
          <w:szCs w:val="24"/>
          <w:u w:val="dotted"/>
          <w:lang w:val="en-US" w:eastAsia="zh-CN"/>
        </w:rPr>
        <w:t>正式受理的次个</w:t>
      </w:r>
      <w:r>
        <w:rPr>
          <w:rFonts w:hint="eastAsia" w:ascii="仿宋" w:hAnsi="仿宋" w:eastAsia="仿宋"/>
          <w:color w:val="auto"/>
          <w:sz w:val="24"/>
          <w:szCs w:val="24"/>
          <w:highlight w:val="none"/>
          <w:lang w:val="en-US" w:eastAsia="zh-CN"/>
        </w:rPr>
        <w:t>日历天</w:t>
      </w:r>
      <w:r>
        <w:rPr>
          <w:rFonts w:hint="default" w:ascii="仿宋" w:hAnsi="仿宋" w:eastAsia="仿宋"/>
          <w:sz w:val="24"/>
          <w:szCs w:val="24"/>
          <w:u w:val="dotted"/>
          <w:lang w:val="en-US" w:eastAsia="zh-CN"/>
        </w:rPr>
        <w:t>开始起算，在以下时限内向</w:t>
      </w:r>
      <w:r>
        <w:rPr>
          <w:rFonts w:hint="eastAsia" w:ascii="仿宋" w:hAnsi="仿宋" w:eastAsia="仿宋"/>
          <w:sz w:val="24"/>
          <w:szCs w:val="24"/>
          <w:u w:val="dotted"/>
          <w:lang w:val="en-US" w:eastAsia="zh-CN"/>
        </w:rPr>
        <w:t>委托人</w:t>
      </w:r>
      <w:r>
        <w:rPr>
          <w:rFonts w:hint="default" w:ascii="仿宋" w:hAnsi="仿宋" w:eastAsia="仿宋"/>
          <w:sz w:val="24"/>
          <w:szCs w:val="24"/>
          <w:u w:val="dotted"/>
          <w:lang w:val="en-US" w:eastAsia="zh-CN"/>
        </w:rPr>
        <w:t>提交咨询成果文件</w:t>
      </w:r>
      <w:r>
        <w:rPr>
          <w:rFonts w:hint="eastAsia" w:ascii="仿宋" w:hAnsi="仿宋" w:eastAsia="仿宋"/>
          <w:sz w:val="24"/>
          <w:szCs w:val="24"/>
          <w:u w:val="dotted"/>
          <w:lang w:eastAsia="zh-CN"/>
        </w:rPr>
        <w:t>：</w:t>
      </w:r>
    </w:p>
    <w:p>
      <w:pPr>
        <w:pStyle w:val="19"/>
        <w:spacing w:line="360" w:lineRule="auto"/>
        <w:ind w:firstLine="480" w:firstLineChars="200"/>
        <w:jc w:val="left"/>
        <w:rPr>
          <w:rFonts w:hint="eastAsia" w:ascii="仿宋" w:hAnsi="仿宋" w:eastAsia="仿宋"/>
          <w:sz w:val="24"/>
          <w:szCs w:val="24"/>
          <w:u w:val="dotted"/>
        </w:rPr>
      </w:pPr>
      <w:r>
        <w:rPr>
          <w:rFonts w:hint="eastAsia" w:ascii="仿宋" w:hAnsi="仿宋" w:eastAsia="仿宋"/>
          <w:sz w:val="24"/>
          <w:szCs w:val="24"/>
        </w:rPr>
        <w:t>□</w:t>
      </w:r>
      <w:r>
        <w:rPr>
          <w:rFonts w:hint="eastAsia" w:ascii="仿宋" w:hAnsi="仿宋" w:eastAsia="仿宋"/>
          <w:sz w:val="24"/>
          <w:szCs w:val="24"/>
          <w:u w:val="dotted"/>
        </w:rPr>
        <w:t>5000万元以下</w:t>
      </w:r>
      <w:r>
        <w:rPr>
          <w:rFonts w:hint="eastAsia" w:ascii="仿宋" w:hAnsi="仿宋" w:eastAsia="仿宋"/>
          <w:sz w:val="24"/>
          <w:szCs w:val="24"/>
          <w:u w:val="dotted"/>
          <w:lang w:eastAsia="zh-CN"/>
        </w:rPr>
        <w:t>（含</w:t>
      </w:r>
      <w:r>
        <w:rPr>
          <w:rFonts w:hint="eastAsia" w:ascii="仿宋" w:hAnsi="仿宋" w:eastAsia="仿宋"/>
          <w:sz w:val="24"/>
          <w:szCs w:val="24"/>
          <w:u w:val="dotted"/>
          <w:lang w:val="en-US" w:eastAsia="zh-CN"/>
        </w:rPr>
        <w:t>5000万元</w:t>
      </w:r>
      <w:r>
        <w:rPr>
          <w:rFonts w:hint="eastAsia" w:ascii="仿宋" w:hAnsi="仿宋" w:eastAsia="仿宋"/>
          <w:sz w:val="24"/>
          <w:szCs w:val="24"/>
          <w:u w:val="dotted"/>
          <w:lang w:eastAsia="zh-CN"/>
        </w:rPr>
        <w:t>）</w:t>
      </w:r>
      <w:r>
        <w:rPr>
          <w:rFonts w:hint="eastAsia" w:ascii="仿宋" w:hAnsi="仿宋" w:eastAsia="仿宋"/>
          <w:sz w:val="24"/>
          <w:szCs w:val="24"/>
          <w:u w:val="dotted"/>
        </w:rPr>
        <w:t>的工程</w:t>
      </w:r>
      <w:r>
        <w:rPr>
          <w:rFonts w:hint="eastAsia" w:ascii="仿宋" w:hAnsi="仿宋" w:eastAsia="仿宋"/>
          <w:sz w:val="24"/>
          <w:szCs w:val="24"/>
          <w:u w:val="dotted"/>
          <w:lang w:eastAsia="zh-CN"/>
        </w:rPr>
        <w:t>项目</w:t>
      </w:r>
      <w:r>
        <w:rPr>
          <w:rFonts w:hint="eastAsia" w:ascii="仿宋" w:hAnsi="仿宋" w:eastAsia="仿宋"/>
          <w:sz w:val="24"/>
          <w:szCs w:val="24"/>
          <w:u w:val="dotted"/>
        </w:rPr>
        <w:t>，</w:t>
      </w:r>
      <w:r>
        <w:rPr>
          <w:rFonts w:hint="eastAsia" w:ascii="仿宋" w:hAnsi="仿宋" w:eastAsia="仿宋"/>
          <w:sz w:val="24"/>
          <w:szCs w:val="24"/>
          <w:u w:val="dotted"/>
          <w:lang w:eastAsia="zh-CN"/>
        </w:rPr>
        <w:t>咨询人</w:t>
      </w:r>
      <w:r>
        <w:rPr>
          <w:rFonts w:hint="eastAsia" w:ascii="仿宋" w:hAnsi="仿宋" w:eastAsia="仿宋"/>
          <w:sz w:val="24"/>
          <w:szCs w:val="24"/>
          <w:u w:val="dotted"/>
        </w:rPr>
        <w:t>应</w:t>
      </w:r>
      <w:r>
        <w:rPr>
          <w:rFonts w:hint="eastAsia" w:ascii="仿宋" w:hAnsi="仿宋" w:eastAsia="仿宋"/>
          <w:sz w:val="24"/>
          <w:szCs w:val="24"/>
          <w:u w:val="dotted"/>
          <w:lang w:val="en-US" w:eastAsia="zh-CN"/>
        </w:rPr>
        <w:t>自委托人</w:t>
      </w:r>
      <w:r>
        <w:rPr>
          <w:rFonts w:hint="default" w:ascii="仿宋" w:hAnsi="仿宋" w:eastAsia="仿宋"/>
          <w:sz w:val="24"/>
          <w:szCs w:val="24"/>
          <w:u w:val="dotted"/>
          <w:lang w:val="en-US" w:eastAsia="zh-CN"/>
        </w:rPr>
        <w:t>正式受理的次个</w:t>
      </w:r>
      <w:r>
        <w:rPr>
          <w:rFonts w:hint="eastAsia" w:ascii="仿宋" w:hAnsi="仿宋" w:eastAsia="仿宋"/>
          <w:color w:val="auto"/>
          <w:sz w:val="24"/>
          <w:szCs w:val="24"/>
          <w:highlight w:val="none"/>
          <w:lang w:val="en-US" w:eastAsia="zh-CN"/>
        </w:rPr>
        <w:t>日历天</w:t>
      </w:r>
      <w:r>
        <w:rPr>
          <w:rFonts w:hint="eastAsia" w:ascii="仿宋" w:hAnsi="仿宋" w:eastAsia="仿宋"/>
          <w:sz w:val="24"/>
          <w:szCs w:val="24"/>
          <w:u w:val="dotted"/>
        </w:rPr>
        <w:t>起</w:t>
      </w:r>
      <w:r>
        <w:rPr>
          <w:rFonts w:hint="eastAsia" w:ascii="仿宋" w:hAnsi="仿宋" w:eastAsia="仿宋"/>
          <w:sz w:val="24"/>
          <w:szCs w:val="24"/>
          <w:u w:val="dotted"/>
          <w:lang w:val="en-US" w:eastAsia="zh-CN"/>
        </w:rPr>
        <w:t>个</w:t>
      </w:r>
      <w:r>
        <w:rPr>
          <w:rFonts w:hint="eastAsia" w:ascii="仿宋" w:hAnsi="仿宋" w:eastAsia="仿宋"/>
          <w:sz w:val="24"/>
          <w:szCs w:val="24"/>
          <w:u w:val="dotted"/>
        </w:rPr>
        <w:t>日历天内提交；</w:t>
      </w:r>
    </w:p>
    <w:p>
      <w:pPr>
        <w:pStyle w:val="19"/>
        <w:spacing w:line="360" w:lineRule="auto"/>
        <w:ind w:firstLine="480" w:firstLineChars="200"/>
        <w:jc w:val="left"/>
        <w:rPr>
          <w:rFonts w:hint="eastAsia" w:ascii="仿宋" w:hAnsi="仿宋" w:eastAsia="仿宋"/>
          <w:sz w:val="24"/>
          <w:szCs w:val="24"/>
          <w:highlight w:val="none"/>
          <w:u w:val="dotted"/>
        </w:rPr>
      </w:pPr>
      <w:r>
        <w:rPr>
          <w:rFonts w:hint="eastAsia" w:ascii="仿宋" w:hAnsi="仿宋" w:eastAsia="仿宋"/>
          <w:sz w:val="24"/>
          <w:szCs w:val="24"/>
        </w:rPr>
        <w:t>□</w:t>
      </w:r>
      <w:r>
        <w:rPr>
          <w:rFonts w:hint="eastAsia" w:ascii="仿宋" w:hAnsi="仿宋" w:eastAsia="仿宋"/>
          <w:sz w:val="24"/>
          <w:szCs w:val="24"/>
          <w:u w:val="dotted"/>
        </w:rPr>
        <w:t>5000万元</w:t>
      </w:r>
      <w:r>
        <w:rPr>
          <w:rFonts w:hint="eastAsia" w:ascii="仿宋" w:hAnsi="仿宋" w:eastAsia="仿宋"/>
          <w:sz w:val="24"/>
          <w:szCs w:val="24"/>
          <w:u w:val="dotted"/>
          <w:lang w:eastAsia="zh-CN"/>
        </w:rPr>
        <w:t>元至</w:t>
      </w:r>
      <w:r>
        <w:rPr>
          <w:rFonts w:hint="eastAsia" w:ascii="仿宋" w:hAnsi="仿宋" w:eastAsia="仿宋"/>
          <w:sz w:val="24"/>
          <w:szCs w:val="24"/>
          <w:u w:val="dotted"/>
          <w:lang w:val="en-US" w:eastAsia="zh-CN"/>
        </w:rPr>
        <w:t>2亿元</w:t>
      </w:r>
      <w:r>
        <w:rPr>
          <w:rFonts w:hint="eastAsia" w:ascii="仿宋" w:hAnsi="仿宋" w:eastAsia="仿宋"/>
          <w:sz w:val="24"/>
          <w:szCs w:val="24"/>
          <w:highlight w:val="none"/>
          <w:u w:val="dotted"/>
          <w:lang w:val="en-US" w:eastAsia="zh-CN"/>
        </w:rPr>
        <w:t>（含2亿元）</w:t>
      </w:r>
      <w:r>
        <w:rPr>
          <w:rFonts w:hint="eastAsia" w:ascii="仿宋" w:hAnsi="仿宋" w:eastAsia="仿宋"/>
          <w:sz w:val="24"/>
          <w:szCs w:val="24"/>
          <w:highlight w:val="none"/>
          <w:u w:val="dotted"/>
        </w:rPr>
        <w:t>的工程项目，</w:t>
      </w:r>
      <w:r>
        <w:rPr>
          <w:rFonts w:hint="eastAsia" w:ascii="仿宋" w:hAnsi="仿宋" w:eastAsia="仿宋"/>
          <w:sz w:val="24"/>
          <w:szCs w:val="24"/>
          <w:highlight w:val="none"/>
          <w:u w:val="dotted"/>
          <w:lang w:eastAsia="zh-CN"/>
        </w:rPr>
        <w:t>咨询人</w:t>
      </w:r>
      <w:r>
        <w:rPr>
          <w:rFonts w:hint="eastAsia" w:ascii="仿宋" w:hAnsi="仿宋" w:eastAsia="仿宋"/>
          <w:sz w:val="24"/>
          <w:szCs w:val="24"/>
          <w:highlight w:val="none"/>
          <w:u w:val="dotted"/>
        </w:rPr>
        <w:t>应</w:t>
      </w:r>
      <w:r>
        <w:rPr>
          <w:rFonts w:hint="eastAsia" w:ascii="仿宋" w:hAnsi="仿宋" w:eastAsia="仿宋"/>
          <w:sz w:val="24"/>
          <w:szCs w:val="24"/>
          <w:highlight w:val="none"/>
          <w:u w:val="dotted"/>
          <w:lang w:val="en-US" w:eastAsia="zh-CN"/>
        </w:rPr>
        <w:t>自委托人</w:t>
      </w:r>
      <w:r>
        <w:rPr>
          <w:rFonts w:hint="default" w:ascii="仿宋" w:hAnsi="仿宋" w:eastAsia="仿宋"/>
          <w:sz w:val="24"/>
          <w:szCs w:val="24"/>
          <w:highlight w:val="none"/>
          <w:u w:val="dotted"/>
          <w:lang w:val="en-US" w:eastAsia="zh-CN"/>
        </w:rPr>
        <w:t>正式受理的次个</w:t>
      </w:r>
      <w:r>
        <w:rPr>
          <w:rFonts w:hint="eastAsia" w:ascii="仿宋" w:hAnsi="仿宋" w:eastAsia="仿宋"/>
          <w:color w:val="auto"/>
          <w:sz w:val="24"/>
          <w:szCs w:val="24"/>
          <w:highlight w:val="none"/>
          <w:lang w:val="en-US" w:eastAsia="zh-CN"/>
        </w:rPr>
        <w:t>日历天</w:t>
      </w:r>
      <w:r>
        <w:rPr>
          <w:rFonts w:hint="eastAsia" w:ascii="仿宋" w:hAnsi="仿宋" w:eastAsia="仿宋"/>
          <w:sz w:val="24"/>
          <w:szCs w:val="24"/>
          <w:highlight w:val="none"/>
          <w:u w:val="dotted"/>
        </w:rPr>
        <w:t>起</w:t>
      </w: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dotted"/>
          <w:lang w:val="en-US" w:eastAsia="zh-CN"/>
        </w:rPr>
        <w:t>个</w:t>
      </w:r>
      <w:r>
        <w:rPr>
          <w:rFonts w:hint="eastAsia" w:ascii="仿宋" w:hAnsi="仿宋" w:eastAsia="仿宋"/>
          <w:sz w:val="24"/>
          <w:szCs w:val="24"/>
          <w:highlight w:val="none"/>
          <w:u w:val="dotted"/>
        </w:rPr>
        <w:t>日历天内提交。</w:t>
      </w:r>
    </w:p>
    <w:p>
      <w:pPr>
        <w:pStyle w:val="19"/>
        <w:spacing w:line="360" w:lineRule="auto"/>
        <w:ind w:firstLine="480" w:firstLineChars="200"/>
        <w:jc w:val="left"/>
        <w:rPr>
          <w:rFonts w:hint="eastAsia" w:ascii="仿宋" w:hAnsi="仿宋" w:eastAsia="仿宋"/>
          <w:sz w:val="24"/>
          <w:szCs w:val="24"/>
          <w:highlight w:val="none"/>
          <w:u w:val="dotted"/>
          <w:lang w:eastAsia="zh-CN"/>
        </w:rPr>
      </w:pPr>
      <w:r>
        <w:rPr>
          <w:rFonts w:hint="eastAsia" w:ascii="仿宋" w:hAnsi="仿宋" w:eastAsia="仿宋"/>
          <w:sz w:val="24"/>
          <w:szCs w:val="24"/>
          <w:highlight w:val="none"/>
          <w:u w:val="dotted"/>
          <w:lang w:val="en-US" w:eastAsia="zh-CN"/>
        </w:rPr>
        <w:sym w:font="Wingdings 2" w:char="0052"/>
      </w:r>
      <w:r>
        <w:rPr>
          <w:rFonts w:hint="eastAsia" w:ascii="仿宋" w:hAnsi="仿宋" w:eastAsia="仿宋"/>
          <w:sz w:val="24"/>
          <w:szCs w:val="24"/>
          <w:highlight w:val="none"/>
          <w:u w:val="dotted"/>
          <w:lang w:val="en-US" w:eastAsia="zh-CN"/>
        </w:rPr>
        <w:t>2亿元以上</w:t>
      </w:r>
      <w:r>
        <w:rPr>
          <w:rFonts w:hint="eastAsia" w:ascii="仿宋" w:hAnsi="仿宋" w:eastAsia="仿宋"/>
          <w:sz w:val="24"/>
          <w:szCs w:val="24"/>
          <w:highlight w:val="none"/>
          <w:u w:val="dotted"/>
        </w:rPr>
        <w:t>的工程项目，</w:t>
      </w:r>
      <w:r>
        <w:rPr>
          <w:rFonts w:hint="eastAsia" w:ascii="仿宋" w:hAnsi="仿宋" w:eastAsia="仿宋"/>
          <w:sz w:val="24"/>
          <w:szCs w:val="24"/>
          <w:highlight w:val="none"/>
          <w:u w:val="dotted"/>
          <w:lang w:eastAsia="zh-CN"/>
        </w:rPr>
        <w:t>咨询人</w:t>
      </w:r>
      <w:r>
        <w:rPr>
          <w:rFonts w:hint="eastAsia" w:ascii="仿宋" w:hAnsi="仿宋" w:eastAsia="仿宋"/>
          <w:sz w:val="24"/>
          <w:szCs w:val="24"/>
          <w:highlight w:val="none"/>
          <w:u w:val="dotted"/>
        </w:rPr>
        <w:t>应</w:t>
      </w:r>
      <w:r>
        <w:rPr>
          <w:rFonts w:hint="eastAsia" w:ascii="仿宋" w:hAnsi="仿宋" w:eastAsia="仿宋"/>
          <w:sz w:val="24"/>
          <w:szCs w:val="24"/>
          <w:highlight w:val="none"/>
          <w:u w:val="dotted"/>
          <w:lang w:val="en-US" w:eastAsia="zh-CN"/>
        </w:rPr>
        <w:t>自委托人</w:t>
      </w:r>
      <w:r>
        <w:rPr>
          <w:rFonts w:hint="default" w:ascii="仿宋" w:hAnsi="仿宋" w:eastAsia="仿宋"/>
          <w:sz w:val="24"/>
          <w:szCs w:val="24"/>
          <w:highlight w:val="none"/>
          <w:u w:val="dotted"/>
          <w:lang w:val="en-US" w:eastAsia="zh-CN"/>
        </w:rPr>
        <w:t>正式受理的次个</w:t>
      </w:r>
      <w:r>
        <w:rPr>
          <w:rFonts w:hint="eastAsia" w:ascii="仿宋" w:hAnsi="仿宋" w:eastAsia="仿宋"/>
          <w:color w:val="auto"/>
          <w:sz w:val="24"/>
          <w:szCs w:val="24"/>
          <w:highlight w:val="none"/>
          <w:lang w:val="en-US" w:eastAsia="zh-CN"/>
        </w:rPr>
        <w:t>日历天</w:t>
      </w:r>
      <w:r>
        <w:rPr>
          <w:rFonts w:hint="eastAsia" w:ascii="仿宋" w:hAnsi="仿宋" w:eastAsia="仿宋"/>
          <w:sz w:val="24"/>
          <w:szCs w:val="24"/>
          <w:highlight w:val="none"/>
          <w:u w:val="dotted"/>
        </w:rPr>
        <w:t>起</w:t>
      </w:r>
      <w:r>
        <w:rPr>
          <w:rFonts w:hint="eastAsia" w:ascii="仿宋" w:hAnsi="仿宋" w:eastAsia="仿宋"/>
          <w:sz w:val="24"/>
          <w:szCs w:val="24"/>
          <w:highlight w:val="none"/>
          <w:u w:val="dotted"/>
          <w:lang w:val="en-US" w:eastAsia="zh-CN"/>
        </w:rPr>
        <w:t>28个</w:t>
      </w:r>
      <w:r>
        <w:rPr>
          <w:rFonts w:hint="eastAsia" w:ascii="仿宋" w:hAnsi="仿宋" w:eastAsia="仿宋"/>
          <w:sz w:val="24"/>
          <w:szCs w:val="24"/>
          <w:highlight w:val="none"/>
          <w:u w:val="dotted"/>
        </w:rPr>
        <w:t>日历天内提交</w:t>
      </w:r>
      <w:r>
        <w:rPr>
          <w:rFonts w:hint="eastAsia" w:ascii="仿宋" w:hAnsi="仿宋" w:eastAsia="仿宋"/>
          <w:sz w:val="24"/>
          <w:szCs w:val="24"/>
          <w:highlight w:val="none"/>
          <w:u w:val="dotted"/>
          <w:lang w:eastAsia="zh-CN"/>
        </w:rPr>
        <w:t>。</w:t>
      </w:r>
    </w:p>
    <w:p>
      <w:pPr>
        <w:pStyle w:val="19"/>
        <w:spacing w:line="360" w:lineRule="auto"/>
        <w:ind w:firstLine="480" w:firstLineChars="200"/>
        <w:jc w:val="left"/>
        <w:rPr>
          <w:rFonts w:hint="eastAsia" w:ascii="仿宋" w:hAnsi="仿宋" w:eastAsia="仿宋"/>
          <w:sz w:val="24"/>
          <w:szCs w:val="24"/>
          <w:highlight w:val="none"/>
          <w:u w:val="dotted"/>
        </w:rPr>
      </w:pPr>
      <w:r>
        <w:rPr>
          <w:rFonts w:hint="eastAsia" w:ascii="仿宋" w:hAnsi="仿宋" w:eastAsia="仿宋"/>
          <w:sz w:val="24"/>
          <w:szCs w:val="24"/>
          <w:highlight w:val="none"/>
          <w:u w:val="dotted"/>
          <w:lang w:eastAsia="zh-CN"/>
        </w:rPr>
        <w:t>咨询人</w:t>
      </w:r>
      <w:r>
        <w:rPr>
          <w:rFonts w:hint="eastAsia" w:ascii="仿宋" w:hAnsi="仿宋" w:eastAsia="仿宋"/>
          <w:sz w:val="24"/>
          <w:szCs w:val="24"/>
          <w:highlight w:val="none"/>
          <w:u w:val="dotted"/>
        </w:rPr>
        <w:t>应自</w:t>
      </w:r>
      <w:r>
        <w:rPr>
          <w:rFonts w:hint="eastAsia" w:ascii="仿宋" w:hAnsi="仿宋" w:eastAsia="仿宋"/>
          <w:sz w:val="24"/>
          <w:szCs w:val="24"/>
          <w:highlight w:val="none"/>
          <w:u w:val="dotted"/>
          <w:lang w:eastAsia="zh-CN"/>
        </w:rPr>
        <w:t>委托人</w:t>
      </w:r>
      <w:r>
        <w:rPr>
          <w:rFonts w:hint="eastAsia" w:ascii="仿宋" w:hAnsi="仿宋" w:eastAsia="仿宋"/>
          <w:sz w:val="24"/>
          <w:szCs w:val="24"/>
          <w:highlight w:val="none"/>
          <w:u w:val="dotted"/>
        </w:rPr>
        <w:t>确认咨询成果文件无误之日起</w:t>
      </w:r>
      <w:r>
        <w:rPr>
          <w:rFonts w:hint="eastAsia" w:ascii="仿宋" w:hAnsi="仿宋" w:eastAsia="仿宋"/>
          <w:sz w:val="24"/>
          <w:szCs w:val="24"/>
          <w:highlight w:val="none"/>
          <w:u w:val="single"/>
          <w:lang w:val="en-US" w:eastAsia="zh-CN"/>
        </w:rPr>
        <w:t>5</w:t>
      </w:r>
      <w:r>
        <w:rPr>
          <w:rFonts w:hint="eastAsia" w:ascii="仿宋" w:hAnsi="仿宋" w:eastAsia="仿宋"/>
          <w:sz w:val="24"/>
          <w:szCs w:val="24"/>
          <w:highlight w:val="none"/>
          <w:u w:val="dotted"/>
          <w:lang w:val="en-US" w:eastAsia="zh-CN"/>
        </w:rPr>
        <w:t>个</w:t>
      </w:r>
      <w:r>
        <w:rPr>
          <w:rFonts w:hint="eastAsia" w:ascii="仿宋" w:hAnsi="仿宋" w:eastAsia="仿宋"/>
          <w:sz w:val="24"/>
          <w:szCs w:val="24"/>
          <w:highlight w:val="none"/>
          <w:u w:val="dotted"/>
        </w:rPr>
        <w:t>日历天内向</w:t>
      </w:r>
      <w:r>
        <w:rPr>
          <w:rFonts w:hint="eastAsia" w:ascii="仿宋" w:hAnsi="仿宋" w:eastAsia="仿宋"/>
          <w:sz w:val="24"/>
          <w:szCs w:val="24"/>
          <w:highlight w:val="none"/>
          <w:u w:val="dotted"/>
          <w:lang w:eastAsia="zh-CN"/>
        </w:rPr>
        <w:t>委托人</w:t>
      </w:r>
      <w:r>
        <w:rPr>
          <w:rFonts w:hint="eastAsia" w:ascii="仿宋" w:hAnsi="仿宋" w:eastAsia="仿宋"/>
          <w:sz w:val="24"/>
          <w:szCs w:val="24"/>
          <w:highlight w:val="none"/>
          <w:u w:val="dotted"/>
        </w:rPr>
        <w:t>提交咨询成果文件（</w:t>
      </w:r>
      <w:r>
        <w:rPr>
          <w:rFonts w:hint="eastAsia" w:ascii="仿宋" w:hAnsi="仿宋" w:eastAsia="仿宋"/>
          <w:sz w:val="24"/>
          <w:szCs w:val="24"/>
          <w:highlight w:val="none"/>
          <w:u w:val="dotted"/>
          <w:lang w:eastAsia="zh-CN"/>
        </w:rPr>
        <w:t>正式纸质版成果文件</w:t>
      </w:r>
      <w:r>
        <w:rPr>
          <w:rFonts w:hint="eastAsia" w:ascii="仿宋" w:hAnsi="仿宋" w:eastAsia="仿宋"/>
          <w:sz w:val="24"/>
          <w:szCs w:val="24"/>
          <w:highlight w:val="none"/>
          <w:u w:val="dotted"/>
        </w:rPr>
        <w:t>）</w:t>
      </w:r>
      <w:r>
        <w:rPr>
          <w:rFonts w:hint="eastAsia" w:ascii="仿宋" w:hAnsi="仿宋" w:eastAsia="仿宋"/>
          <w:sz w:val="24"/>
          <w:szCs w:val="24"/>
          <w:highlight w:val="none"/>
          <w:u w:val="dotted"/>
          <w:lang w:eastAsia="zh-CN"/>
        </w:rPr>
        <w:t>。</w:t>
      </w:r>
    </w:p>
    <w:p>
      <w:pPr>
        <w:pStyle w:val="19"/>
        <w:spacing w:line="360" w:lineRule="auto"/>
        <w:ind w:firstLine="480" w:firstLineChars="200"/>
        <w:jc w:val="left"/>
        <w:rPr>
          <w:rFonts w:hint="default" w:ascii="仿宋" w:hAnsi="仿宋" w:eastAsia="仿宋"/>
          <w:sz w:val="24"/>
          <w:szCs w:val="24"/>
          <w:u w:val="dotted"/>
          <w:lang w:val="en-US" w:eastAsia="zh-CN"/>
        </w:rPr>
      </w:pPr>
      <w:r>
        <w:rPr>
          <w:rFonts w:hint="eastAsia" w:ascii="仿宋" w:hAnsi="仿宋" w:eastAsia="仿宋"/>
          <w:sz w:val="24"/>
          <w:szCs w:val="24"/>
          <w:highlight w:val="none"/>
          <w:u w:val="dotted"/>
          <w:lang w:val="en-US" w:eastAsia="zh-CN"/>
        </w:rPr>
        <w:t>委托人</w:t>
      </w:r>
      <w:r>
        <w:rPr>
          <w:rFonts w:hint="default" w:ascii="仿宋" w:hAnsi="仿宋" w:eastAsia="仿宋"/>
          <w:sz w:val="24"/>
          <w:szCs w:val="24"/>
          <w:highlight w:val="none"/>
          <w:u w:val="dotted"/>
          <w:lang w:val="en-US" w:eastAsia="zh-CN"/>
        </w:rPr>
        <w:t>正式受理时间为</w:t>
      </w:r>
      <w:r>
        <w:rPr>
          <w:rFonts w:hint="eastAsia" w:ascii="仿宋" w:hAnsi="仿宋" w:eastAsia="仿宋"/>
          <w:sz w:val="24"/>
          <w:szCs w:val="24"/>
          <w:highlight w:val="none"/>
          <w:u w:val="dotted"/>
          <w:lang w:val="en-US" w:eastAsia="zh-CN"/>
        </w:rPr>
        <w:t>委托人</w:t>
      </w:r>
      <w:r>
        <w:rPr>
          <w:rFonts w:hint="eastAsia" w:ascii="仿宋" w:hAnsi="仿宋" w:eastAsia="仿宋"/>
          <w:sz w:val="24"/>
          <w:szCs w:val="24"/>
          <w:highlight w:val="none"/>
          <w:lang w:val="en-US" w:eastAsia="zh-CN"/>
        </w:rPr>
        <w:t>按照本合同第三部分《专用条款</w:t>
      </w:r>
      <w:r>
        <w:rPr>
          <w:rFonts w:hint="eastAsia" w:ascii="仿宋" w:hAnsi="仿宋" w:eastAsia="仿宋"/>
          <w:sz w:val="24"/>
          <w:szCs w:val="24"/>
          <w:lang w:val="en-US" w:eastAsia="zh-CN"/>
        </w:rPr>
        <w:t>》第2.1款约定</w:t>
      </w:r>
      <w:r>
        <w:rPr>
          <w:rFonts w:hint="default" w:ascii="仿宋" w:hAnsi="仿宋" w:eastAsia="仿宋"/>
          <w:sz w:val="24"/>
          <w:szCs w:val="24"/>
          <w:u w:val="dotted"/>
          <w:lang w:val="en-US" w:eastAsia="zh-CN"/>
        </w:rPr>
        <w:t>提交给</w:t>
      </w:r>
      <w:r>
        <w:rPr>
          <w:rFonts w:hint="eastAsia" w:ascii="仿宋" w:hAnsi="仿宋" w:eastAsia="仿宋"/>
          <w:sz w:val="24"/>
          <w:szCs w:val="24"/>
          <w:u w:val="dotted"/>
          <w:lang w:val="en-US" w:eastAsia="zh-CN"/>
        </w:rPr>
        <w:t>咨询人</w:t>
      </w:r>
      <w:r>
        <w:rPr>
          <w:rFonts w:hint="default" w:ascii="仿宋" w:hAnsi="仿宋" w:eastAsia="仿宋"/>
          <w:sz w:val="24"/>
          <w:szCs w:val="24"/>
          <w:u w:val="dotted"/>
          <w:lang w:val="en-US" w:eastAsia="zh-CN"/>
        </w:rPr>
        <w:t>工程资料的时间。</w:t>
      </w:r>
    </w:p>
    <w:p>
      <w:pPr>
        <w:pStyle w:val="13"/>
        <w:spacing w:before="0" w:after="0" w:line="360" w:lineRule="auto"/>
        <w:jc w:val="left"/>
        <w:rPr>
          <w:rFonts w:ascii="仿宋" w:hAnsi="仿宋" w:eastAsia="仿宋"/>
          <w:b w:val="0"/>
        </w:rPr>
      </w:pPr>
      <w:bookmarkStart w:id="9" w:name="_Toc8130"/>
      <w:r>
        <w:rPr>
          <w:rFonts w:hint="eastAsia" w:ascii="仿宋" w:hAnsi="仿宋" w:eastAsia="仿宋" w:cs="Times New Roman"/>
          <w:bCs w:val="0"/>
          <w:sz w:val="28"/>
          <w:szCs w:val="28"/>
        </w:rPr>
        <w:t>四、 质量标准</w:t>
      </w:r>
      <w:bookmarkEnd w:id="9"/>
    </w:p>
    <w:p>
      <w:pPr>
        <w:pStyle w:val="12"/>
        <w:spacing w:before="62" w:beforeLines="20" w:beforeAutospacing="0" w:after="0" w:afterAutospacing="0" w:line="360" w:lineRule="auto"/>
        <w:ind w:firstLine="480" w:firstLineChars="200"/>
        <w:rPr>
          <w:rFonts w:hint="eastAsia" w:ascii="仿宋" w:hAnsi="仿宋" w:eastAsia="仿宋" w:cs="仿宋"/>
          <w:bCs w:val="0"/>
          <w:sz w:val="24"/>
          <w:szCs w:val="24"/>
        </w:rPr>
      </w:pPr>
      <w:bookmarkStart w:id="10" w:name="12"/>
      <w:bookmarkEnd w:id="10"/>
      <w:r>
        <w:rPr>
          <w:rFonts w:hint="eastAsia" w:ascii="仿宋" w:hAnsi="仿宋" w:eastAsia="仿宋" w:cs="仿宋"/>
          <w:sz w:val="24"/>
          <w:szCs w:val="24"/>
        </w:rPr>
        <w:t>工程造价咨询成果文件应符合：</w:t>
      </w:r>
      <w:r>
        <w:rPr>
          <w:rFonts w:hint="eastAsia" w:ascii="仿宋" w:hAnsi="仿宋" w:eastAsia="仿宋" w:cs="仿宋"/>
          <w:bCs w:val="0"/>
          <w:sz w:val="24"/>
          <w:szCs w:val="24"/>
        </w:rPr>
        <w:t>《中华人民共和国建筑法</w:t>
      </w:r>
      <w:r>
        <w:rPr>
          <w:rFonts w:hint="eastAsia" w:ascii="仿宋" w:hAnsi="仿宋" w:eastAsia="仿宋" w:cs="仿宋"/>
          <w:bCs w:val="0"/>
          <w:sz w:val="24"/>
          <w:szCs w:val="24"/>
          <w:lang w:eastAsia="zh-CN"/>
        </w:rPr>
        <w:t>（</w:t>
      </w:r>
      <w:r>
        <w:rPr>
          <w:rFonts w:hint="eastAsia" w:ascii="仿宋" w:hAnsi="仿宋" w:eastAsia="仿宋" w:cs="仿宋"/>
          <w:bCs w:val="0"/>
          <w:sz w:val="24"/>
          <w:szCs w:val="24"/>
          <w:lang w:val="en-US" w:eastAsia="zh-CN"/>
        </w:rPr>
        <w:t>2019修正</w:t>
      </w:r>
      <w:r>
        <w:rPr>
          <w:rFonts w:hint="eastAsia" w:ascii="仿宋" w:hAnsi="仿宋" w:eastAsia="仿宋" w:cs="仿宋"/>
          <w:bCs w:val="0"/>
          <w:sz w:val="24"/>
          <w:szCs w:val="24"/>
          <w:lang w:eastAsia="zh-CN"/>
        </w:rPr>
        <w:t>）</w:t>
      </w:r>
      <w:r>
        <w:rPr>
          <w:rFonts w:hint="eastAsia" w:ascii="仿宋" w:hAnsi="仿宋" w:eastAsia="仿宋" w:cs="仿宋"/>
          <w:bCs w:val="0"/>
          <w:sz w:val="24"/>
          <w:szCs w:val="24"/>
        </w:rPr>
        <w:t>》《广东省建设工程造价管理规定</w:t>
      </w:r>
      <w:r>
        <w:rPr>
          <w:rFonts w:hint="eastAsia" w:ascii="仿宋" w:hAnsi="仿宋" w:eastAsia="仿宋" w:cs="仿宋"/>
        </w:rPr>
        <w:t>（2021修订）</w:t>
      </w:r>
      <w:r>
        <w:rPr>
          <w:rFonts w:hint="eastAsia" w:ascii="仿宋" w:hAnsi="仿宋" w:eastAsia="仿宋" w:cs="仿宋"/>
          <w:bCs w:val="0"/>
          <w:sz w:val="24"/>
          <w:szCs w:val="24"/>
        </w:rPr>
        <w:t>》等</w:t>
      </w:r>
      <w:r>
        <w:rPr>
          <w:rFonts w:hint="eastAsia" w:ascii="仿宋" w:hAnsi="仿宋" w:eastAsia="仿宋" w:cs="仿宋"/>
          <w:bCs w:val="0"/>
          <w:sz w:val="24"/>
          <w:szCs w:val="24"/>
          <w:lang w:eastAsia="zh-CN"/>
        </w:rPr>
        <w:t>法律法规规定及</w:t>
      </w:r>
      <w:r>
        <w:rPr>
          <w:rFonts w:hint="eastAsia" w:ascii="仿宋" w:hAnsi="仿宋" w:eastAsia="仿宋" w:cs="仿宋"/>
          <w:bCs w:val="0"/>
          <w:sz w:val="24"/>
          <w:szCs w:val="24"/>
        </w:rPr>
        <w:t>国家、行业</w:t>
      </w:r>
      <w:r>
        <w:rPr>
          <w:rFonts w:hint="eastAsia" w:ascii="仿宋" w:hAnsi="仿宋" w:eastAsia="仿宋" w:cs="仿宋"/>
          <w:bCs w:val="0"/>
          <w:sz w:val="24"/>
          <w:szCs w:val="24"/>
          <w:lang w:eastAsia="zh-CN"/>
        </w:rPr>
        <w:t>、省市</w:t>
      </w:r>
      <w:r>
        <w:rPr>
          <w:rFonts w:hint="eastAsia" w:ascii="仿宋" w:hAnsi="仿宋" w:eastAsia="仿宋" w:cs="仿宋"/>
          <w:bCs w:val="0"/>
          <w:sz w:val="24"/>
          <w:szCs w:val="24"/>
        </w:rPr>
        <w:t>现行有效的相关标准、规范的要求。</w:t>
      </w:r>
    </w:p>
    <w:p>
      <w:pPr>
        <w:pStyle w:val="12"/>
        <w:spacing w:before="62" w:beforeLines="20" w:beforeAutospacing="0" w:after="0" w:afterAutospacing="0" w:line="360" w:lineRule="auto"/>
        <w:ind w:firstLine="480" w:firstLineChars="200"/>
        <w:rPr>
          <w:rFonts w:hint="eastAsia" w:ascii="仿宋" w:hAnsi="仿宋" w:eastAsia="仿宋" w:cs="仿宋"/>
          <w:bCs w:val="0"/>
          <w:sz w:val="24"/>
          <w:szCs w:val="24"/>
        </w:rPr>
      </w:pPr>
      <w:r>
        <w:rPr>
          <w:rFonts w:hint="eastAsia" w:ascii="仿宋" w:hAnsi="仿宋" w:eastAsia="仿宋" w:cs="仿宋"/>
          <w:bCs w:val="0"/>
          <w:sz w:val="24"/>
          <w:szCs w:val="24"/>
        </w:rPr>
        <w:t>双方确认，</w:t>
      </w:r>
      <w:r>
        <w:rPr>
          <w:rFonts w:hint="eastAsia" w:ascii="仿宋" w:hAnsi="仿宋" w:eastAsia="仿宋" w:cs="仿宋"/>
          <w:bCs w:val="0"/>
          <w:sz w:val="24"/>
          <w:szCs w:val="24"/>
          <w:lang w:eastAsia="zh-CN"/>
        </w:rPr>
        <w:t>前述</w:t>
      </w:r>
      <w:r>
        <w:rPr>
          <w:rFonts w:hint="eastAsia" w:ascii="仿宋" w:hAnsi="仿宋" w:eastAsia="仿宋" w:cs="仿宋"/>
          <w:bCs w:val="0"/>
          <w:sz w:val="24"/>
          <w:szCs w:val="24"/>
        </w:rPr>
        <w:t>国家、行业</w:t>
      </w:r>
      <w:r>
        <w:rPr>
          <w:rFonts w:hint="eastAsia" w:ascii="仿宋" w:hAnsi="仿宋" w:eastAsia="仿宋" w:cs="仿宋"/>
          <w:bCs w:val="0"/>
          <w:sz w:val="24"/>
          <w:szCs w:val="24"/>
          <w:lang w:eastAsia="zh-CN"/>
        </w:rPr>
        <w:t>、省市</w:t>
      </w:r>
      <w:r>
        <w:rPr>
          <w:rFonts w:hint="eastAsia" w:ascii="仿宋" w:hAnsi="仿宋" w:eastAsia="仿宋" w:cs="仿宋"/>
          <w:bCs w:val="0"/>
          <w:sz w:val="24"/>
          <w:szCs w:val="24"/>
        </w:rPr>
        <w:t>现行有效的相关标准、规范应为本合同生效时现行有效的版本。本合同生效后，若前述版本发生重大变化，或者有新的法律、法规、规章、规范性文件以及技术标准实施的，</w:t>
      </w:r>
      <w:r>
        <w:rPr>
          <w:rFonts w:hint="eastAsia" w:ascii="仿宋" w:hAnsi="仿宋" w:eastAsia="仿宋" w:cs="仿宋"/>
          <w:bCs w:val="0"/>
          <w:sz w:val="24"/>
          <w:szCs w:val="24"/>
          <w:lang w:eastAsia="zh-CN"/>
        </w:rPr>
        <w:t>咨询人</w:t>
      </w:r>
      <w:r>
        <w:rPr>
          <w:rFonts w:hint="eastAsia" w:ascii="仿宋" w:hAnsi="仿宋" w:eastAsia="仿宋" w:cs="仿宋"/>
          <w:bCs w:val="0"/>
          <w:sz w:val="24"/>
          <w:szCs w:val="24"/>
        </w:rPr>
        <w:t>应就推荐性的规定或标准向</w:t>
      </w:r>
      <w:r>
        <w:rPr>
          <w:rFonts w:hint="eastAsia" w:ascii="仿宋" w:hAnsi="仿宋" w:eastAsia="仿宋" w:cs="仿宋"/>
          <w:bCs w:val="0"/>
          <w:sz w:val="24"/>
          <w:szCs w:val="24"/>
          <w:lang w:eastAsia="zh-CN"/>
        </w:rPr>
        <w:t>委托人</w:t>
      </w:r>
      <w:r>
        <w:rPr>
          <w:rFonts w:hint="eastAsia" w:ascii="仿宋" w:hAnsi="仿宋" w:eastAsia="仿宋" w:cs="仿宋"/>
          <w:bCs w:val="0"/>
          <w:sz w:val="24"/>
          <w:szCs w:val="24"/>
        </w:rPr>
        <w:t>提出遵守新标准的建议，对强制性的规定或标准应当遵照执行。</w:t>
      </w:r>
    </w:p>
    <w:p>
      <w:pPr>
        <w:pStyle w:val="12"/>
        <w:spacing w:before="62" w:beforeLines="20" w:beforeAutospacing="0" w:after="0" w:afterAutospacing="0" w:line="360" w:lineRule="auto"/>
        <w:ind w:firstLine="0" w:firstLineChars="0"/>
        <w:rPr>
          <w:rFonts w:hint="eastAsia" w:ascii="仿宋" w:hAnsi="仿宋" w:eastAsia="仿宋" w:cs="仿宋"/>
          <w:bCs w:val="0"/>
          <w:sz w:val="24"/>
          <w:szCs w:val="24"/>
        </w:rPr>
      </w:pPr>
    </w:p>
    <w:p>
      <w:pPr>
        <w:pStyle w:val="13"/>
        <w:spacing w:before="0" w:after="0" w:line="360" w:lineRule="auto"/>
        <w:jc w:val="left"/>
        <w:rPr>
          <w:rFonts w:hint="eastAsia" w:ascii="仿宋" w:hAnsi="仿宋" w:eastAsia="仿宋" w:cs="Times New Roman"/>
          <w:bCs w:val="0"/>
          <w:sz w:val="28"/>
          <w:szCs w:val="28"/>
        </w:rPr>
      </w:pPr>
      <w:r>
        <w:rPr>
          <w:rFonts w:hint="eastAsia" w:ascii="仿宋" w:hAnsi="仿宋" w:eastAsia="仿宋" w:cs="Times New Roman"/>
          <w:bCs w:val="0"/>
          <w:sz w:val="28"/>
          <w:szCs w:val="28"/>
        </w:rPr>
        <w:t>五、酬金计取方式</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val="en-US" w:eastAsia="zh-CN"/>
        </w:rPr>
        <w:t>正常工作</w:t>
      </w:r>
      <w:r>
        <w:rPr>
          <w:rFonts w:hint="eastAsia" w:ascii="仿宋" w:hAnsi="仿宋" w:eastAsia="仿宋" w:cs="仿宋"/>
          <w:sz w:val="24"/>
          <w:szCs w:val="24"/>
        </w:rPr>
        <w:t>酬金：</w:t>
      </w:r>
    </w:p>
    <w:p>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包干价为</w:t>
      </w:r>
      <w:r>
        <w:rPr>
          <w:rFonts w:hint="eastAsia" w:ascii="仿宋" w:hAnsi="仿宋" w:eastAsia="仿宋"/>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人民币</w:t>
      </w:r>
      <w:r>
        <w:rPr>
          <w:rFonts w:hint="eastAsia" w:ascii="仿宋" w:hAnsi="仿宋" w:eastAsia="仿宋" w:cs="仿宋"/>
          <w:sz w:val="24"/>
          <w:szCs w:val="24"/>
          <w:highlight w:val="none"/>
        </w:rPr>
        <w:t>大写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kern w:val="0"/>
          <w:sz w:val="24"/>
          <w:szCs w:val="24"/>
          <w:highlight w:val="none"/>
          <w:u w:val="none"/>
          <w:lang w:val="en-US" w:eastAsia="zh-CN"/>
        </w:rPr>
        <w:t>本合同履行过程中</w:t>
      </w:r>
      <w:r>
        <w:rPr>
          <w:rFonts w:hint="eastAsia" w:ascii="仿宋" w:hAnsi="仿宋" w:eastAsia="仿宋" w:cs="仿宋"/>
          <w:kern w:val="0"/>
          <w:sz w:val="24"/>
          <w:szCs w:val="24"/>
          <w:highlight w:val="none"/>
          <w:lang w:val="en-US" w:eastAsia="zh-CN"/>
        </w:rPr>
        <w:t>固定不变</w:t>
      </w:r>
      <w:r>
        <w:rPr>
          <w:rFonts w:hint="eastAsia" w:ascii="仿宋" w:hAnsi="仿宋" w:eastAsia="仿宋" w:cs="仿宋"/>
          <w:kern w:val="0"/>
          <w:sz w:val="24"/>
          <w:szCs w:val="24"/>
          <w:highlight w:val="none"/>
          <w:u w:val="none"/>
          <w:lang w:val="en-US" w:eastAsia="zh-CN"/>
        </w:rPr>
        <w:t>。</w:t>
      </w:r>
    </w:p>
    <w:p>
      <w:pPr>
        <w:spacing w:line="360" w:lineRule="auto"/>
        <w:ind w:firstLine="480" w:firstLineChars="200"/>
        <w:rPr>
          <w:rFonts w:hint="eastAsia" w:ascii="仿宋" w:hAnsi="仿宋" w:eastAsia="仿宋" w:cs="仿宋"/>
          <w:bCs w:val="0"/>
          <w:kern w:val="0"/>
          <w:sz w:val="24"/>
          <w:szCs w:val="24"/>
          <w:lang w:val="en-US" w:eastAsia="zh-CN" w:bidi="ar-SA"/>
        </w:rPr>
      </w:pPr>
      <w:r>
        <w:rPr>
          <w:rFonts w:hint="eastAsia" w:ascii="仿宋" w:hAnsi="仿宋" w:eastAsia="仿宋" w:cs="仿宋"/>
          <w:bCs w:val="0"/>
          <w:kern w:val="0"/>
          <w:sz w:val="24"/>
          <w:szCs w:val="24"/>
          <w:lang w:val="en-US" w:eastAsia="zh-CN" w:bidi="ar-SA"/>
        </w:rPr>
        <w:sym w:font="Wingdings 2" w:char="0052"/>
      </w:r>
      <w:r>
        <w:rPr>
          <w:rFonts w:hint="eastAsia" w:ascii="仿宋" w:hAnsi="仿宋" w:eastAsia="仿宋" w:cs="仿宋"/>
          <w:bCs w:val="0"/>
          <w:kern w:val="0"/>
          <w:sz w:val="24"/>
          <w:szCs w:val="24"/>
          <w:lang w:val="en-US" w:eastAsia="zh-CN" w:bidi="ar-SA"/>
        </w:rPr>
        <w:t>合同价为¥        元（人民币大写：                ），正常服务酬金结算价的计取方式为：以评审确定的工程预算造价（扣除不包含范围金额）乘以工程预算编制费费率（中标费率）计算。</w:t>
      </w:r>
    </w:p>
    <w:p>
      <w:pPr>
        <w:pStyle w:val="2"/>
        <w:spacing w:line="360" w:lineRule="auto"/>
        <w:ind w:firstLine="480" w:firstLineChars="200"/>
        <w:rPr>
          <w:rFonts w:hint="eastAsia"/>
          <w:lang w:val="en-US" w:eastAsia="zh-CN"/>
        </w:rPr>
      </w:pPr>
      <w:r>
        <w:rPr>
          <w:rFonts w:hint="eastAsia" w:ascii="仿宋" w:hAnsi="仿宋" w:eastAsia="仿宋" w:cs="仿宋"/>
          <w:bCs w:val="0"/>
          <w:kern w:val="0"/>
          <w:sz w:val="24"/>
          <w:szCs w:val="24"/>
          <w:lang w:val="en-US" w:eastAsia="zh-CN" w:bidi="ar-SA"/>
        </w:rPr>
        <w:t>（1）结算计算基数按评审确定的工程预算造价含天河区政府投资的基建工程及中山大学肿瘤防治中心投资的专项工程，不含①智能化信息系统中的医院专用系统81项②网络设备、信息存储、信息安全、服务器等建设，最终以实际预算编制范围据实计算。</w:t>
      </w:r>
    </w:p>
    <w:p>
      <w:pPr>
        <w:spacing w:line="360" w:lineRule="auto"/>
        <w:ind w:firstLine="480" w:firstLineChars="200"/>
        <w:rPr>
          <w:rFonts w:hint="eastAsia" w:ascii="仿宋" w:hAnsi="仿宋" w:eastAsia="仿宋" w:cs="仿宋"/>
          <w:bCs w:val="0"/>
          <w:kern w:val="0"/>
          <w:sz w:val="24"/>
          <w:szCs w:val="24"/>
          <w:lang w:val="en-US" w:eastAsia="zh-CN" w:bidi="ar-SA"/>
        </w:rPr>
      </w:pPr>
      <w:r>
        <w:rPr>
          <w:rFonts w:hint="eastAsia" w:ascii="仿宋" w:hAnsi="仿宋" w:eastAsia="仿宋" w:cs="仿宋"/>
          <w:bCs w:val="0"/>
          <w:kern w:val="0"/>
          <w:sz w:val="24"/>
          <w:szCs w:val="24"/>
          <w:lang w:val="en-US" w:eastAsia="zh-CN" w:bidi="ar-SA"/>
        </w:rPr>
        <w:t>（2）工程预算编制费费率（中标费率）=【预算编制费报价÷工程费（220660.34万元）】×1000‰（费率出现小数，只保留小数点后二位，小数点后第三位及第三位数后做舍弃）</w:t>
      </w:r>
    </w:p>
    <w:p>
      <w:pPr>
        <w:spacing w:line="360" w:lineRule="auto"/>
        <w:ind w:firstLine="480" w:firstLineChars="200"/>
        <w:rPr>
          <w:rFonts w:hint="eastAsia" w:ascii="仿宋" w:hAnsi="仿宋" w:eastAsia="仿宋" w:cs="仿宋"/>
          <w:bCs w:val="0"/>
          <w:kern w:val="0"/>
          <w:sz w:val="24"/>
          <w:szCs w:val="24"/>
          <w:lang w:val="en-US" w:eastAsia="zh-CN" w:bidi="ar-SA"/>
        </w:rPr>
      </w:pPr>
      <w:r>
        <w:rPr>
          <w:rFonts w:hint="eastAsia" w:ascii="仿宋" w:hAnsi="仿宋" w:eastAsia="仿宋" w:cs="仿宋"/>
          <w:bCs w:val="0"/>
          <w:kern w:val="0"/>
          <w:sz w:val="24"/>
          <w:szCs w:val="24"/>
          <w:lang w:val="en-US" w:eastAsia="zh-CN" w:bidi="ar-SA"/>
        </w:rPr>
        <w:t>计算过程如下：</w:t>
      </w:r>
    </w:p>
    <w:p>
      <w:pPr>
        <w:spacing w:line="360" w:lineRule="auto"/>
        <w:ind w:firstLine="480" w:firstLineChars="200"/>
        <w:rPr>
          <w:rFonts w:hint="eastAsia" w:ascii="仿宋" w:hAnsi="仿宋" w:eastAsia="仿宋" w:cs="仿宋"/>
          <w:bCs w:val="0"/>
          <w:kern w:val="0"/>
          <w:sz w:val="24"/>
          <w:szCs w:val="24"/>
          <w:lang w:val="en-US" w:eastAsia="zh-CN" w:bidi="ar-SA"/>
        </w:rPr>
      </w:pPr>
      <w:r>
        <w:rPr>
          <w:rFonts w:hint="eastAsia" w:ascii="仿宋" w:hAnsi="仿宋" w:eastAsia="仿宋" w:cs="仿宋"/>
          <w:bCs w:val="0"/>
          <w:kern w:val="0"/>
          <w:sz w:val="24"/>
          <w:szCs w:val="24"/>
          <w:lang w:val="en-US" w:eastAsia="zh-CN" w:bidi="ar-SA"/>
        </w:rPr>
        <w:t>工程费暂按</w:t>
      </w:r>
      <w:r>
        <w:rPr>
          <w:rFonts w:hint="eastAsia" w:ascii="仿宋" w:hAnsi="仿宋" w:eastAsia="仿宋" w:cs="仿宋"/>
          <w:bCs w:val="0"/>
          <w:kern w:val="0"/>
          <w:sz w:val="24"/>
          <w:szCs w:val="24"/>
          <w:u w:val="single"/>
          <w:lang w:val="en-US" w:eastAsia="zh-CN" w:bidi="ar-SA"/>
        </w:rPr>
        <w:t xml:space="preserve">          </w:t>
      </w:r>
      <w:r>
        <w:rPr>
          <w:rFonts w:hint="eastAsia" w:ascii="仿宋" w:hAnsi="仿宋" w:eastAsia="仿宋" w:cs="仿宋"/>
          <w:bCs w:val="0"/>
          <w:kern w:val="0"/>
          <w:sz w:val="24"/>
          <w:szCs w:val="24"/>
          <w:lang w:val="en-US" w:eastAsia="zh-CN" w:bidi="ar-SA"/>
        </w:rPr>
        <w:t>万元，工程预算编制费费率</w:t>
      </w:r>
      <w:r>
        <w:rPr>
          <w:rFonts w:hint="eastAsia" w:ascii="仿宋" w:hAnsi="仿宋" w:eastAsia="仿宋" w:cs="仿宋"/>
          <w:bCs w:val="0"/>
          <w:kern w:val="0"/>
          <w:sz w:val="24"/>
          <w:szCs w:val="24"/>
          <w:u w:val="single"/>
          <w:lang w:val="en-US" w:eastAsia="zh-CN" w:bidi="ar-SA"/>
        </w:rPr>
        <w:t xml:space="preserve">    </w:t>
      </w:r>
      <w:r>
        <w:rPr>
          <w:rFonts w:hint="eastAsia" w:ascii="仿宋" w:hAnsi="仿宋" w:eastAsia="仿宋" w:cs="仿宋"/>
          <w:bCs w:val="0"/>
          <w:kern w:val="0"/>
          <w:sz w:val="24"/>
          <w:szCs w:val="24"/>
          <w:lang w:val="en-US" w:eastAsia="zh-CN" w:bidi="ar-SA"/>
        </w:rPr>
        <w:t>‰计取</w:t>
      </w:r>
    </w:p>
    <w:p>
      <w:pPr>
        <w:spacing w:line="360" w:lineRule="auto"/>
        <w:ind w:firstLine="480" w:firstLineChars="200"/>
        <w:rPr>
          <w:rFonts w:hint="eastAsia" w:ascii="仿宋" w:hAnsi="仿宋" w:eastAsia="仿宋" w:cs="仿宋"/>
          <w:bCs w:val="0"/>
          <w:kern w:val="0"/>
          <w:sz w:val="24"/>
          <w:szCs w:val="24"/>
          <w:lang w:val="en-US" w:eastAsia="zh-CN" w:bidi="ar-SA"/>
        </w:rPr>
      </w:pPr>
      <w:r>
        <w:rPr>
          <w:rFonts w:hint="eastAsia" w:ascii="仿宋" w:hAnsi="仿宋" w:eastAsia="仿宋" w:cs="仿宋"/>
          <w:bCs w:val="0"/>
          <w:kern w:val="0"/>
          <w:sz w:val="24"/>
          <w:szCs w:val="24"/>
          <w:lang w:val="en-US" w:eastAsia="zh-CN" w:bidi="ar-SA"/>
        </w:rPr>
        <w:t>工程预算编制费费率（中标费率）=</w:t>
      </w:r>
    </w:p>
    <w:p>
      <w:pPr>
        <w:spacing w:line="360" w:lineRule="auto"/>
        <w:ind w:left="251" w:leftChars="114" w:firstLine="240" w:firstLineChars="100"/>
        <w:rPr>
          <w:rFonts w:hint="eastAsia" w:ascii="仿宋" w:hAnsi="仿宋" w:eastAsia="仿宋" w:cs="仿宋"/>
          <w:b w:val="0"/>
          <w:bCs w:val="0"/>
          <w:sz w:val="24"/>
          <w:szCs w:val="24"/>
          <w:lang w:val="en-US" w:eastAsia="zh-CN"/>
        </w:rPr>
      </w:pPr>
      <w:r>
        <w:rPr>
          <w:rFonts w:hint="eastAsia" w:ascii="仿宋" w:hAnsi="仿宋" w:eastAsia="仿宋" w:cs="仿宋"/>
          <w:bCs w:val="0"/>
          <w:kern w:val="0"/>
          <w:sz w:val="24"/>
          <w:szCs w:val="24"/>
          <w:lang w:val="en-US" w:eastAsia="zh-CN" w:bidi="ar-SA"/>
        </w:rPr>
        <w:t>（3）</w:t>
      </w:r>
      <w:r>
        <w:rPr>
          <w:rFonts w:hint="eastAsia" w:ascii="仿宋" w:hAnsi="仿宋" w:eastAsia="仿宋" w:cs="仿宋"/>
          <w:bCs w:val="0"/>
          <w:kern w:val="0"/>
          <w:sz w:val="24"/>
          <w:szCs w:val="24"/>
          <w:lang w:val="en-US" w:eastAsia="zh-CN" w:bidi="ar-SA"/>
        </w:rPr>
        <w:sym w:font="Wingdings 2" w:char="0052"/>
      </w:r>
      <w:r>
        <w:rPr>
          <w:rFonts w:hint="eastAsia" w:ascii="仿宋" w:hAnsi="仿宋" w:eastAsia="仿宋"/>
          <w:sz w:val="24"/>
          <w:szCs w:val="24"/>
          <w:lang w:val="en-US" w:eastAsia="zh-CN"/>
        </w:rPr>
        <w:t>其他：双方一致同意，按本条款约定的计算方法和费率，若正常服务酬金结算金额大于或等于正常工作酬金合同价时，本合同正常工作酬金合同价即为结算价；正常服务酬金结算金额小于正常工作酬金合同价时，按实际金额计算酬金</w:t>
      </w:r>
      <w:r>
        <w:rPr>
          <w:rFonts w:hint="eastAsia" w:ascii="仿宋" w:hAnsi="仿宋" w:eastAsia="仿宋" w:cs="仿宋"/>
          <w:b w:val="0"/>
          <w:bCs w:val="0"/>
          <w:sz w:val="24"/>
          <w:szCs w:val="24"/>
          <w:lang w:val="en-US" w:eastAsia="zh-CN"/>
        </w:rPr>
        <w:t>。</w:t>
      </w:r>
    </w:p>
    <w:p>
      <w:pPr>
        <w:spacing w:line="360" w:lineRule="auto"/>
        <w:ind w:firstLine="480" w:firstLineChars="200"/>
        <w:rPr>
          <w:rFonts w:hint="eastAsia" w:ascii="仿宋" w:hAnsi="仿宋" w:eastAsia="仿宋" w:cs="仿宋"/>
          <w:sz w:val="24"/>
          <w:szCs w:val="24"/>
        </w:rPr>
      </w:pPr>
      <w:bookmarkStart w:id="11" w:name="_Toc12382"/>
      <w:bookmarkStart w:id="12" w:name="_Toc475975122"/>
      <w:bookmarkStart w:id="13" w:name="_Toc419045058"/>
      <w:bookmarkStart w:id="14" w:name="_Toc6509"/>
      <w:r>
        <w:rPr>
          <w:rFonts w:hint="eastAsia" w:ascii="仿宋" w:hAnsi="仿宋" w:eastAsia="仿宋" w:cs="仿宋"/>
          <w:sz w:val="24"/>
          <w:szCs w:val="24"/>
          <w:lang w:val="en-US" w:eastAsia="zh-CN"/>
        </w:rPr>
        <w:t>2.</w:t>
      </w:r>
      <w:r>
        <w:rPr>
          <w:rFonts w:hint="eastAsia" w:ascii="仿宋" w:hAnsi="仿宋" w:eastAsia="仿宋" w:cs="仿宋"/>
          <w:sz w:val="24"/>
          <w:szCs w:val="24"/>
        </w:rPr>
        <w:t>附加工作酬金：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Cs w:val="0"/>
          <w:kern w:val="0"/>
          <w:sz w:val="24"/>
          <w:szCs w:val="24"/>
          <w:lang w:val="en-US" w:eastAsia="zh-CN" w:bidi="ar-SA"/>
        </w:rPr>
        <w:sym w:font="Wingdings 2" w:char="0052"/>
      </w:r>
      <w:r>
        <w:rPr>
          <w:rFonts w:hint="eastAsia" w:ascii="仿宋" w:hAnsi="仿宋" w:eastAsia="仿宋" w:cs="仿宋"/>
          <w:b w:val="0"/>
          <w:bCs w:val="0"/>
          <w:sz w:val="24"/>
          <w:szCs w:val="24"/>
          <w:lang w:val="en-US" w:eastAsia="zh-CN"/>
        </w:rPr>
        <w:t>除双方就</w:t>
      </w:r>
      <w:r>
        <w:rPr>
          <w:rFonts w:hint="eastAsia" w:ascii="仿宋" w:hAnsi="仿宋" w:eastAsia="仿宋" w:cs="仿宋"/>
          <w:sz w:val="24"/>
          <w:szCs w:val="24"/>
        </w:rPr>
        <w:t>附加工作酬金</w:t>
      </w:r>
      <w:r>
        <w:rPr>
          <w:rFonts w:hint="eastAsia" w:ascii="仿宋" w:hAnsi="仿宋" w:eastAsia="仿宋" w:cs="仿宋"/>
          <w:sz w:val="24"/>
          <w:szCs w:val="24"/>
          <w:lang w:eastAsia="zh-CN"/>
        </w:rPr>
        <w:t>金额及计取方式</w:t>
      </w:r>
      <w:r>
        <w:rPr>
          <w:rFonts w:hint="eastAsia" w:ascii="仿宋" w:hAnsi="仿宋" w:eastAsia="仿宋" w:cs="仿宋"/>
          <w:b w:val="0"/>
          <w:bCs w:val="0"/>
          <w:sz w:val="24"/>
          <w:szCs w:val="24"/>
          <w:lang w:val="en-US" w:eastAsia="zh-CN"/>
        </w:rPr>
        <w:t>另行协商一致并签订书面补充协议外，视为未产生</w:t>
      </w:r>
      <w:r>
        <w:rPr>
          <w:rFonts w:hint="eastAsia" w:ascii="仿宋" w:hAnsi="仿宋" w:eastAsia="仿宋" w:cs="仿宋"/>
          <w:b w:val="0"/>
          <w:bCs w:val="0"/>
          <w:sz w:val="24"/>
          <w:szCs w:val="24"/>
          <w:lang w:eastAsia="zh-CN"/>
        </w:rPr>
        <w:t>附加</w:t>
      </w:r>
      <w:r>
        <w:rPr>
          <w:rFonts w:hint="eastAsia" w:ascii="仿宋" w:hAnsi="仿宋" w:eastAsia="仿宋" w:cs="仿宋"/>
          <w:sz w:val="24"/>
          <w:szCs w:val="24"/>
        </w:rPr>
        <w:t>工作</w:t>
      </w:r>
      <w:r>
        <w:rPr>
          <w:rFonts w:hint="eastAsia" w:ascii="仿宋" w:hAnsi="仿宋" w:eastAsia="仿宋" w:cs="仿宋"/>
          <w:b w:val="0"/>
          <w:bCs w:val="0"/>
          <w:sz w:val="24"/>
          <w:szCs w:val="24"/>
          <w:lang w:val="en-US" w:eastAsia="zh-CN"/>
        </w:rPr>
        <w:t>酬金</w:t>
      </w:r>
      <w:r>
        <w:rPr>
          <w:rFonts w:hint="eastAsia" w:ascii="仿宋" w:hAnsi="仿宋" w:eastAsia="仿宋" w:cs="仿宋"/>
          <w:sz w:val="24"/>
          <w:szCs w:val="24"/>
        </w:rPr>
        <w:t>。</w:t>
      </w:r>
    </w:p>
    <w:p>
      <w:pPr>
        <w:spacing w:line="360" w:lineRule="auto"/>
        <w:ind w:firstLine="480" w:firstLineChars="200"/>
        <w:rPr>
          <w:rFonts w:hint="default" w:ascii="仿宋" w:hAnsi="仿宋" w:eastAsia="仿宋" w:cs="仿宋"/>
          <w:sz w:val="24"/>
          <w:szCs w:val="24"/>
          <w:lang w:val="en-US"/>
        </w:rPr>
      </w:pPr>
      <w:r>
        <w:rPr>
          <w:rFonts w:hint="eastAsia" w:ascii="仿宋" w:hAnsi="仿宋" w:eastAsia="仿宋"/>
          <w:sz w:val="24"/>
          <w:szCs w:val="24"/>
        </w:rPr>
        <w:t>□</w:t>
      </w:r>
      <w:r>
        <w:rPr>
          <w:rFonts w:hint="eastAsia" w:ascii="仿宋" w:hAnsi="仿宋" w:eastAsia="仿宋"/>
          <w:sz w:val="24"/>
          <w:szCs w:val="24"/>
          <w:lang w:val="en-US" w:eastAsia="zh-CN"/>
        </w:rPr>
        <w:t xml:space="preserve">其他： </w:t>
      </w:r>
      <w:r>
        <w:rPr>
          <w:rFonts w:hint="eastAsia" w:ascii="仿宋" w:hAnsi="仿宋" w:eastAsia="仿宋"/>
          <w:sz w:val="24"/>
          <w:szCs w:val="24"/>
          <w:u w:val="single"/>
          <w:lang w:val="en-US" w:eastAsia="zh-CN"/>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合理化建议奖励：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Cs w:val="0"/>
          <w:kern w:val="0"/>
          <w:sz w:val="24"/>
          <w:szCs w:val="24"/>
          <w:lang w:val="en-US" w:eastAsia="zh-CN" w:bidi="ar-SA"/>
        </w:rPr>
        <w:sym w:font="Wingdings 2" w:char="0052"/>
      </w:r>
      <w:r>
        <w:rPr>
          <w:rFonts w:hint="eastAsia" w:ascii="仿宋" w:hAnsi="仿宋" w:eastAsia="仿宋" w:cs="仿宋"/>
          <w:b w:val="0"/>
          <w:bCs w:val="0"/>
          <w:sz w:val="24"/>
          <w:szCs w:val="24"/>
          <w:lang w:val="en-US" w:eastAsia="zh-CN"/>
        </w:rPr>
        <w:t>除双方就</w:t>
      </w:r>
      <w:r>
        <w:rPr>
          <w:rFonts w:hint="eastAsia" w:ascii="仿宋" w:hAnsi="仿宋" w:eastAsia="仿宋" w:cs="仿宋"/>
          <w:sz w:val="24"/>
          <w:szCs w:val="24"/>
        </w:rPr>
        <w:t>合理化建议奖励</w:t>
      </w:r>
      <w:r>
        <w:rPr>
          <w:rFonts w:hint="eastAsia" w:ascii="仿宋" w:hAnsi="仿宋" w:eastAsia="仿宋" w:cs="仿宋"/>
          <w:sz w:val="24"/>
          <w:szCs w:val="24"/>
          <w:lang w:eastAsia="zh-CN"/>
        </w:rPr>
        <w:t>金额及计取方式</w:t>
      </w:r>
      <w:r>
        <w:rPr>
          <w:rFonts w:hint="eastAsia" w:ascii="仿宋" w:hAnsi="仿宋" w:eastAsia="仿宋" w:cs="仿宋"/>
          <w:b w:val="0"/>
          <w:bCs w:val="0"/>
          <w:sz w:val="24"/>
          <w:szCs w:val="24"/>
          <w:lang w:val="en-US" w:eastAsia="zh-CN"/>
        </w:rPr>
        <w:t>另行协商一致并签订书面补充协议外，视为未产生</w:t>
      </w:r>
      <w:r>
        <w:rPr>
          <w:rFonts w:hint="eastAsia" w:ascii="仿宋" w:hAnsi="仿宋" w:eastAsia="仿宋" w:cs="仿宋"/>
          <w:sz w:val="24"/>
          <w:szCs w:val="24"/>
        </w:rPr>
        <w:t>合理化建议奖励。</w:t>
      </w:r>
    </w:p>
    <w:p>
      <w:pPr>
        <w:spacing w:line="360" w:lineRule="auto"/>
        <w:ind w:firstLine="480" w:firstLineChars="200"/>
        <w:rPr>
          <w:rFonts w:hint="eastAsia" w:ascii="仿宋" w:hAnsi="仿宋" w:eastAsia="仿宋" w:cs="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 xml:space="preserve">其他： </w:t>
      </w:r>
      <w:r>
        <w:rPr>
          <w:rFonts w:hint="eastAsia" w:ascii="仿宋" w:hAnsi="仿宋" w:eastAsia="仿宋"/>
          <w:sz w:val="24"/>
          <w:szCs w:val="24"/>
          <w:u w:val="single"/>
          <w:lang w:val="en-US" w:eastAsia="zh-CN"/>
        </w:rPr>
        <w:t xml:space="preserve">                                                                            </w:t>
      </w:r>
    </w:p>
    <w:p>
      <w:pPr>
        <w:pStyle w:val="13"/>
        <w:spacing w:before="0" w:after="0" w:line="360" w:lineRule="auto"/>
        <w:jc w:val="left"/>
        <w:rPr>
          <w:rFonts w:hint="eastAsia" w:ascii="仿宋" w:hAnsi="仿宋" w:eastAsia="仿宋" w:cs="Times New Roman"/>
          <w:bCs w:val="0"/>
          <w:sz w:val="28"/>
          <w:szCs w:val="28"/>
        </w:rPr>
      </w:pPr>
      <w:r>
        <w:rPr>
          <w:rFonts w:hint="eastAsia" w:ascii="仿宋" w:hAnsi="仿宋" w:eastAsia="仿宋" w:cs="Times New Roman"/>
          <w:bCs w:val="0"/>
          <w:sz w:val="28"/>
          <w:szCs w:val="28"/>
        </w:rPr>
        <w:t>六、合同文件的构成</w:t>
      </w:r>
      <w:bookmarkEnd w:id="11"/>
      <w:bookmarkEnd w:id="12"/>
      <w:bookmarkEnd w:id="13"/>
      <w:bookmarkStart w:id="15" w:name="_Toc462328260"/>
    </w:p>
    <w:bookmarkEnd w:id="14"/>
    <w:p>
      <w:pPr>
        <w:pStyle w:val="19"/>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合同文件的构成及其优先解释顺序与本合同第二部分《通用条款》第1.3款赋予的规定一致。</w:t>
      </w:r>
      <w:bookmarkEnd w:id="15"/>
    </w:p>
    <w:p>
      <w:pPr>
        <w:pStyle w:val="13"/>
        <w:spacing w:before="0" w:after="0" w:line="360" w:lineRule="auto"/>
        <w:jc w:val="left"/>
        <w:rPr>
          <w:rStyle w:val="20"/>
          <w:rFonts w:hint="eastAsia" w:ascii="仿宋" w:hAnsi="仿宋" w:eastAsia="仿宋" w:cs="仿宋"/>
          <w:b w:val="0"/>
          <w:bCs w:val="0"/>
          <w:sz w:val="24"/>
          <w:szCs w:val="24"/>
        </w:rPr>
      </w:pPr>
      <w:bookmarkStart w:id="16" w:name="_Toc419045057"/>
      <w:bookmarkStart w:id="17" w:name="_Toc17538"/>
      <w:bookmarkStart w:id="18" w:name="_Toc475975123"/>
      <w:bookmarkStart w:id="19" w:name="_Toc7815"/>
      <w:r>
        <w:rPr>
          <w:rFonts w:hint="eastAsia" w:ascii="仿宋" w:hAnsi="仿宋" w:eastAsia="仿宋" w:cs="Times New Roman"/>
          <w:bCs w:val="0"/>
          <w:sz w:val="28"/>
          <w:szCs w:val="28"/>
        </w:rPr>
        <w:t>七、</w:t>
      </w:r>
      <w:bookmarkStart w:id="20" w:name="8"/>
      <w:bookmarkEnd w:id="20"/>
      <w:r>
        <w:rPr>
          <w:rFonts w:hint="eastAsia" w:ascii="仿宋" w:hAnsi="仿宋" w:eastAsia="仿宋" w:cs="Times New Roman"/>
          <w:bCs w:val="0"/>
          <w:sz w:val="28"/>
          <w:szCs w:val="28"/>
        </w:rPr>
        <w:t>词语</w:t>
      </w:r>
      <w:bookmarkEnd w:id="16"/>
      <w:r>
        <w:rPr>
          <w:rFonts w:hint="eastAsia" w:ascii="仿宋" w:hAnsi="仿宋" w:eastAsia="仿宋" w:cs="Times New Roman"/>
          <w:bCs w:val="0"/>
          <w:sz w:val="28"/>
          <w:szCs w:val="28"/>
        </w:rPr>
        <w:t>定义</w:t>
      </w:r>
      <w:bookmarkEnd w:id="17"/>
      <w:bookmarkEnd w:id="18"/>
      <w:bookmarkEnd w:id="19"/>
    </w:p>
    <w:p>
      <w:pPr>
        <w:spacing w:line="360" w:lineRule="auto"/>
        <w:ind w:firstLine="480" w:firstLineChars="200"/>
        <w:rPr>
          <w:rFonts w:hint="eastAsia" w:ascii="仿宋" w:hAnsi="仿宋" w:eastAsia="仿宋" w:cs="仿宋"/>
          <w:sz w:val="24"/>
          <w:szCs w:val="24"/>
        </w:rPr>
      </w:pPr>
      <w:bookmarkStart w:id="21" w:name="_Toc16048"/>
      <w:bookmarkStart w:id="22" w:name="_Toc475975124"/>
      <w:bookmarkStart w:id="23" w:name="_Toc7398"/>
      <w:bookmarkStart w:id="24" w:name="_Toc419045063"/>
      <w:r>
        <w:rPr>
          <w:rFonts w:hint="eastAsia" w:ascii="仿宋" w:hAnsi="仿宋" w:eastAsia="仿宋" w:cs="仿宋"/>
          <w:sz w:val="24"/>
          <w:szCs w:val="24"/>
        </w:rPr>
        <w:t>协议书中相关词语的含义与本合同第二部分《通用条款》第1.</w:t>
      </w:r>
      <w:r>
        <w:rPr>
          <w:rFonts w:hint="eastAsia" w:ascii="仿宋" w:hAnsi="仿宋" w:eastAsia="仿宋" w:cs="仿宋"/>
          <w:sz w:val="24"/>
          <w:szCs w:val="24"/>
          <w:lang w:val="en-US" w:eastAsia="zh-CN"/>
        </w:rPr>
        <w:t>1</w:t>
      </w:r>
      <w:r>
        <w:rPr>
          <w:rFonts w:hint="eastAsia" w:ascii="仿宋" w:hAnsi="仿宋" w:eastAsia="仿宋" w:cs="仿宋"/>
          <w:sz w:val="24"/>
          <w:szCs w:val="24"/>
        </w:rPr>
        <w:t>款赋予的定义与解释相同。</w:t>
      </w:r>
    </w:p>
    <w:p>
      <w:pPr>
        <w:pStyle w:val="13"/>
        <w:spacing w:before="0" w:after="0" w:line="360" w:lineRule="auto"/>
        <w:jc w:val="left"/>
        <w:rPr>
          <w:rFonts w:hint="eastAsia" w:ascii="仿宋" w:hAnsi="仿宋" w:eastAsia="仿宋" w:cs="Times New Roman"/>
          <w:bCs w:val="0"/>
          <w:sz w:val="28"/>
          <w:szCs w:val="28"/>
        </w:rPr>
      </w:pPr>
      <w:r>
        <w:rPr>
          <w:rFonts w:hint="eastAsia" w:ascii="仿宋" w:hAnsi="仿宋" w:eastAsia="仿宋" w:cs="Times New Roman"/>
          <w:bCs w:val="0"/>
          <w:sz w:val="28"/>
          <w:szCs w:val="28"/>
        </w:rPr>
        <w:t>八、合同订立</w:t>
      </w:r>
      <w:bookmarkEnd w:id="21"/>
      <w:bookmarkEnd w:id="22"/>
      <w:bookmarkEnd w:id="23"/>
      <w:bookmarkEnd w:id="24"/>
    </w:p>
    <w:p>
      <w:pPr>
        <w:pStyle w:val="1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1.订立时间：</w:t>
      </w:r>
      <w:r>
        <w:rPr>
          <w:rFonts w:hint="eastAsia" w:ascii="仿宋" w:hAnsi="仿宋" w:eastAsia="仿宋" w:cs="仿宋"/>
          <w:color w:val="auto"/>
          <w:sz w:val="24"/>
          <w:szCs w:val="24"/>
          <w:u w:val="single"/>
          <w:lang w:val="en-US" w:eastAsia="zh-CN"/>
        </w:rPr>
        <w:t xml:space="preserve"> 2023     </w:t>
      </w:r>
      <w:r>
        <w:rPr>
          <w:rFonts w:hint="eastAsia" w:ascii="仿宋" w:hAnsi="仿宋" w:eastAsia="仿宋"/>
          <w:sz w:val="24"/>
          <w:szCs w:val="24"/>
          <w:u w:val="none"/>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sz w:val="24"/>
          <w:szCs w:val="24"/>
          <w:u w:val="none"/>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sz w:val="24"/>
          <w:szCs w:val="24"/>
          <w:u w:val="none"/>
        </w:rPr>
        <w:t>日</w:t>
      </w:r>
      <w:r>
        <w:rPr>
          <w:rFonts w:hint="eastAsia" w:ascii="仿宋" w:hAnsi="仿宋" w:eastAsia="仿宋" w:cs="仿宋"/>
          <w:sz w:val="24"/>
          <w:szCs w:val="24"/>
        </w:rPr>
        <w:t>。</w:t>
      </w:r>
    </w:p>
    <w:p>
      <w:pPr>
        <w:pStyle w:val="19"/>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rPr>
        <w:t>2.订立地点：</w:t>
      </w:r>
      <w:r>
        <w:rPr>
          <w:rFonts w:hint="eastAsia" w:ascii="仿宋" w:hAnsi="仿宋" w:eastAsia="仿宋" w:cs="仿宋"/>
          <w:sz w:val="24"/>
          <w:szCs w:val="24"/>
          <w:lang w:val="en-US" w:eastAsia="zh-CN"/>
        </w:rPr>
        <w:t>广州市天河区。</w:t>
      </w:r>
    </w:p>
    <w:p>
      <w:pPr>
        <w:pStyle w:val="13"/>
        <w:spacing w:before="0" w:after="0" w:line="360" w:lineRule="auto"/>
        <w:jc w:val="left"/>
        <w:rPr>
          <w:rFonts w:hint="eastAsia" w:ascii="仿宋" w:hAnsi="仿宋" w:eastAsia="仿宋" w:cs="Times New Roman"/>
          <w:bCs w:val="0"/>
          <w:sz w:val="28"/>
          <w:szCs w:val="28"/>
        </w:rPr>
      </w:pPr>
      <w:bookmarkStart w:id="25" w:name="_Toc419045064"/>
      <w:bookmarkStart w:id="26" w:name="_Toc24567"/>
      <w:bookmarkStart w:id="27" w:name="_Toc475975125"/>
      <w:bookmarkStart w:id="28" w:name="_Toc31233"/>
      <w:bookmarkStart w:id="29" w:name="_Toc10875"/>
      <w:r>
        <w:rPr>
          <w:rFonts w:hint="eastAsia" w:ascii="仿宋" w:hAnsi="仿宋" w:eastAsia="仿宋" w:cs="Times New Roman"/>
          <w:bCs w:val="0"/>
          <w:sz w:val="28"/>
          <w:szCs w:val="28"/>
        </w:rPr>
        <w:t>九、合同生效</w:t>
      </w:r>
      <w:bookmarkEnd w:id="25"/>
      <w:bookmarkEnd w:id="26"/>
      <w:bookmarkEnd w:id="27"/>
      <w:bookmarkEnd w:id="28"/>
    </w:p>
    <w:p>
      <w:pPr>
        <w:pStyle w:val="13"/>
        <w:spacing w:before="0" w:after="0" w:line="360" w:lineRule="auto"/>
        <w:ind w:firstLine="480" w:firstLineChars="200"/>
        <w:jc w:val="left"/>
        <w:rPr>
          <w:rFonts w:hint="eastAsia" w:ascii="仿宋" w:hAnsi="仿宋" w:eastAsia="仿宋" w:cs="仿宋"/>
          <w:b w:val="0"/>
          <w:bCs w:val="0"/>
          <w:sz w:val="24"/>
          <w:szCs w:val="24"/>
        </w:rPr>
      </w:pPr>
      <w:bookmarkStart w:id="30" w:name="_Toc5706"/>
      <w:bookmarkStart w:id="31" w:name="_Toc419045065"/>
      <w:bookmarkStart w:id="32" w:name="_Toc29133"/>
      <w:bookmarkStart w:id="33" w:name="_Toc475975126"/>
      <w:r>
        <w:rPr>
          <w:rFonts w:hint="eastAsia" w:ascii="仿宋" w:hAnsi="仿宋" w:eastAsia="仿宋" w:cs="仿宋"/>
          <w:b w:val="0"/>
          <w:bCs w:val="0"/>
          <w:sz w:val="24"/>
          <w:szCs w:val="24"/>
        </w:rPr>
        <w:t>本合同自双方法定代表人或委托代理人签名或加盖公章之日起生效，生效时间以在后一方签署的时间为据。如由委托代理人签署的，须提供授权委托书、主体身份证明材料、法定代表人身份证明书及法定代表人身份证复印件、委托代理人身份证明以及工作证明材料作为本合同的附件。</w:t>
      </w:r>
    </w:p>
    <w:p>
      <w:pPr>
        <w:pStyle w:val="13"/>
        <w:spacing w:before="0" w:after="0" w:line="360" w:lineRule="auto"/>
        <w:jc w:val="left"/>
        <w:rPr>
          <w:rFonts w:hint="eastAsia" w:ascii="仿宋" w:hAnsi="仿宋" w:eastAsia="仿宋" w:cs="仿宋"/>
          <w:b w:val="0"/>
          <w:sz w:val="24"/>
          <w:szCs w:val="24"/>
        </w:rPr>
      </w:pPr>
      <w:r>
        <w:rPr>
          <w:rFonts w:hint="eastAsia" w:ascii="仿宋" w:hAnsi="仿宋" w:eastAsia="仿宋" w:cs="Times New Roman"/>
          <w:bCs w:val="0"/>
          <w:sz w:val="28"/>
          <w:szCs w:val="28"/>
        </w:rPr>
        <w:t>十、合同份数</w:t>
      </w:r>
      <w:bookmarkEnd w:id="30"/>
      <w:bookmarkEnd w:id="31"/>
      <w:bookmarkEnd w:id="32"/>
      <w:bookmarkEnd w:id="33"/>
    </w:p>
    <w:p>
      <w:pPr>
        <w:pStyle w:val="19"/>
        <w:spacing w:line="360" w:lineRule="auto"/>
        <w:ind w:firstLine="480" w:firstLineChars="200"/>
        <w:rPr>
          <w:rFonts w:hint="eastAsia" w:ascii="仿宋" w:hAnsi="仿宋" w:eastAsia="仿宋" w:cs="仿宋"/>
          <w:sz w:val="24"/>
          <w:szCs w:val="24"/>
        </w:rPr>
      </w:pPr>
      <w:r>
        <w:rPr>
          <w:rFonts w:hint="eastAsia" w:ascii="仿宋" w:hAnsi="仿宋" w:eastAsia="仿宋"/>
          <w:sz w:val="24"/>
          <w:szCs w:val="24"/>
        </w:rPr>
        <w:t>□</w:t>
      </w:r>
      <w:r>
        <w:rPr>
          <w:rFonts w:hint="eastAsia" w:ascii="仿宋" w:hAnsi="仿宋" w:eastAsia="仿宋" w:cs="仿宋"/>
          <w:sz w:val="24"/>
          <w:szCs w:val="24"/>
        </w:rPr>
        <w:t>本合同一式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sz w:val="24"/>
          <w:szCs w:val="24"/>
        </w:rPr>
        <w:t>份，具有同等法律效力，其中委托人执</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sz w:val="24"/>
          <w:szCs w:val="24"/>
        </w:rPr>
        <w:t>份，咨询人执</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sz w:val="24"/>
          <w:szCs w:val="24"/>
        </w:rPr>
        <w:t>份。</w:t>
      </w:r>
    </w:p>
    <w:p>
      <w:pPr>
        <w:pStyle w:val="19"/>
        <w:spacing w:line="360" w:lineRule="auto"/>
        <w:ind w:firstLine="480" w:firstLineChars="200"/>
        <w:rPr>
          <w:rFonts w:hint="eastAsia" w:ascii="仿宋" w:hAnsi="仿宋" w:eastAsia="仿宋" w:cs="仿宋"/>
          <w:sz w:val="24"/>
          <w:szCs w:val="24"/>
        </w:rPr>
      </w:pPr>
      <w:r>
        <w:rPr>
          <w:rFonts w:hint="eastAsia" w:ascii="仿宋" w:hAnsi="仿宋" w:eastAsia="仿宋" w:cs="仿宋"/>
          <w:bCs w:val="0"/>
          <w:kern w:val="0"/>
          <w:sz w:val="24"/>
          <w:szCs w:val="24"/>
          <w:lang w:val="en-US" w:eastAsia="zh-CN" w:bidi="ar-SA"/>
        </w:rPr>
        <w:sym w:font="Wingdings 2" w:char="0052"/>
      </w:r>
      <w:r>
        <w:rPr>
          <w:rFonts w:hint="eastAsia" w:ascii="仿宋" w:hAnsi="仿宋" w:eastAsia="仿宋" w:cs="仿宋"/>
          <w:sz w:val="24"/>
          <w:szCs w:val="24"/>
        </w:rPr>
        <w:t>本合同正本一式</w:t>
      </w:r>
      <w:r>
        <w:rPr>
          <w:rFonts w:hint="eastAsia" w:ascii="仿宋" w:hAnsi="仿宋" w:eastAsia="仿宋" w:cs="仿宋"/>
          <w:sz w:val="24"/>
          <w:szCs w:val="24"/>
          <w:lang w:val="en-US" w:eastAsia="zh-CN"/>
        </w:rPr>
        <w:t>贰</w:t>
      </w:r>
      <w:r>
        <w:rPr>
          <w:rFonts w:hint="eastAsia" w:ascii="仿宋" w:hAnsi="仿宋" w:eastAsia="仿宋" w:cs="仿宋"/>
          <w:sz w:val="24"/>
          <w:szCs w:val="24"/>
        </w:rPr>
        <w:t>份，</w:t>
      </w:r>
      <w:r>
        <w:rPr>
          <w:rFonts w:hint="eastAsia" w:ascii="仿宋" w:hAnsi="仿宋" w:eastAsia="仿宋" w:cs="仿宋"/>
          <w:sz w:val="24"/>
          <w:szCs w:val="24"/>
          <w:lang w:val="en-US" w:eastAsia="zh-CN"/>
        </w:rPr>
        <w:t>委托人</w:t>
      </w:r>
      <w:r>
        <w:rPr>
          <w:rFonts w:hint="eastAsia" w:ascii="仿宋" w:hAnsi="仿宋" w:eastAsia="仿宋" w:cs="仿宋"/>
          <w:sz w:val="24"/>
          <w:szCs w:val="24"/>
        </w:rPr>
        <w:t>执</w:t>
      </w:r>
      <w:r>
        <w:rPr>
          <w:rFonts w:hint="eastAsia" w:ascii="仿宋" w:hAnsi="仿宋" w:eastAsia="仿宋" w:cs="仿宋"/>
          <w:sz w:val="24"/>
          <w:szCs w:val="24"/>
          <w:lang w:val="en-US" w:eastAsia="zh-CN"/>
        </w:rPr>
        <w:t>壹</w:t>
      </w:r>
      <w:r>
        <w:rPr>
          <w:rFonts w:hint="eastAsia" w:ascii="仿宋" w:hAnsi="仿宋" w:eastAsia="仿宋" w:cs="仿宋"/>
          <w:sz w:val="24"/>
          <w:szCs w:val="24"/>
        </w:rPr>
        <w:t>份，咨询人执</w:t>
      </w:r>
      <w:r>
        <w:rPr>
          <w:rFonts w:hint="eastAsia" w:ascii="仿宋" w:hAnsi="仿宋" w:eastAsia="仿宋" w:cs="仿宋"/>
          <w:sz w:val="24"/>
          <w:szCs w:val="24"/>
          <w:lang w:val="en-US" w:eastAsia="zh-CN"/>
        </w:rPr>
        <w:t>壹</w:t>
      </w:r>
      <w:r>
        <w:rPr>
          <w:rFonts w:hint="eastAsia" w:ascii="仿宋" w:hAnsi="仿宋" w:eastAsia="仿宋" w:cs="仿宋"/>
          <w:sz w:val="24"/>
          <w:szCs w:val="24"/>
        </w:rPr>
        <w:t>份；副本一式</w:t>
      </w:r>
      <w:r>
        <w:rPr>
          <w:rFonts w:hint="eastAsia" w:ascii="仿宋" w:hAnsi="仿宋" w:eastAsia="仿宋" w:cs="仿宋"/>
          <w:color w:val="auto"/>
          <w:sz w:val="24"/>
          <w:szCs w:val="24"/>
          <w:u w:val="single"/>
          <w:lang w:val="en-US" w:eastAsia="zh-CN"/>
        </w:rPr>
        <w:t xml:space="preserve">  肆    </w:t>
      </w:r>
      <w:r>
        <w:rPr>
          <w:rFonts w:hint="eastAsia" w:ascii="仿宋" w:hAnsi="仿宋" w:eastAsia="仿宋" w:cs="仿宋"/>
          <w:sz w:val="24"/>
          <w:szCs w:val="24"/>
        </w:rPr>
        <w:t>份，</w:t>
      </w:r>
      <w:r>
        <w:rPr>
          <w:rFonts w:hint="eastAsia" w:ascii="仿宋" w:hAnsi="仿宋" w:eastAsia="仿宋" w:cs="仿宋"/>
          <w:sz w:val="24"/>
          <w:szCs w:val="24"/>
          <w:lang w:val="en-US" w:eastAsia="zh-CN"/>
        </w:rPr>
        <w:t>委托人</w:t>
      </w:r>
      <w:r>
        <w:rPr>
          <w:rFonts w:hint="eastAsia" w:ascii="仿宋" w:hAnsi="仿宋" w:eastAsia="仿宋" w:cs="仿宋"/>
          <w:sz w:val="24"/>
          <w:szCs w:val="24"/>
        </w:rPr>
        <w:t>执</w:t>
      </w:r>
      <w:r>
        <w:rPr>
          <w:rFonts w:hint="eastAsia" w:ascii="仿宋" w:hAnsi="仿宋" w:eastAsia="仿宋" w:cs="仿宋"/>
          <w:color w:val="auto"/>
          <w:sz w:val="24"/>
          <w:szCs w:val="24"/>
          <w:u w:val="single"/>
          <w:lang w:val="en-US" w:eastAsia="zh-CN"/>
        </w:rPr>
        <w:t xml:space="preserve">   贰    </w:t>
      </w:r>
      <w:r>
        <w:rPr>
          <w:rFonts w:hint="eastAsia" w:ascii="仿宋" w:hAnsi="仿宋" w:eastAsia="仿宋" w:cs="仿宋"/>
          <w:sz w:val="24"/>
          <w:szCs w:val="24"/>
        </w:rPr>
        <w:t>份，咨询人执</w:t>
      </w:r>
      <w:r>
        <w:rPr>
          <w:rFonts w:hint="eastAsia" w:ascii="仿宋" w:hAnsi="仿宋" w:eastAsia="仿宋" w:cs="仿宋"/>
          <w:color w:val="auto"/>
          <w:sz w:val="24"/>
          <w:szCs w:val="24"/>
          <w:u w:val="single"/>
          <w:lang w:val="en-US" w:eastAsia="zh-CN"/>
        </w:rPr>
        <w:t xml:space="preserve">   贰    </w:t>
      </w:r>
      <w:r>
        <w:rPr>
          <w:rFonts w:hint="eastAsia" w:ascii="仿宋" w:hAnsi="仿宋" w:eastAsia="仿宋" w:cs="仿宋"/>
          <w:sz w:val="24"/>
          <w:szCs w:val="24"/>
        </w:rPr>
        <w:t>份。合同正、副本具有同等法律效力，如出现正本与副本内容不一致时，以正本的内容为据。</w:t>
      </w:r>
    </w:p>
    <w:p>
      <w:pPr>
        <w:pStyle w:val="19"/>
        <w:spacing w:line="360" w:lineRule="auto"/>
        <w:ind w:firstLine="0" w:firstLineChars="0"/>
        <w:rPr>
          <w:rFonts w:hint="eastAsia" w:ascii="仿宋" w:hAnsi="仿宋" w:eastAsia="仿宋" w:cs="仿宋"/>
          <w:sz w:val="24"/>
          <w:szCs w:val="24"/>
          <w:lang w:eastAsia="zh-CN"/>
        </w:rPr>
      </w:pPr>
      <w:r>
        <w:rPr>
          <w:rFonts w:hint="eastAsia" w:ascii="仿宋" w:hAnsi="仿宋" w:eastAsia="仿宋" w:cs="仿宋"/>
          <w:sz w:val="24"/>
          <w:szCs w:val="24"/>
        </w:rPr>
        <w:t>（以下</w:t>
      </w:r>
      <w:r>
        <w:rPr>
          <w:rFonts w:hint="eastAsia" w:ascii="仿宋" w:hAnsi="仿宋" w:eastAsia="仿宋" w:cs="仿宋"/>
          <w:sz w:val="24"/>
          <w:szCs w:val="24"/>
          <w:lang w:val="en-US" w:eastAsia="zh-CN"/>
        </w:rPr>
        <w:t>部分</w:t>
      </w:r>
      <w:r>
        <w:rPr>
          <w:rFonts w:hint="eastAsia" w:ascii="仿宋" w:hAnsi="仿宋" w:eastAsia="仿宋" w:cs="仿宋"/>
          <w:sz w:val="24"/>
          <w:szCs w:val="24"/>
        </w:rPr>
        <w:t>无</w:t>
      </w:r>
      <w:r>
        <w:rPr>
          <w:rFonts w:hint="eastAsia" w:ascii="仿宋" w:hAnsi="仿宋" w:eastAsia="仿宋" w:cs="仿宋"/>
          <w:sz w:val="24"/>
          <w:szCs w:val="24"/>
          <w:lang w:eastAsia="zh-CN"/>
        </w:rPr>
        <w:t>《</w:t>
      </w:r>
      <w:r>
        <w:rPr>
          <w:rFonts w:hint="eastAsia" w:ascii="仿宋" w:hAnsi="仿宋" w:eastAsia="仿宋" w:cs="仿宋"/>
          <w:sz w:val="24"/>
          <w:szCs w:val="24"/>
        </w:rPr>
        <w:t>广州市建设工程造价咨询合同(预算编制）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第一部分</w:t>
      </w:r>
      <w:r>
        <w:rPr>
          <w:rFonts w:hint="eastAsia" w:ascii="仿宋" w:hAnsi="仿宋" w:eastAsia="仿宋" w:cs="仿宋"/>
          <w:sz w:val="24"/>
          <w:szCs w:val="24"/>
          <w:lang w:eastAsia="zh-CN"/>
        </w:rPr>
        <w:t>《协议书》</w:t>
      </w:r>
      <w:r>
        <w:rPr>
          <w:rFonts w:hint="eastAsia" w:ascii="仿宋" w:hAnsi="仿宋" w:eastAsia="仿宋" w:cs="仿宋"/>
          <w:sz w:val="24"/>
          <w:szCs w:val="24"/>
        </w:rPr>
        <w:t>正文内容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为签章页</w:t>
      </w:r>
      <w:r>
        <w:rPr>
          <w:rFonts w:hint="eastAsia" w:ascii="仿宋" w:hAnsi="仿宋" w:eastAsia="仿宋" w:cs="仿宋"/>
          <w:sz w:val="24"/>
          <w:szCs w:val="24"/>
          <w:lang w:eastAsia="zh-CN"/>
        </w:rPr>
        <w:t>）</w:t>
      </w:r>
    </w:p>
    <w:p>
      <w:pPr>
        <w:pStyle w:val="19"/>
        <w:spacing w:line="360" w:lineRule="auto"/>
        <w:ind w:firstLine="0" w:firstLineChars="0"/>
        <w:rPr>
          <w:rFonts w:hint="eastAsia" w:ascii="仿宋" w:hAnsi="仿宋" w:eastAsia="仿宋" w:cs="仿宋"/>
          <w:sz w:val="24"/>
          <w:szCs w:val="24"/>
          <w:lang w:eastAsia="zh-CN"/>
        </w:rPr>
      </w:pPr>
    </w:p>
    <w:p>
      <w:pPr>
        <w:pStyle w:val="19"/>
        <w:spacing w:line="360" w:lineRule="auto"/>
        <w:ind w:firstLine="0" w:firstLineChars="0"/>
        <w:rPr>
          <w:rFonts w:hint="eastAsia" w:ascii="仿宋" w:hAnsi="仿宋" w:eastAsia="仿宋" w:cs="仿宋"/>
          <w:sz w:val="24"/>
          <w:szCs w:val="24"/>
          <w:lang w:eastAsia="zh-CN"/>
        </w:rPr>
      </w:pPr>
    </w:p>
    <w:p>
      <w:pPr>
        <w:pStyle w:val="19"/>
        <w:spacing w:line="360" w:lineRule="auto"/>
        <w:ind w:firstLine="0" w:firstLineChars="0"/>
        <w:rPr>
          <w:rFonts w:hint="eastAsia" w:ascii="仿宋" w:hAnsi="仿宋" w:eastAsia="仿宋" w:cs="仿宋"/>
          <w:sz w:val="24"/>
          <w:szCs w:val="24"/>
          <w:lang w:eastAsia="zh-CN"/>
        </w:rPr>
      </w:pPr>
    </w:p>
    <w:p>
      <w:pPr>
        <w:pStyle w:val="19"/>
        <w:spacing w:line="360" w:lineRule="auto"/>
        <w:ind w:firstLine="0" w:firstLineChars="0"/>
        <w:rPr>
          <w:rFonts w:hint="eastAsia" w:ascii="仿宋" w:hAnsi="仿宋" w:eastAsia="仿宋" w:cs="仿宋"/>
          <w:sz w:val="24"/>
          <w:szCs w:val="24"/>
          <w:lang w:eastAsia="zh-CN"/>
        </w:rPr>
      </w:pPr>
    </w:p>
    <w:p>
      <w:pPr>
        <w:pStyle w:val="19"/>
        <w:spacing w:line="360" w:lineRule="auto"/>
        <w:ind w:firstLine="0" w:firstLineChars="0"/>
        <w:rPr>
          <w:rFonts w:hint="eastAsia" w:ascii="仿宋" w:hAnsi="仿宋" w:eastAsia="仿宋" w:cs="仿宋"/>
          <w:sz w:val="24"/>
          <w:szCs w:val="24"/>
          <w:lang w:eastAsia="zh-CN"/>
        </w:rPr>
      </w:pPr>
    </w:p>
    <w:p>
      <w:pPr>
        <w:pStyle w:val="19"/>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本页无</w:t>
      </w:r>
      <w:r>
        <w:rPr>
          <w:rFonts w:hint="eastAsia" w:ascii="仿宋" w:hAnsi="仿宋" w:eastAsia="仿宋" w:cs="仿宋"/>
          <w:sz w:val="24"/>
          <w:szCs w:val="24"/>
          <w:lang w:eastAsia="zh-CN"/>
        </w:rPr>
        <w:t>《</w:t>
      </w:r>
      <w:r>
        <w:rPr>
          <w:rFonts w:hint="eastAsia" w:ascii="仿宋" w:hAnsi="仿宋" w:eastAsia="仿宋" w:cs="仿宋"/>
          <w:sz w:val="24"/>
          <w:szCs w:val="24"/>
        </w:rPr>
        <w:t>广州市建设工程造价咨询合同(预算编制）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第一部分《协议书》正文内容，为签章页</w:t>
      </w:r>
      <w:r>
        <w:rPr>
          <w:rFonts w:hint="eastAsia" w:ascii="仿宋" w:hAnsi="仿宋" w:eastAsia="仿宋" w:cs="仿宋"/>
          <w:sz w:val="24"/>
          <w:szCs w:val="24"/>
          <w:lang w:eastAsia="zh-CN"/>
        </w:rPr>
        <w:t>）</w:t>
      </w:r>
    </w:p>
    <w:tbl>
      <w:tblPr>
        <w:tblStyle w:val="16"/>
        <w:tblW w:w="8522" w:type="dxa"/>
        <w:tblInd w:w="0" w:type="dxa"/>
        <w:tblLayout w:type="fixed"/>
        <w:tblCellMar>
          <w:top w:w="0" w:type="dxa"/>
          <w:left w:w="108" w:type="dxa"/>
          <w:bottom w:w="0" w:type="dxa"/>
          <w:right w:w="108" w:type="dxa"/>
        </w:tblCellMar>
      </w:tblPr>
      <w:tblGrid>
        <w:gridCol w:w="4292"/>
        <w:gridCol w:w="4230"/>
      </w:tblGrid>
      <w:tr>
        <w:tblPrEx>
          <w:tblCellMar>
            <w:top w:w="0" w:type="dxa"/>
            <w:left w:w="108" w:type="dxa"/>
            <w:bottom w:w="0" w:type="dxa"/>
            <w:right w:w="108" w:type="dxa"/>
          </w:tblCellMar>
        </w:tblPrEx>
        <w:trPr>
          <w:trHeight w:val="1760" w:hRule="atLeast"/>
        </w:trPr>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委托人（盖章）： </w:t>
            </w:r>
          </w:p>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广州市天河区建设工程项目代建局</w:t>
            </w:r>
          </w:p>
          <w:p>
            <w:pPr>
              <w:pStyle w:val="21"/>
              <w:spacing w:line="440" w:lineRule="exact"/>
              <w:rPr>
                <w:rFonts w:hint="eastAsia" w:ascii="仿宋" w:hAnsi="仿宋" w:eastAsia="仿宋" w:cs="仿宋"/>
                <w:kern w:val="0"/>
                <w:sz w:val="24"/>
                <w:szCs w:val="24"/>
                <w:lang w:val="en-US" w:eastAsia="zh-CN" w:bidi="ar-SA"/>
              </w:rPr>
            </w:pPr>
          </w:p>
        </w:tc>
        <w:tc>
          <w:tcPr>
            <w:tcW w:w="4230"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咨询人（盖章）：</w:t>
            </w:r>
          </w:p>
          <w:p>
            <w:pPr>
              <w:pStyle w:val="19"/>
              <w:spacing w:line="360" w:lineRule="auto"/>
              <w:rPr>
                <w:rFonts w:hint="eastAsia" w:ascii="仿宋" w:hAnsi="仿宋" w:eastAsia="仿宋" w:cs="仿宋"/>
                <w:kern w:val="0"/>
                <w:sz w:val="24"/>
                <w:szCs w:val="24"/>
                <w:lang w:val="en-US" w:eastAsia="zh-CN" w:bidi="ar-SA"/>
              </w:rPr>
            </w:pPr>
          </w:p>
        </w:tc>
      </w:tr>
      <w:tr>
        <w:tblPrEx>
          <w:tblCellMar>
            <w:top w:w="0" w:type="dxa"/>
            <w:left w:w="108" w:type="dxa"/>
            <w:bottom w:w="0" w:type="dxa"/>
            <w:right w:w="108" w:type="dxa"/>
          </w:tblCellMar>
        </w:tblPrEx>
        <w:trPr>
          <w:trHeight w:val="880" w:hRule="atLeast"/>
        </w:trPr>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地址：广州市天河区黄埔大道中</w:t>
            </w:r>
          </w:p>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300号17楼</w:t>
            </w:r>
          </w:p>
        </w:tc>
        <w:tc>
          <w:tcPr>
            <w:tcW w:w="4230" w:type="dxa"/>
            <w:noWrap w:val="0"/>
            <w:vAlign w:val="top"/>
          </w:tcPr>
          <w:p>
            <w:pPr>
              <w:pStyle w:val="21"/>
              <w:spacing w:line="440" w:lineRule="exact"/>
              <w:ind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bidi="ar-SA"/>
              </w:rPr>
              <w:t>地址：</w:t>
            </w:r>
          </w:p>
        </w:tc>
      </w:tr>
      <w:tr>
        <w:tblPrEx>
          <w:tblCellMar>
            <w:top w:w="0" w:type="dxa"/>
            <w:left w:w="108" w:type="dxa"/>
            <w:bottom w:w="0" w:type="dxa"/>
            <w:right w:w="108" w:type="dxa"/>
          </w:tblCellMar>
        </w:tblPrEx>
        <w:trPr>
          <w:trHeight w:val="880" w:hRule="atLeast"/>
        </w:trPr>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法定代表人（签名）：</w:t>
            </w:r>
          </w:p>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  </w:t>
            </w:r>
          </w:p>
        </w:tc>
        <w:tc>
          <w:tcPr>
            <w:tcW w:w="4230"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法定代表人（签名）：</w:t>
            </w:r>
          </w:p>
        </w:tc>
      </w:tr>
      <w:tr>
        <w:tblPrEx>
          <w:tblCellMar>
            <w:top w:w="0" w:type="dxa"/>
            <w:left w:w="108" w:type="dxa"/>
            <w:bottom w:w="0" w:type="dxa"/>
            <w:right w:w="108" w:type="dxa"/>
          </w:tblCellMar>
        </w:tblPrEx>
        <w:trPr>
          <w:trHeight w:val="880" w:hRule="atLeast"/>
        </w:trPr>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或委托代理人（签名）： </w:t>
            </w:r>
          </w:p>
        </w:tc>
        <w:tc>
          <w:tcPr>
            <w:tcW w:w="4230" w:type="dxa"/>
            <w:noWrap w:val="0"/>
            <w:vAlign w:val="top"/>
          </w:tcPr>
          <w:p>
            <w:pPr>
              <w:tabs>
                <w:tab w:val="left" w:pos="4620"/>
              </w:tabs>
              <w:spacing w:line="440" w:lineRule="exact"/>
              <w:ind w:left="1200" w:hanging="1200" w:hangingChars="5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或委托代理人（签名）：</w:t>
            </w:r>
          </w:p>
        </w:tc>
      </w:tr>
      <w:tr>
        <w:tblPrEx>
          <w:tblCellMar>
            <w:top w:w="0" w:type="dxa"/>
            <w:left w:w="108" w:type="dxa"/>
            <w:bottom w:w="0" w:type="dxa"/>
            <w:right w:w="108" w:type="dxa"/>
          </w:tblCellMar>
        </w:tblPrEx>
        <w:trPr>
          <w:trHeight w:val="880" w:hRule="atLeast"/>
        </w:trPr>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电话：020-</w:t>
            </w:r>
            <w:r>
              <w:rPr>
                <w:rFonts w:hint="eastAsia" w:ascii="仿宋" w:hAnsi="仿宋" w:eastAsia="仿宋" w:cs="仿宋"/>
                <w:sz w:val="24"/>
                <w:szCs w:val="24"/>
                <w:lang w:val="en-US" w:eastAsia="zh-CN"/>
              </w:rPr>
              <w:t>38085060</w:t>
            </w:r>
          </w:p>
        </w:tc>
        <w:tc>
          <w:tcPr>
            <w:tcW w:w="4230" w:type="dxa"/>
            <w:noWrap w:val="0"/>
            <w:vAlign w:val="top"/>
          </w:tcPr>
          <w:p>
            <w:pPr>
              <w:pStyle w:val="21"/>
              <w:spacing w:line="440" w:lineRule="exact"/>
              <w:rPr>
                <w:rFonts w:hint="default" w:ascii="仿宋" w:hAnsi="仿宋" w:eastAsia="仿宋" w:cs="仿宋"/>
                <w:kern w:val="0"/>
                <w:sz w:val="24"/>
                <w:szCs w:val="24"/>
                <w:u w:val="single"/>
                <w:lang w:val="en-US" w:eastAsia="zh-CN" w:bidi="ar-SA"/>
              </w:rPr>
            </w:pPr>
            <w:r>
              <w:rPr>
                <w:rFonts w:hint="eastAsia" w:ascii="仿宋" w:hAnsi="仿宋" w:eastAsia="仿宋" w:cs="仿宋"/>
                <w:kern w:val="0"/>
                <w:sz w:val="24"/>
                <w:szCs w:val="24"/>
                <w:lang w:val="en-US" w:eastAsia="zh-CN" w:bidi="ar-SA"/>
              </w:rPr>
              <w:t>电话：</w:t>
            </w:r>
          </w:p>
        </w:tc>
      </w:tr>
      <w:tr>
        <w:tblPrEx>
          <w:tblCellMar>
            <w:top w:w="0" w:type="dxa"/>
            <w:left w:w="108" w:type="dxa"/>
            <w:bottom w:w="0" w:type="dxa"/>
            <w:right w:w="108" w:type="dxa"/>
          </w:tblCellMar>
        </w:tblPrEx>
        <w:trPr>
          <w:trHeight w:val="880" w:hRule="atLeast"/>
        </w:trPr>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传真：</w:t>
            </w:r>
          </w:p>
        </w:tc>
        <w:tc>
          <w:tcPr>
            <w:tcW w:w="4230" w:type="dxa"/>
            <w:noWrap w:val="0"/>
            <w:vAlign w:val="top"/>
          </w:tcPr>
          <w:p>
            <w:pPr>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传真：</w:t>
            </w:r>
          </w:p>
        </w:tc>
      </w:tr>
      <w:tr>
        <w:tblPrEx>
          <w:tblCellMar>
            <w:top w:w="0" w:type="dxa"/>
            <w:left w:w="108" w:type="dxa"/>
            <w:bottom w:w="0" w:type="dxa"/>
            <w:right w:w="108" w:type="dxa"/>
          </w:tblCellMar>
        </w:tblPrEx>
        <w:trPr>
          <w:trHeight w:val="879" w:hRule="atLeast"/>
        </w:trPr>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开户银行：中国工商银行员村支行</w:t>
            </w:r>
          </w:p>
        </w:tc>
        <w:tc>
          <w:tcPr>
            <w:tcW w:w="4230" w:type="dxa"/>
            <w:noWrap w:val="0"/>
            <w:vAlign w:val="top"/>
          </w:tcPr>
          <w:p>
            <w:pPr>
              <w:pStyle w:val="21"/>
              <w:spacing w:line="440" w:lineRule="exact"/>
              <w:rPr>
                <w:rFonts w:hint="default" w:ascii="仿宋" w:hAnsi="仿宋" w:eastAsia="仿宋" w:cs="仿宋"/>
                <w:kern w:val="0"/>
                <w:sz w:val="24"/>
                <w:szCs w:val="24"/>
                <w:u w:val="single"/>
                <w:lang w:val="en-US" w:eastAsia="zh-CN" w:bidi="ar-SA"/>
              </w:rPr>
            </w:pPr>
            <w:r>
              <w:rPr>
                <w:rFonts w:hint="eastAsia" w:ascii="仿宋" w:hAnsi="仿宋" w:eastAsia="仿宋" w:cs="仿宋"/>
                <w:kern w:val="0"/>
                <w:sz w:val="24"/>
                <w:szCs w:val="24"/>
                <w:lang w:val="en-US" w:eastAsia="zh-CN" w:bidi="ar-SA"/>
              </w:rPr>
              <w:t>开户银行：</w:t>
            </w:r>
          </w:p>
        </w:tc>
      </w:tr>
      <w:tr>
        <w:tblPrEx>
          <w:tblCellMar>
            <w:top w:w="0" w:type="dxa"/>
            <w:left w:w="108" w:type="dxa"/>
            <w:bottom w:w="0" w:type="dxa"/>
            <w:right w:w="108" w:type="dxa"/>
          </w:tblCellMar>
        </w:tblPrEx>
        <w:trPr>
          <w:trHeight w:val="880" w:hRule="atLeast"/>
        </w:trPr>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银行账号：3602005309200186668</w:t>
            </w:r>
          </w:p>
        </w:tc>
        <w:tc>
          <w:tcPr>
            <w:tcW w:w="4230" w:type="dxa"/>
            <w:noWrap w:val="0"/>
            <w:vAlign w:val="top"/>
          </w:tcPr>
          <w:p>
            <w:pPr>
              <w:spacing w:line="440" w:lineRule="exact"/>
              <w:rPr>
                <w:rFonts w:hint="default" w:ascii="仿宋" w:hAnsi="仿宋" w:eastAsia="仿宋" w:cs="仿宋"/>
                <w:kern w:val="0"/>
                <w:sz w:val="24"/>
                <w:szCs w:val="24"/>
                <w:u w:val="single"/>
                <w:lang w:val="en-US" w:eastAsia="zh-CN" w:bidi="ar-SA"/>
              </w:rPr>
            </w:pPr>
            <w:r>
              <w:rPr>
                <w:rFonts w:hint="eastAsia" w:ascii="仿宋" w:hAnsi="仿宋" w:eastAsia="仿宋" w:cs="仿宋"/>
                <w:kern w:val="0"/>
                <w:sz w:val="24"/>
                <w:szCs w:val="24"/>
                <w:lang w:val="en-US" w:eastAsia="zh-CN" w:bidi="ar-SA"/>
              </w:rPr>
              <w:t>银行账号：</w:t>
            </w:r>
          </w:p>
        </w:tc>
      </w:tr>
      <w:tr>
        <w:tblPrEx>
          <w:tblCellMar>
            <w:top w:w="0" w:type="dxa"/>
            <w:left w:w="108" w:type="dxa"/>
            <w:bottom w:w="0" w:type="dxa"/>
            <w:right w:w="108" w:type="dxa"/>
          </w:tblCellMar>
        </w:tblPrEx>
        <w:trPr>
          <w:trHeight w:val="812" w:hRule="atLeast"/>
        </w:trPr>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邮政编码：510566</w:t>
            </w:r>
          </w:p>
        </w:tc>
        <w:tc>
          <w:tcPr>
            <w:tcW w:w="4230" w:type="dxa"/>
            <w:noWrap w:val="0"/>
            <w:vAlign w:val="top"/>
          </w:tcPr>
          <w:p>
            <w:pPr>
              <w:tabs>
                <w:tab w:val="left" w:pos="5460"/>
              </w:tabs>
              <w:adjustRightInd w:val="0"/>
              <w:snapToGrid w:val="0"/>
              <w:spacing w:line="480" w:lineRule="auto"/>
              <w:ind w:left="-2" w:leftChars="-1" w:right="11"/>
              <w:rPr>
                <w:rFonts w:hint="default" w:ascii="仿宋" w:hAnsi="仿宋" w:eastAsia="仿宋" w:cs="仿宋"/>
                <w:kern w:val="0"/>
                <w:sz w:val="24"/>
                <w:szCs w:val="24"/>
                <w:u w:val="single"/>
                <w:lang w:val="en-US" w:eastAsia="zh-CN" w:bidi="ar-SA"/>
              </w:rPr>
            </w:pPr>
            <w:r>
              <w:rPr>
                <w:rFonts w:hint="eastAsia" w:ascii="仿宋" w:hAnsi="仿宋" w:eastAsia="仿宋" w:cs="仿宋"/>
                <w:kern w:val="0"/>
                <w:sz w:val="24"/>
                <w:szCs w:val="24"/>
                <w:lang w:val="en-US" w:eastAsia="zh-CN" w:bidi="ar-SA"/>
              </w:rPr>
              <w:t>邮政编码：</w:t>
            </w:r>
          </w:p>
        </w:tc>
      </w:tr>
      <w:tr>
        <w:tblPrEx>
          <w:tblCellMar>
            <w:top w:w="0" w:type="dxa"/>
            <w:left w:w="108" w:type="dxa"/>
            <w:bottom w:w="0" w:type="dxa"/>
            <w:right w:w="108" w:type="dxa"/>
          </w:tblCellMar>
        </w:tblPrEx>
        <w:tc>
          <w:tcPr>
            <w:tcW w:w="4292" w:type="dxa"/>
            <w:noWrap w:val="0"/>
            <w:vAlign w:val="top"/>
          </w:tcPr>
          <w:p/>
        </w:tc>
        <w:tc>
          <w:tcPr>
            <w:tcW w:w="4230" w:type="dxa"/>
            <w:noWrap w:val="0"/>
            <w:vAlign w:val="top"/>
          </w:tcPr>
          <w:p/>
        </w:tc>
      </w:tr>
      <w:tr>
        <w:tblPrEx>
          <w:tblCellMar>
            <w:top w:w="0" w:type="dxa"/>
            <w:left w:w="108" w:type="dxa"/>
            <w:bottom w:w="0" w:type="dxa"/>
            <w:right w:w="108" w:type="dxa"/>
          </w:tblCellMar>
        </w:tblPrEx>
        <w:trPr>
          <w:trHeight w:val="546" w:hRule="atLeast"/>
        </w:trPr>
        <w:tc>
          <w:tcPr>
            <w:tcW w:w="4292" w:type="dxa"/>
            <w:noWrap w:val="0"/>
            <w:vAlign w:val="top"/>
          </w:tcPr>
          <w:p>
            <w:pPr>
              <w:pStyle w:val="21"/>
              <w:spacing w:line="44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电子邮箱：</w:t>
            </w:r>
          </w:p>
        </w:tc>
        <w:tc>
          <w:tcPr>
            <w:tcW w:w="4230" w:type="dxa"/>
            <w:noWrap w:val="0"/>
            <w:vAlign w:val="top"/>
          </w:tcPr>
          <w:p>
            <w:pPr>
              <w:spacing w:before="156" w:beforeLines="50" w:after="156" w:afterLines="50"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电子邮箱：</w:t>
            </w:r>
          </w:p>
        </w:tc>
      </w:tr>
      <w:tr>
        <w:tblPrEx>
          <w:tblCellMar>
            <w:top w:w="0" w:type="dxa"/>
            <w:left w:w="108" w:type="dxa"/>
            <w:bottom w:w="0" w:type="dxa"/>
            <w:right w:w="108" w:type="dxa"/>
          </w:tblCellMar>
        </w:tblPrEx>
        <w:trPr>
          <w:trHeight w:val="546" w:hRule="atLeast"/>
        </w:trPr>
        <w:tc>
          <w:tcPr>
            <w:tcW w:w="4292" w:type="dxa"/>
            <w:noWrap w:val="0"/>
            <w:vAlign w:val="top"/>
          </w:tcPr>
          <w:p>
            <w:pPr>
              <w:pStyle w:val="21"/>
              <w:spacing w:line="440" w:lineRule="exac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合同订立时间：   年    月     日</w:t>
            </w:r>
          </w:p>
        </w:tc>
        <w:tc>
          <w:tcPr>
            <w:tcW w:w="4230" w:type="dxa"/>
            <w:noWrap w:val="0"/>
            <w:vAlign w:val="top"/>
          </w:tcPr>
          <w:p>
            <w:pPr>
              <w:spacing w:before="156" w:beforeLines="50" w:after="156" w:afterLines="50" w:line="360" w:lineRule="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合同订立时间：   年   月   日</w:t>
            </w:r>
          </w:p>
        </w:tc>
      </w:tr>
    </w:tbl>
    <w:p>
      <w:pPr>
        <w:rPr>
          <w:rFonts w:hint="eastAsia" w:hAnsi="宋体" w:cs="仿宋"/>
          <w:b/>
          <w:bCs/>
          <w:sz w:val="36"/>
          <w:szCs w:val="36"/>
        </w:rPr>
      </w:pPr>
    </w:p>
    <w:p>
      <w:pPr>
        <w:pStyle w:val="2"/>
        <w:rPr>
          <w:rFonts w:hint="eastAsia" w:hAnsi="宋体" w:cs="仿宋"/>
          <w:b/>
          <w:bCs/>
          <w:sz w:val="36"/>
          <w:szCs w:val="36"/>
        </w:rPr>
      </w:pPr>
    </w:p>
    <w:p>
      <w:pPr>
        <w:pStyle w:val="2"/>
        <w:rPr>
          <w:rFonts w:hint="eastAsia" w:hAnsi="宋体" w:cs="仿宋"/>
          <w:b/>
          <w:bCs/>
          <w:sz w:val="36"/>
          <w:szCs w:val="36"/>
        </w:rPr>
      </w:pPr>
    </w:p>
    <w:p>
      <w:pPr>
        <w:pStyle w:val="2"/>
        <w:rPr>
          <w:rFonts w:hint="eastAsia" w:hAnsi="宋体" w:cs="仿宋"/>
          <w:b/>
          <w:bCs/>
          <w:sz w:val="36"/>
          <w:szCs w:val="36"/>
        </w:rPr>
      </w:pPr>
    </w:p>
    <w:p>
      <w:pPr>
        <w:pStyle w:val="3"/>
        <w:numPr>
          <w:ilvl w:val="-1"/>
          <w:numId w:val="0"/>
        </w:numPr>
        <w:ind w:firstLine="0" w:firstLineChars="0"/>
        <w:jc w:val="center"/>
        <w:rPr>
          <w:rFonts w:hint="default" w:eastAsia="宋体"/>
          <w:lang w:val="en-US" w:eastAsia="zh-CN"/>
        </w:rPr>
      </w:pPr>
      <w:r>
        <w:rPr>
          <w:rFonts w:hint="eastAsia" w:cs="仿宋"/>
          <w:b/>
          <w:bCs/>
          <w:sz w:val="36"/>
          <w:szCs w:val="36"/>
          <w:lang w:val="en-US" w:eastAsia="zh-CN"/>
        </w:rPr>
        <w:t xml:space="preserve">               </w:t>
      </w:r>
      <w:r>
        <w:rPr>
          <w:rFonts w:hint="eastAsia" w:hAnsi="宋体" w:cs="仿宋"/>
          <w:b/>
          <w:bCs/>
          <w:sz w:val="36"/>
          <w:szCs w:val="36"/>
          <w:lang w:val="en-US" w:eastAsia="zh-CN"/>
        </w:rPr>
        <w:t>第二部分</w:t>
      </w:r>
      <w:r>
        <w:rPr>
          <w:rFonts w:hAnsi="宋体" w:cs="仿宋"/>
          <w:b/>
          <w:bCs/>
          <w:sz w:val="36"/>
          <w:szCs w:val="36"/>
        </w:rPr>
        <w:t xml:space="preserve"> </w:t>
      </w:r>
      <w:r>
        <w:rPr>
          <w:rFonts w:hint="eastAsia" w:hAnsi="宋体" w:cs="仿宋"/>
          <w:b/>
          <w:bCs/>
          <w:sz w:val="36"/>
          <w:szCs w:val="36"/>
        </w:rPr>
        <w:t>通用条款</w:t>
      </w:r>
      <w:bookmarkEnd w:id="29"/>
    </w:p>
    <w:p>
      <w:pPr>
        <w:pStyle w:val="5"/>
        <w:numPr>
          <w:ilvl w:val="0"/>
          <w:numId w:val="0"/>
        </w:numPr>
        <w:spacing w:line="360" w:lineRule="auto"/>
        <w:rPr>
          <w:rFonts w:ascii="仿宋" w:hAnsi="仿宋" w:eastAsia="仿宋" w:cs="仿宋"/>
          <w:sz w:val="24"/>
          <w:szCs w:val="24"/>
        </w:rPr>
      </w:pPr>
      <w:bookmarkStart w:id="34" w:name="_Toc10627432"/>
      <w:bookmarkStart w:id="35" w:name="_Toc10034"/>
    </w:p>
    <w:p>
      <w:pPr>
        <w:pStyle w:val="5"/>
        <w:numPr>
          <w:ilvl w:val="0"/>
          <w:numId w:val="0"/>
        </w:numPr>
        <w:spacing w:line="360" w:lineRule="auto"/>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词语定义、语言、解释顺序与适用法律</w:t>
      </w:r>
    </w:p>
    <w:p>
      <w:pPr>
        <w:pStyle w:val="5"/>
        <w:numPr>
          <w:ilvl w:val="0"/>
          <w:numId w:val="0"/>
        </w:numPr>
        <w:spacing w:line="360" w:lineRule="auto"/>
        <w:ind w:firstLine="482" w:firstLineChars="200"/>
        <w:jc w:val="both"/>
        <w:rPr>
          <w:rFonts w:ascii="仿宋" w:hAnsi="仿宋" w:eastAsia="仿宋"/>
          <w:sz w:val="24"/>
          <w:szCs w:val="24"/>
        </w:rPr>
      </w:pPr>
      <w:bookmarkStart w:id="36" w:name="_Toc8184"/>
      <w:r>
        <w:rPr>
          <w:rFonts w:ascii="仿宋" w:hAnsi="仿宋" w:eastAsia="仿宋" w:cs="仿宋"/>
          <w:sz w:val="24"/>
          <w:szCs w:val="24"/>
        </w:rPr>
        <w:t>1.1</w:t>
      </w:r>
      <w:r>
        <w:rPr>
          <w:rFonts w:hint="eastAsia" w:ascii="仿宋" w:hAnsi="仿宋" w:eastAsia="仿宋" w:cs="仿宋"/>
          <w:sz w:val="24"/>
          <w:szCs w:val="24"/>
        </w:rPr>
        <w:t>词语定义</w:t>
      </w:r>
      <w:bookmarkEnd w:id="36"/>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组成本合同的全部文件中的下列名词和用语应具有本款所赋予的含义：</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1.1.1“工程”是指按照本合同约定实施造价咨询与其他服务的建设工程。    </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1.1.2“工程造价”是指工程项目建设过程中预计或实际支出的全部费用。</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1.1.3“委托人”是指本合同中委托造价咨询与其他服务的一方，及其合法的继承人或受让人。</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1.1.4“咨询人”是指本合同中提供造价咨询与其他服务的一方，及其合法的继承人。</w:t>
      </w:r>
      <w:r>
        <w:rPr>
          <w:rFonts w:hint="eastAsia" w:ascii="仿宋" w:hAnsi="仿宋" w:eastAsia="仿宋" w:cs="仿宋"/>
          <w:sz w:val="24"/>
          <w:szCs w:val="24"/>
        </w:rPr>
        <w:br w:type="textWrapping"/>
      </w:r>
      <w:r>
        <w:rPr>
          <w:rFonts w:hint="eastAsia" w:ascii="仿宋" w:hAnsi="仿宋" w:eastAsia="仿宋" w:cs="仿宋"/>
          <w:sz w:val="24"/>
          <w:szCs w:val="24"/>
        </w:rPr>
        <w:t xml:space="preserve">    1.1.5“第三人”是指除委托人、咨询人以外与本咨询业务有关的当事人。</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1.1.6“正常工作”是指本合同订立时通用条款和专用条款中约定的咨询人的工作。</w:t>
      </w:r>
    </w:p>
    <w:p>
      <w:pPr>
        <w:pStyle w:val="1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1.1.7“附加工作”是指咨询人根据合同条件完成的正常工作以外的工作。包括合同期限延长、增加服务内容、增加服务范围、提高成果质量标准、要求赶工、非咨询人原因引起的重复或反复工作均为附加工作。</w:t>
      </w:r>
    </w:p>
    <w:p>
      <w:pPr>
        <w:pStyle w:val="1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1.1.8“项目咨询团队”是指咨询人指派负责履行本合同的团队，其团队成员为本合同的项目咨询人员。</w:t>
      </w:r>
    </w:p>
    <w:p>
      <w:pPr>
        <w:pStyle w:val="1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1.1.9“项目负责人”是指由咨询人的法定代表人书面授权，在授权范围内负责履行本合同、主持项目咨询团队工作的负责人。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1.1.10“委托人代表”是指由委托人的法定代表人书面授权，在授权范围内行使委托人权利的人。</w:t>
      </w:r>
    </w:p>
    <w:p>
      <w:pPr>
        <w:pStyle w:val="1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★1.1.11“酬金”是指咨询人履行本合同义务，委托人按照本合同约定给付咨询人的金额。包括正常工作酬金、附加工作酬金和合理化建议奖励金额及费用。</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1.1.12“正常工作酬金”是指在协议书中载明的，咨询人完成正常工作，委托人应给付咨询人的酬金。</w:t>
      </w:r>
      <w:r>
        <w:rPr>
          <w:rFonts w:hint="eastAsia" w:ascii="仿宋" w:hAnsi="仿宋" w:eastAsia="仿宋" w:cs="仿宋"/>
          <w:sz w:val="24"/>
          <w:szCs w:val="24"/>
        </w:rPr>
        <w:br w:type="textWrapping"/>
      </w:r>
      <w:r>
        <w:rPr>
          <w:rFonts w:hint="eastAsia" w:ascii="仿宋" w:hAnsi="仿宋" w:eastAsia="仿宋" w:cs="仿宋"/>
          <w:sz w:val="24"/>
          <w:szCs w:val="24"/>
        </w:rPr>
        <w:t xml:space="preserve">   ★1.1.13“附加工作酬金”是指咨询人完成附加工作，委托人应给付咨询人的酬金。</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1.1.14“书面形式”是指合同书、信件和数据电文（包括电报、电传、传真、电子数据交换和电子邮件）等可以有形地表现所载内容的形式。</w:t>
      </w:r>
    </w:p>
    <w:p>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t>1.1.15“不可抗力”是指委托人和咨询人在订立本合同时不可预见，在合同履行过程中不可避免并不能克服的自然灾害和社会性突发事件，如地震、海啸、瘟疫、水灾、骚乱、暴动、战争等。</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1.1.16“合理化建议奖励金额及费用”是指咨询人对咨询项目提出合理化建议或优化建议被采纳且为项目节约了投资的，委托人应付给咨询人一定比例的费用奖励。</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1.1.17“小时或天”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pPr>
        <w:pStyle w:val="11"/>
        <w:spacing w:before="60" w:line="360" w:lineRule="auto"/>
        <w:ind w:firstLine="482" w:firstLineChars="200"/>
        <w:jc w:val="left"/>
        <w:rPr>
          <w:rFonts w:ascii="仿宋" w:hAnsi="仿宋" w:eastAsia="仿宋" w:cs="仿宋"/>
          <w:b w:val="0"/>
          <w:sz w:val="24"/>
          <w:szCs w:val="24"/>
        </w:rPr>
      </w:pPr>
      <w:bookmarkStart w:id="37" w:name="_Toc475975130"/>
      <w:bookmarkStart w:id="38" w:name="_Toc11141"/>
      <w:bookmarkStart w:id="39" w:name="_Toc24586"/>
      <w:bookmarkStart w:id="40" w:name="_Toc419045069"/>
      <w:r>
        <w:rPr>
          <w:rFonts w:hint="eastAsia" w:ascii="仿宋" w:hAnsi="仿宋" w:eastAsia="仿宋" w:cs="仿宋"/>
          <w:kern w:val="0"/>
          <w:sz w:val="24"/>
          <w:szCs w:val="24"/>
        </w:rPr>
        <w:t>1.2语言</w:t>
      </w:r>
      <w:bookmarkEnd w:id="37"/>
      <w:bookmarkEnd w:id="38"/>
      <w:bookmarkEnd w:id="39"/>
      <w:bookmarkEnd w:id="40"/>
    </w:p>
    <w:p>
      <w:pPr>
        <w:pStyle w:val="1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本合同使用中文书写、解释和说明。如专用条款约定使用两种及以上语言文字时，应以中文为准。</w:t>
      </w:r>
    </w:p>
    <w:p>
      <w:pPr>
        <w:pStyle w:val="11"/>
        <w:spacing w:before="60" w:line="360" w:lineRule="auto"/>
        <w:ind w:firstLine="482" w:firstLineChars="200"/>
        <w:jc w:val="left"/>
        <w:rPr>
          <w:rFonts w:ascii="仿宋" w:hAnsi="仿宋" w:eastAsia="仿宋" w:cs="仿宋"/>
          <w:kern w:val="0"/>
          <w:sz w:val="24"/>
          <w:szCs w:val="24"/>
        </w:rPr>
      </w:pPr>
      <w:bookmarkStart w:id="41" w:name="_Toc8036"/>
      <w:bookmarkStart w:id="42" w:name="_Toc475975131"/>
      <w:bookmarkStart w:id="43" w:name="_Toc462045895"/>
      <w:bookmarkStart w:id="44" w:name="_Toc20326"/>
      <w:r>
        <w:rPr>
          <w:rFonts w:hint="eastAsia" w:ascii="仿宋" w:hAnsi="仿宋" w:eastAsia="仿宋" w:cs="仿宋"/>
          <w:kern w:val="0"/>
          <w:sz w:val="24"/>
          <w:szCs w:val="24"/>
        </w:rPr>
        <w:t>1.3合同文件的组成及解释顺序</w:t>
      </w:r>
      <w:bookmarkEnd w:id="41"/>
      <w:bookmarkEnd w:id="42"/>
      <w:bookmarkEnd w:id="43"/>
      <w:bookmarkEnd w:id="44"/>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组成本合同的下列文件彼此应能相互解释、互为说明。除专用条款另有约定外，本合同文件的解释顺序如下：</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1.履行本合同的相关补充协议（含工程洽商记录、会议纪要、工程变更、现场签证、索赔和合同价款调整报告等修正文件）；</w:t>
      </w:r>
    </w:p>
    <w:p>
      <w:pPr>
        <w:tabs>
          <w:tab w:val="left" w:pos="614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2.协议书；</w:t>
      </w:r>
    </w:p>
    <w:p>
      <w:pPr>
        <w:tabs>
          <w:tab w:val="left" w:pos="614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3.中标通知书（适用于招标工程）或委托书（适用于非招标工程）；</w:t>
      </w:r>
    </w:p>
    <w:p>
      <w:pPr>
        <w:tabs>
          <w:tab w:val="left" w:pos="614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4.专用条款及附件；</w:t>
      </w:r>
    </w:p>
    <w:p>
      <w:pPr>
        <w:tabs>
          <w:tab w:val="left" w:pos="6140"/>
        </w:tabs>
        <w:adjustRightInd w:val="0"/>
        <w:snapToGrid w:val="0"/>
        <w:spacing w:line="360" w:lineRule="auto"/>
        <w:ind w:firstLine="480" w:firstLineChars="200"/>
        <w:rPr>
          <w:rFonts w:ascii="仿宋" w:hAnsi="仿宋" w:eastAsia="仿宋" w:cs="仿宋"/>
          <w:sz w:val="24"/>
          <w:szCs w:val="24"/>
          <w:highlight w:val="green"/>
        </w:rPr>
      </w:pPr>
      <w:r>
        <w:rPr>
          <w:rFonts w:hint="eastAsia" w:ascii="仿宋" w:hAnsi="仿宋" w:eastAsia="仿宋" w:cs="仿宋"/>
          <w:sz w:val="24"/>
          <w:szCs w:val="24"/>
        </w:rPr>
        <w:t>5.通用条款；</w:t>
      </w:r>
    </w:p>
    <w:p>
      <w:pPr>
        <w:tabs>
          <w:tab w:val="left" w:pos="614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6.投标函及投标函附录（适用于招标工程）或造价咨询服务建议书（适用于非招标工程）；</w:t>
      </w:r>
    </w:p>
    <w:p>
      <w:pPr>
        <w:tabs>
          <w:tab w:val="left" w:pos="614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7.专用条款约定的其他文件。</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w:t>
      </w:r>
    </w:p>
    <w:p>
      <w:pPr>
        <w:spacing w:line="360" w:lineRule="auto"/>
        <w:ind w:firstLine="468"/>
        <w:rPr>
          <w:rFonts w:ascii="仿宋" w:hAnsi="仿宋" w:eastAsia="仿宋" w:cs="仿宋"/>
          <w:sz w:val="24"/>
          <w:szCs w:val="24"/>
        </w:rPr>
      </w:pPr>
      <w:r>
        <w:rPr>
          <w:rFonts w:hint="eastAsia" w:ascii="仿宋" w:hAnsi="仿宋" w:eastAsia="仿宋" w:cs="仿宋"/>
          <w:sz w:val="24"/>
          <w:szCs w:val="24"/>
        </w:rPr>
        <w:t>在合同订立及履行过程中形成的与合同有关的文件均构成合同文件的组成部分。</w:t>
      </w:r>
    </w:p>
    <w:p>
      <w:pPr>
        <w:pStyle w:val="11"/>
        <w:spacing w:before="60" w:line="360" w:lineRule="auto"/>
        <w:ind w:firstLine="482" w:firstLineChars="200"/>
        <w:jc w:val="left"/>
        <w:rPr>
          <w:rFonts w:ascii="仿宋" w:hAnsi="仿宋" w:eastAsia="仿宋" w:cs="仿宋"/>
          <w:kern w:val="0"/>
          <w:sz w:val="24"/>
          <w:szCs w:val="24"/>
        </w:rPr>
      </w:pPr>
      <w:bookmarkStart w:id="45" w:name="_Toc419045071"/>
      <w:bookmarkStart w:id="46" w:name="_Toc29834"/>
      <w:bookmarkStart w:id="47" w:name="_Toc475975132"/>
      <w:bookmarkStart w:id="48" w:name="_Toc5540"/>
      <w:r>
        <w:rPr>
          <w:rFonts w:hint="eastAsia" w:ascii="仿宋" w:hAnsi="仿宋" w:eastAsia="仿宋" w:cs="仿宋"/>
          <w:kern w:val="0"/>
          <w:sz w:val="24"/>
          <w:szCs w:val="24"/>
        </w:rPr>
        <w:t>1.4适用法律</w:t>
      </w:r>
      <w:bookmarkEnd w:id="45"/>
      <w:bookmarkEnd w:id="46"/>
      <w:bookmarkEnd w:id="47"/>
      <w:bookmarkEnd w:id="48"/>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本合同适用中华人民共和国法律、行政法规、部门规章以及工程所在地的地方性法规、单行条例、地方政府规章和行政规范性文件。</w:t>
      </w:r>
    </w:p>
    <w:p>
      <w:pPr>
        <w:spacing w:line="360" w:lineRule="auto"/>
        <w:ind w:firstLine="480" w:firstLineChars="200"/>
        <w:rPr>
          <w:rStyle w:val="22"/>
          <w:rFonts w:ascii="仿宋" w:hAnsi="仿宋" w:eastAsia="仿宋" w:cs="仿宋"/>
          <w:b w:val="0"/>
          <w:sz w:val="24"/>
          <w:szCs w:val="24"/>
        </w:rPr>
      </w:pPr>
      <w:r>
        <w:rPr>
          <w:rFonts w:hint="eastAsia" w:ascii="仿宋" w:hAnsi="仿宋" w:eastAsia="仿宋" w:cs="仿宋"/>
          <w:sz w:val="24"/>
          <w:szCs w:val="24"/>
        </w:rPr>
        <w:t>合同当事人可以在专用条款中约定本合同适用的其他规范、规程、定额、技术标准等规范性文件。</w:t>
      </w:r>
    </w:p>
    <w:p>
      <w:pPr>
        <w:pStyle w:val="11"/>
        <w:spacing w:before="60" w:line="360" w:lineRule="auto"/>
        <w:ind w:firstLine="482" w:firstLineChars="200"/>
        <w:jc w:val="left"/>
        <w:rPr>
          <w:rFonts w:ascii="仿宋" w:hAnsi="仿宋" w:eastAsia="仿宋" w:cs="仿宋"/>
          <w:kern w:val="0"/>
          <w:sz w:val="24"/>
          <w:szCs w:val="24"/>
        </w:rPr>
      </w:pPr>
      <w:bookmarkStart w:id="49" w:name="_Toc475975133"/>
      <w:bookmarkStart w:id="50" w:name="_Toc15614"/>
      <w:r>
        <w:rPr>
          <w:rFonts w:hint="eastAsia" w:ascii="仿宋" w:hAnsi="仿宋" w:eastAsia="仿宋" w:cs="仿宋"/>
          <w:kern w:val="0"/>
          <w:sz w:val="24"/>
          <w:szCs w:val="24"/>
        </w:rPr>
        <w:t>2.委托人的义务</w:t>
      </w:r>
      <w:bookmarkEnd w:id="49"/>
      <w:bookmarkEnd w:id="50"/>
    </w:p>
    <w:p>
      <w:pPr>
        <w:pStyle w:val="11"/>
        <w:spacing w:before="60" w:line="360" w:lineRule="auto"/>
        <w:ind w:firstLine="482" w:firstLineChars="200"/>
        <w:jc w:val="left"/>
        <w:rPr>
          <w:rFonts w:ascii="仿宋" w:hAnsi="仿宋" w:eastAsia="仿宋" w:cs="仿宋"/>
          <w:kern w:val="0"/>
          <w:sz w:val="24"/>
          <w:szCs w:val="24"/>
        </w:rPr>
      </w:pPr>
      <w:bookmarkStart w:id="51" w:name="_Toc27021"/>
      <w:bookmarkStart w:id="52" w:name="_Toc475975134"/>
      <w:bookmarkStart w:id="53" w:name="_Toc419045072"/>
      <w:r>
        <w:rPr>
          <w:rFonts w:hint="eastAsia" w:ascii="仿宋" w:hAnsi="仿宋" w:eastAsia="仿宋" w:cs="仿宋"/>
          <w:kern w:val="0"/>
          <w:sz w:val="24"/>
          <w:szCs w:val="24"/>
        </w:rPr>
        <w:t>★2.1提供资料</w:t>
      </w:r>
      <w:bookmarkEnd w:id="51"/>
      <w:bookmarkEnd w:id="52"/>
      <w:bookmarkEnd w:id="53"/>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人应当在专用条款约定的时间内，参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11"/>
        <w:spacing w:before="60" w:line="360" w:lineRule="auto"/>
        <w:ind w:firstLine="240" w:firstLineChars="100"/>
        <w:jc w:val="left"/>
        <w:rPr>
          <w:rFonts w:ascii="仿宋" w:hAnsi="仿宋" w:eastAsia="仿宋" w:cs="仿宋"/>
          <w:b w:val="0"/>
          <w:sz w:val="24"/>
          <w:szCs w:val="24"/>
        </w:rPr>
      </w:pPr>
      <w:bookmarkStart w:id="54" w:name="_Toc31031"/>
      <w:bookmarkStart w:id="55" w:name="_Toc475975135"/>
      <w:bookmarkStart w:id="56" w:name="_Toc419045073"/>
      <w:r>
        <w:rPr>
          <w:rFonts w:hint="eastAsia" w:ascii="仿宋" w:hAnsi="仿宋" w:eastAsia="仿宋" w:cs="仿宋"/>
          <w:b w:val="0"/>
          <w:kern w:val="0"/>
          <w:sz w:val="24"/>
          <w:szCs w:val="24"/>
        </w:rPr>
        <w:t>★</w:t>
      </w:r>
      <w:r>
        <w:rPr>
          <w:rFonts w:hint="eastAsia" w:ascii="仿宋" w:hAnsi="仿宋" w:eastAsia="仿宋" w:cs="仿宋"/>
          <w:kern w:val="0"/>
          <w:sz w:val="24"/>
          <w:szCs w:val="24"/>
        </w:rPr>
        <w:t>2.2提供工作条件</w:t>
      </w:r>
      <w:bookmarkEnd w:id="54"/>
      <w:bookmarkEnd w:id="55"/>
      <w:bookmarkEnd w:id="56"/>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委托人应为咨询人完成造价咨询提供必要的条件。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2.2.1委托人需要咨询人派驻项目现场咨询人员的，除专用条款另有约定外，项目咨询人员有权无偿使用附录D中由委托人提供的房屋及设备。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2.2.2委托人应负责与本工程造价咨询业务有关的所有外部关系的协调，为咨询人履行本合同提供必要的外部条件。</w:t>
      </w:r>
    </w:p>
    <w:p>
      <w:pPr>
        <w:pStyle w:val="11"/>
        <w:spacing w:before="60" w:line="360" w:lineRule="auto"/>
        <w:ind w:firstLine="482" w:firstLineChars="200"/>
        <w:jc w:val="left"/>
        <w:rPr>
          <w:rFonts w:ascii="仿宋" w:hAnsi="仿宋" w:eastAsia="仿宋" w:cs="仿宋"/>
          <w:b w:val="0"/>
          <w:sz w:val="24"/>
          <w:szCs w:val="24"/>
        </w:rPr>
      </w:pPr>
      <w:bookmarkStart w:id="57" w:name="_Toc419045074"/>
      <w:bookmarkStart w:id="58" w:name="_Toc21157"/>
      <w:bookmarkStart w:id="59" w:name="_Toc475975136"/>
      <w:r>
        <w:rPr>
          <w:rFonts w:hint="eastAsia" w:ascii="仿宋" w:hAnsi="仿宋" w:eastAsia="仿宋" w:cs="仿宋"/>
          <w:kern w:val="0"/>
          <w:sz w:val="24"/>
          <w:szCs w:val="24"/>
        </w:rPr>
        <w:t>2.3合理工作时限</w:t>
      </w:r>
      <w:bookmarkEnd w:id="57"/>
      <w:bookmarkEnd w:id="58"/>
      <w:bookmarkEnd w:id="59"/>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委托人应当为咨询人完成其咨询工作，设定合理的工作时限。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合理工作时限参考中国建设工程造价管理协会发布的 “建设工程造价咨询工期标准”（CECA/GC 10-2014）确定。如果委托人要求咨询人的工作时限小于工作时限的，视为附加工作。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工作时限从委托人按2.1条规定提供完整的资料后开始计算。</w:t>
      </w:r>
    </w:p>
    <w:p>
      <w:pPr>
        <w:pStyle w:val="11"/>
        <w:spacing w:before="60" w:line="360" w:lineRule="auto"/>
        <w:ind w:firstLine="482" w:firstLineChars="200"/>
        <w:jc w:val="left"/>
        <w:rPr>
          <w:rFonts w:ascii="仿宋" w:hAnsi="仿宋" w:eastAsia="仿宋" w:cs="仿宋"/>
          <w:kern w:val="0"/>
          <w:sz w:val="24"/>
          <w:szCs w:val="24"/>
        </w:rPr>
      </w:pPr>
      <w:bookmarkStart w:id="60" w:name="_Toc475975137"/>
      <w:bookmarkStart w:id="61" w:name="_Toc419045075"/>
      <w:bookmarkStart w:id="62" w:name="_Toc5069"/>
      <w:r>
        <w:rPr>
          <w:rFonts w:hint="eastAsia" w:ascii="仿宋" w:hAnsi="仿宋" w:eastAsia="仿宋" w:cs="仿宋"/>
          <w:kern w:val="0"/>
          <w:sz w:val="24"/>
          <w:szCs w:val="24"/>
        </w:rPr>
        <w:t>2.4委托人代表</w:t>
      </w:r>
      <w:bookmarkEnd w:id="60"/>
      <w:bookmarkEnd w:id="61"/>
      <w:bookmarkEnd w:id="62"/>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委托人应授权一名代表负责本合同的履行。委托人应在双方签订本合同7天内，将委托人代表的姓名和权限范围书面告知咨询人。委托人更换委托人代表时，应提前7天书面通知咨询人。</w:t>
      </w:r>
    </w:p>
    <w:p>
      <w:pPr>
        <w:pStyle w:val="11"/>
        <w:spacing w:before="60" w:line="360" w:lineRule="auto"/>
        <w:ind w:firstLine="482" w:firstLineChars="200"/>
        <w:jc w:val="left"/>
        <w:rPr>
          <w:rFonts w:ascii="仿宋" w:hAnsi="仿宋" w:eastAsia="仿宋" w:cs="仿宋"/>
          <w:b w:val="0"/>
          <w:sz w:val="24"/>
          <w:szCs w:val="24"/>
        </w:rPr>
      </w:pPr>
      <w:bookmarkStart w:id="63" w:name="_Toc29677"/>
      <w:bookmarkStart w:id="64" w:name="_Toc419045076"/>
      <w:bookmarkStart w:id="65" w:name="_Toc475975138"/>
      <w:r>
        <w:rPr>
          <w:rFonts w:hint="eastAsia" w:ascii="仿宋" w:hAnsi="仿宋" w:eastAsia="仿宋" w:cs="仿宋"/>
          <w:kern w:val="0"/>
          <w:sz w:val="24"/>
          <w:szCs w:val="24"/>
        </w:rPr>
        <w:t>2.5答复</w:t>
      </w:r>
      <w:bookmarkEnd w:id="63"/>
      <w:bookmarkEnd w:id="64"/>
      <w:bookmarkEnd w:id="65"/>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委托人应当在专用条款约定的时间内就咨询人以书面形式提交并要求做出答复的事宜给予书面答复。逾期未答复的，由此造成的工作延误和损失由委托人承担。</w:t>
      </w:r>
    </w:p>
    <w:p>
      <w:pPr>
        <w:pStyle w:val="11"/>
        <w:spacing w:before="60" w:line="360" w:lineRule="auto"/>
        <w:ind w:firstLine="482" w:firstLineChars="200"/>
        <w:jc w:val="left"/>
        <w:rPr>
          <w:rFonts w:ascii="仿宋" w:hAnsi="仿宋" w:eastAsia="仿宋" w:cs="仿宋"/>
          <w:kern w:val="0"/>
          <w:sz w:val="24"/>
          <w:szCs w:val="24"/>
        </w:rPr>
      </w:pPr>
      <w:bookmarkStart w:id="66" w:name="_Toc1267"/>
      <w:bookmarkStart w:id="67" w:name="_Toc475975139"/>
      <w:bookmarkStart w:id="68" w:name="_Toc419045077"/>
      <w:r>
        <w:rPr>
          <w:rFonts w:hint="eastAsia" w:ascii="仿宋" w:hAnsi="仿宋" w:eastAsia="仿宋" w:cs="仿宋"/>
          <w:kern w:val="0"/>
          <w:sz w:val="24"/>
          <w:szCs w:val="24"/>
        </w:rPr>
        <w:t>2.6支付</w:t>
      </w:r>
      <w:bookmarkEnd w:id="66"/>
      <w:bookmarkEnd w:id="67"/>
      <w:bookmarkEnd w:id="68"/>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委托人应当按照合同的约定，向咨询人支付酬金。</w:t>
      </w:r>
      <w:bookmarkStart w:id="69" w:name="_Toc419045078"/>
    </w:p>
    <w:p>
      <w:pPr>
        <w:pStyle w:val="11"/>
        <w:spacing w:before="60" w:line="360" w:lineRule="auto"/>
        <w:ind w:firstLine="482" w:firstLineChars="200"/>
        <w:jc w:val="left"/>
        <w:rPr>
          <w:rFonts w:ascii="仿宋" w:hAnsi="仿宋" w:eastAsia="仿宋" w:cs="仿宋"/>
          <w:kern w:val="0"/>
          <w:sz w:val="24"/>
          <w:szCs w:val="24"/>
        </w:rPr>
      </w:pPr>
      <w:bookmarkStart w:id="70" w:name="_Toc475975140"/>
      <w:bookmarkStart w:id="71" w:name="_Toc10533"/>
      <w:r>
        <w:rPr>
          <w:rFonts w:hint="eastAsia" w:ascii="仿宋" w:hAnsi="仿宋" w:eastAsia="仿宋" w:cs="仿宋"/>
          <w:kern w:val="0"/>
          <w:sz w:val="24"/>
          <w:szCs w:val="24"/>
        </w:rPr>
        <w:t>3.咨询人的义务</w:t>
      </w:r>
      <w:bookmarkEnd w:id="69"/>
      <w:bookmarkEnd w:id="70"/>
      <w:bookmarkEnd w:id="71"/>
    </w:p>
    <w:p>
      <w:pPr>
        <w:pStyle w:val="11"/>
        <w:spacing w:before="60" w:line="360" w:lineRule="auto"/>
        <w:ind w:firstLine="482" w:firstLineChars="200"/>
        <w:jc w:val="left"/>
        <w:rPr>
          <w:rFonts w:ascii="仿宋" w:hAnsi="仿宋" w:eastAsia="仿宋" w:cs="仿宋"/>
          <w:kern w:val="0"/>
          <w:sz w:val="24"/>
          <w:szCs w:val="24"/>
        </w:rPr>
      </w:pPr>
      <w:bookmarkStart w:id="72" w:name="16"/>
      <w:bookmarkEnd w:id="72"/>
      <w:bookmarkStart w:id="73" w:name="_Toc13427"/>
      <w:bookmarkStart w:id="74" w:name="_Toc475975141"/>
      <w:bookmarkStart w:id="75" w:name="_Toc419045080"/>
      <w:r>
        <w:rPr>
          <w:rFonts w:hint="eastAsia" w:ascii="仿宋" w:hAnsi="仿宋" w:eastAsia="仿宋" w:cs="仿宋"/>
          <w:kern w:val="0"/>
          <w:sz w:val="24"/>
          <w:szCs w:val="24"/>
        </w:rPr>
        <w:t>3.1 项目咨询团队及人员</w:t>
      </w:r>
      <w:bookmarkEnd w:id="73"/>
      <w:bookmarkEnd w:id="74"/>
      <w:bookmarkEnd w:id="75"/>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3.1.1项目咨询团队的主要人员应具有专用条款约定的资格条件，团队人员的数量应符合专用条款的约定。</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3.1.2项目负责人</w:t>
      </w:r>
    </w:p>
    <w:p>
      <w:pPr>
        <w:pStyle w:val="1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咨询人应以书面形式授权一名项目负责人负责履行本合同、主持项目咨询团队工作。采用招标程序签署本合同的，项目负责人应当与投标文件载明的一致。</w:t>
      </w:r>
    </w:p>
    <w:p>
      <w:pPr>
        <w:pStyle w:val="1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3.1.3在本合同履行过程中，咨询人员应保持相对稳定，以保证咨询工作正常进行。</w:t>
      </w:r>
    </w:p>
    <w:p>
      <w:pPr>
        <w:pStyle w:val="1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咨询人可根据工程进展和工作需要等情形调整项目咨询团队人员。咨询人更换项目负责人时，应提前7天向委托人书面报告，经委托人同意后方可更换。除专用条款另有约定外，咨询人更换项目咨询团队其他咨询人员，应提前3天向委托人书面报告，经委托人同意后以相当资格与能力的人员替换。</w:t>
      </w:r>
    </w:p>
    <w:p>
      <w:pPr>
        <w:pStyle w:val="1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3.1.4咨询人员有下列情形之一，委托人要求咨询人更换的，咨询人应当更换：</w:t>
      </w:r>
    </w:p>
    <w:p>
      <w:pPr>
        <w:pStyle w:val="19"/>
        <w:spacing w:line="360" w:lineRule="auto"/>
        <w:ind w:firstLine="336"/>
        <w:jc w:val="left"/>
        <w:rPr>
          <w:rFonts w:ascii="仿宋" w:hAnsi="仿宋" w:eastAsia="仿宋" w:cs="仿宋"/>
          <w:sz w:val="24"/>
          <w:szCs w:val="24"/>
        </w:rPr>
      </w:pPr>
      <w:r>
        <w:rPr>
          <w:rFonts w:hint="eastAsia" w:ascii="仿宋" w:hAnsi="仿宋" w:eastAsia="仿宋" w:cs="仿宋"/>
          <w:sz w:val="24"/>
          <w:szCs w:val="24"/>
        </w:rPr>
        <w:t>（1）存在严重过失行为的；</w:t>
      </w:r>
    </w:p>
    <w:p>
      <w:pPr>
        <w:pStyle w:val="19"/>
        <w:spacing w:line="360" w:lineRule="auto"/>
        <w:ind w:firstLine="336"/>
        <w:jc w:val="left"/>
        <w:rPr>
          <w:rFonts w:ascii="仿宋" w:hAnsi="仿宋" w:eastAsia="仿宋" w:cs="仿宋"/>
          <w:sz w:val="24"/>
          <w:szCs w:val="24"/>
        </w:rPr>
      </w:pPr>
      <w:r>
        <w:rPr>
          <w:rFonts w:hint="eastAsia" w:ascii="仿宋" w:hAnsi="仿宋" w:eastAsia="仿宋" w:cs="仿宋"/>
          <w:sz w:val="24"/>
          <w:szCs w:val="24"/>
        </w:rPr>
        <w:t>（2）存在违法行为不能履行职责的；</w:t>
      </w:r>
    </w:p>
    <w:p>
      <w:pPr>
        <w:pStyle w:val="19"/>
        <w:spacing w:line="360" w:lineRule="auto"/>
        <w:ind w:firstLine="336"/>
        <w:jc w:val="left"/>
        <w:rPr>
          <w:rFonts w:ascii="仿宋" w:hAnsi="仿宋" w:eastAsia="仿宋" w:cs="仿宋"/>
          <w:sz w:val="24"/>
          <w:szCs w:val="24"/>
        </w:rPr>
      </w:pPr>
      <w:r>
        <w:rPr>
          <w:rFonts w:hint="eastAsia" w:ascii="仿宋" w:hAnsi="仿宋" w:eastAsia="仿宋" w:cs="仿宋"/>
          <w:sz w:val="24"/>
          <w:szCs w:val="24"/>
        </w:rPr>
        <w:t>（3）涉嫌犯罪的；</w:t>
      </w:r>
    </w:p>
    <w:p>
      <w:pPr>
        <w:pStyle w:val="19"/>
        <w:spacing w:line="360" w:lineRule="auto"/>
        <w:ind w:firstLine="336"/>
        <w:jc w:val="left"/>
        <w:rPr>
          <w:rFonts w:ascii="仿宋" w:hAnsi="仿宋" w:eastAsia="仿宋" w:cs="仿宋"/>
          <w:sz w:val="24"/>
          <w:szCs w:val="24"/>
        </w:rPr>
      </w:pPr>
      <w:r>
        <w:rPr>
          <w:rFonts w:hint="eastAsia" w:ascii="仿宋" w:hAnsi="仿宋" w:eastAsia="仿宋" w:cs="仿宋"/>
          <w:sz w:val="24"/>
          <w:szCs w:val="24"/>
        </w:rPr>
        <w:t>（4）不能胜任岗位职责的；</w:t>
      </w:r>
    </w:p>
    <w:p>
      <w:pPr>
        <w:pStyle w:val="19"/>
        <w:spacing w:line="360" w:lineRule="auto"/>
        <w:ind w:firstLine="336"/>
        <w:jc w:val="left"/>
        <w:rPr>
          <w:rFonts w:ascii="仿宋" w:hAnsi="仿宋" w:eastAsia="仿宋" w:cs="仿宋"/>
          <w:sz w:val="24"/>
          <w:szCs w:val="24"/>
        </w:rPr>
      </w:pPr>
      <w:r>
        <w:rPr>
          <w:rFonts w:hint="eastAsia" w:ascii="仿宋" w:hAnsi="仿宋" w:eastAsia="仿宋" w:cs="仿宋"/>
          <w:sz w:val="24"/>
          <w:szCs w:val="24"/>
        </w:rPr>
        <w:t>（5）严重违反职业道德的；</w:t>
      </w:r>
    </w:p>
    <w:p>
      <w:pPr>
        <w:pStyle w:val="19"/>
        <w:spacing w:line="360" w:lineRule="auto"/>
        <w:ind w:firstLine="336"/>
        <w:jc w:val="left"/>
        <w:rPr>
          <w:rStyle w:val="23"/>
          <w:rFonts w:ascii="仿宋" w:hAnsi="仿宋" w:eastAsia="仿宋" w:cs="仿宋"/>
          <w:b w:val="0"/>
          <w:sz w:val="24"/>
          <w:szCs w:val="24"/>
        </w:rPr>
      </w:pPr>
      <w:r>
        <w:rPr>
          <w:rFonts w:hint="eastAsia" w:ascii="仿宋" w:hAnsi="仿宋" w:eastAsia="仿宋" w:cs="仿宋"/>
          <w:sz w:val="24"/>
          <w:szCs w:val="24"/>
        </w:rPr>
        <w:t>（6）专用条款约定的其他情形。</w:t>
      </w:r>
    </w:p>
    <w:p>
      <w:pPr>
        <w:pStyle w:val="11"/>
        <w:spacing w:before="60" w:line="360" w:lineRule="auto"/>
        <w:ind w:firstLine="482" w:firstLineChars="200"/>
        <w:jc w:val="left"/>
        <w:rPr>
          <w:rFonts w:ascii="仿宋" w:hAnsi="仿宋" w:eastAsia="仿宋" w:cs="仿宋"/>
          <w:kern w:val="0"/>
          <w:sz w:val="24"/>
          <w:szCs w:val="24"/>
        </w:rPr>
      </w:pPr>
      <w:bookmarkStart w:id="76" w:name="_Toc475975142"/>
      <w:bookmarkStart w:id="77" w:name="_Toc29130"/>
      <w:r>
        <w:rPr>
          <w:rFonts w:hint="eastAsia" w:ascii="仿宋" w:hAnsi="仿宋" w:eastAsia="仿宋" w:cs="仿宋"/>
          <w:kern w:val="0"/>
          <w:sz w:val="24"/>
          <w:szCs w:val="24"/>
        </w:rPr>
        <w:t>3.2 咨询人的工作要求</w:t>
      </w:r>
      <w:bookmarkEnd w:id="76"/>
      <w:bookmarkEnd w:id="77"/>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3.2.1咨询人应当按照专用条款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3.2.2咨询人应当在专用条款约定的时间内，按照专用条款约定的份数、组成向委托人提交咨询成果文件。</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咨询人提供造价咨询服务以及出具工程造价咨询成果文件应符合国家、省、市相关标准。具体的执行标准、委托人要求的工程造价咨询成果文件质量标准高于以上标准的，可在专用条款中约定。</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3.2.3咨询人提交的工程造价咨询成果文件，除加盖咨询人单位公章、工程造价咨询企业执业印章外，还必须按要求加盖参加咨询工作人员的执业（从业）资格印章。</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3.2.4咨询人应在专用条款约定的时间内，对委托人以书面形式提出的建议或者异议给予书面答复。</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3.2.5咨询人从事工程造价咨询活动，应当遵循独立、客观、公正、诚实信用的原则，不得损害社会公共利益和他人的合法权益。</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3.2.6咨询人承诺按照法律规定及合同约定，完成合同范围内的建设工程造价咨询服务，不得分包、转包承接的造价咨询服务业务。</w:t>
      </w:r>
    </w:p>
    <w:p>
      <w:pPr>
        <w:pStyle w:val="11"/>
        <w:spacing w:before="60" w:line="360" w:lineRule="auto"/>
        <w:ind w:firstLine="482" w:firstLineChars="200"/>
        <w:jc w:val="left"/>
        <w:rPr>
          <w:rFonts w:ascii="仿宋" w:hAnsi="仿宋" w:eastAsia="仿宋" w:cs="仿宋"/>
          <w:kern w:val="0"/>
          <w:sz w:val="24"/>
          <w:szCs w:val="24"/>
        </w:rPr>
      </w:pPr>
      <w:bookmarkStart w:id="78" w:name="_Toc419045081"/>
      <w:bookmarkStart w:id="79" w:name="_Toc1841"/>
      <w:bookmarkStart w:id="80" w:name="_Toc475975143"/>
      <w:r>
        <w:rPr>
          <w:rFonts w:hint="eastAsia" w:ascii="仿宋" w:hAnsi="仿宋" w:eastAsia="仿宋" w:cs="仿宋"/>
          <w:kern w:val="0"/>
          <w:sz w:val="24"/>
          <w:szCs w:val="24"/>
        </w:rPr>
        <w:t>3.3咨询人的工作依据</w:t>
      </w:r>
      <w:bookmarkEnd w:id="78"/>
      <w:bookmarkEnd w:id="79"/>
      <w:bookmarkEnd w:id="80"/>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咨询人应在专用条款内与委托人协商明确履行本合同约定的咨询服务需要适用的技术标准、规范、定额等工作依据，但不得违反国家及工程所在地的强制性标准、规范。</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咨询人应自行配备本条所述的技术标准、规范、定额等相关资料。必须由委托人提供的资料，应在附录C中载明。需要委托人协助才能获得的资料，委托人应予以协助。</w:t>
      </w:r>
    </w:p>
    <w:p>
      <w:pPr>
        <w:pStyle w:val="11"/>
        <w:spacing w:before="60" w:line="360" w:lineRule="auto"/>
        <w:ind w:firstLine="482" w:firstLineChars="200"/>
        <w:jc w:val="left"/>
        <w:rPr>
          <w:rFonts w:ascii="仿宋" w:hAnsi="仿宋" w:eastAsia="仿宋" w:cs="仿宋"/>
          <w:kern w:val="0"/>
          <w:sz w:val="24"/>
          <w:szCs w:val="24"/>
        </w:rPr>
      </w:pPr>
      <w:bookmarkStart w:id="81" w:name="_Toc475975144"/>
      <w:bookmarkStart w:id="82" w:name="_Toc419045082"/>
      <w:bookmarkStart w:id="83" w:name="_Toc23846"/>
      <w:r>
        <w:rPr>
          <w:rFonts w:hint="eastAsia" w:ascii="仿宋" w:hAnsi="仿宋" w:eastAsia="仿宋" w:cs="仿宋"/>
          <w:kern w:val="0"/>
          <w:sz w:val="24"/>
          <w:szCs w:val="24"/>
        </w:rPr>
        <w:t>3.4使用委托人房屋及设备的返还</w:t>
      </w:r>
      <w:bookmarkEnd w:id="81"/>
      <w:bookmarkEnd w:id="82"/>
      <w:bookmarkEnd w:id="83"/>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项目咨询人员使用委托人提供的房屋及设备的，咨询人应妥善使用和保管，在本合同终止时将上述房屋及设备按专用条款约定的时间和方式返还委托人。</w:t>
      </w:r>
    </w:p>
    <w:p>
      <w:pPr>
        <w:pStyle w:val="11"/>
        <w:spacing w:before="60" w:line="360" w:lineRule="auto"/>
        <w:ind w:firstLine="482" w:firstLineChars="200"/>
        <w:jc w:val="left"/>
        <w:rPr>
          <w:rFonts w:ascii="仿宋" w:hAnsi="仿宋" w:eastAsia="仿宋" w:cs="仿宋"/>
          <w:kern w:val="0"/>
          <w:sz w:val="24"/>
          <w:szCs w:val="24"/>
        </w:rPr>
      </w:pPr>
      <w:bookmarkStart w:id="84" w:name="19"/>
      <w:bookmarkEnd w:id="84"/>
      <w:bookmarkStart w:id="85" w:name="_Toc419045083"/>
      <w:bookmarkStart w:id="86" w:name="_Toc23930"/>
      <w:bookmarkStart w:id="87" w:name="_Toc475975145"/>
      <w:r>
        <w:rPr>
          <w:rFonts w:hint="eastAsia" w:ascii="仿宋" w:hAnsi="仿宋" w:eastAsia="仿宋" w:cs="仿宋"/>
          <w:kern w:val="0"/>
          <w:sz w:val="24"/>
          <w:szCs w:val="24"/>
        </w:rPr>
        <w:t>4.违约责任</w:t>
      </w:r>
      <w:bookmarkEnd w:id="85"/>
      <w:bookmarkEnd w:id="86"/>
      <w:bookmarkEnd w:id="87"/>
    </w:p>
    <w:p>
      <w:pPr>
        <w:pStyle w:val="11"/>
        <w:spacing w:before="60" w:line="360" w:lineRule="auto"/>
        <w:ind w:firstLine="482" w:firstLineChars="200"/>
        <w:jc w:val="left"/>
        <w:rPr>
          <w:rFonts w:ascii="仿宋" w:hAnsi="仿宋" w:eastAsia="仿宋" w:cs="仿宋"/>
          <w:kern w:val="0"/>
          <w:sz w:val="24"/>
          <w:szCs w:val="24"/>
        </w:rPr>
      </w:pPr>
      <w:bookmarkStart w:id="88" w:name="_Toc475975146"/>
      <w:bookmarkStart w:id="89" w:name="_Toc18386"/>
      <w:r>
        <w:rPr>
          <w:rFonts w:hint="eastAsia" w:ascii="仿宋" w:hAnsi="仿宋" w:eastAsia="仿宋" w:cs="仿宋"/>
          <w:kern w:val="0"/>
          <w:sz w:val="24"/>
          <w:szCs w:val="24"/>
        </w:rPr>
        <w:t>★4.1委托人的违约责任</w:t>
      </w:r>
      <w:bookmarkEnd w:id="88"/>
      <w:bookmarkEnd w:id="89"/>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4.1.1委托人不履行本合同义务或者履行义务不符合本合同约定的，应承担违约责任。双方应在专用条款中约定违约金的计算及支付方法。</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4.1.2委托人违反本合同约定造成咨询人损失的，委托人应当赔偿。双方可在专用条款中约定赔偿金额的确定及支付方法。</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4.1.3如果委托人在规定的支付期限内未支付建设工程造价咨询酬金，委托人应支付违约金。</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4.1.4因委托人原因导致合同解除，即使咨询人未开展的项目，委托人应支付违约金。</w:t>
      </w:r>
    </w:p>
    <w:p>
      <w:pPr>
        <w:pStyle w:val="11"/>
        <w:spacing w:before="60" w:line="360" w:lineRule="auto"/>
        <w:ind w:firstLine="482" w:firstLineChars="200"/>
        <w:jc w:val="left"/>
        <w:rPr>
          <w:rFonts w:ascii="仿宋" w:hAnsi="仿宋" w:eastAsia="仿宋" w:cs="仿宋"/>
          <w:kern w:val="0"/>
          <w:sz w:val="24"/>
          <w:szCs w:val="24"/>
        </w:rPr>
      </w:pPr>
      <w:bookmarkStart w:id="90" w:name="_Toc419045084"/>
      <w:bookmarkStart w:id="91" w:name="_Toc12540"/>
      <w:bookmarkStart w:id="92" w:name="_Toc475975147"/>
      <w:r>
        <w:rPr>
          <w:rFonts w:hint="eastAsia" w:ascii="仿宋" w:hAnsi="仿宋" w:eastAsia="仿宋" w:cs="仿宋"/>
          <w:kern w:val="0"/>
          <w:sz w:val="24"/>
          <w:szCs w:val="24"/>
        </w:rPr>
        <w:t>★4.2咨询人的违约责任</w:t>
      </w:r>
      <w:bookmarkEnd w:id="90"/>
      <w:bookmarkEnd w:id="91"/>
      <w:bookmarkEnd w:id="92"/>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4.2.1咨询人不履行本合同义务或者履行义务不符合本合同约定的，应承担违约责任。双方可在专用条款中约定违约金的计算及支付方法。</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4.2.2因咨询人违反本合同约定给委托人造成损失的，咨询人应当赔偿。双方可在专用条款中约定赔偿金额的确定及支付方法。</w:t>
      </w:r>
    </w:p>
    <w:p>
      <w:pPr>
        <w:pStyle w:val="19"/>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4.2.3如果咨询人不能按期提交成果文件的，咨询人应支付违约金。</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4.2.4因咨询人原因导致合同解除，咨询人应支付违约金。</w:t>
      </w:r>
      <w:bookmarkStart w:id="93" w:name="_Toc419045086"/>
      <w:bookmarkStart w:id="94" w:name="_Toc475975148"/>
    </w:p>
    <w:p>
      <w:pPr>
        <w:pStyle w:val="11"/>
        <w:spacing w:before="60" w:line="360" w:lineRule="auto"/>
        <w:ind w:firstLine="482" w:firstLineChars="200"/>
        <w:jc w:val="left"/>
        <w:rPr>
          <w:rFonts w:ascii="仿宋" w:hAnsi="仿宋" w:eastAsia="仿宋" w:cs="仿宋"/>
          <w:kern w:val="0"/>
          <w:sz w:val="24"/>
          <w:szCs w:val="24"/>
        </w:rPr>
      </w:pPr>
      <w:bookmarkStart w:id="95" w:name="_Toc32345"/>
      <w:r>
        <w:rPr>
          <w:rFonts w:hint="eastAsia" w:ascii="仿宋" w:hAnsi="仿宋" w:eastAsia="仿宋" w:cs="仿宋"/>
          <w:kern w:val="0"/>
          <w:sz w:val="24"/>
          <w:szCs w:val="24"/>
        </w:rPr>
        <w:t>5.支付</w:t>
      </w:r>
      <w:bookmarkEnd w:id="93"/>
      <w:bookmarkEnd w:id="94"/>
      <w:bookmarkEnd w:id="95"/>
    </w:p>
    <w:p>
      <w:pPr>
        <w:pStyle w:val="11"/>
        <w:spacing w:before="60" w:line="360" w:lineRule="auto"/>
        <w:ind w:firstLine="482" w:firstLineChars="200"/>
        <w:jc w:val="left"/>
        <w:rPr>
          <w:rFonts w:ascii="仿宋" w:hAnsi="仿宋" w:eastAsia="仿宋" w:cs="仿宋"/>
          <w:kern w:val="0"/>
          <w:sz w:val="24"/>
          <w:szCs w:val="24"/>
        </w:rPr>
      </w:pPr>
      <w:bookmarkStart w:id="96" w:name="_Toc475975149"/>
      <w:bookmarkStart w:id="97" w:name="_Toc14178"/>
      <w:bookmarkStart w:id="98" w:name="_Toc419045087"/>
      <w:r>
        <w:rPr>
          <w:rFonts w:hint="eastAsia" w:ascii="仿宋" w:hAnsi="仿宋" w:eastAsia="仿宋" w:cs="仿宋"/>
          <w:kern w:val="0"/>
          <w:sz w:val="24"/>
          <w:szCs w:val="24"/>
        </w:rPr>
        <w:t>5.1支付货币</w:t>
      </w:r>
      <w:bookmarkEnd w:id="96"/>
      <w:bookmarkEnd w:id="97"/>
      <w:bookmarkEnd w:id="98"/>
    </w:p>
    <w:p>
      <w:pPr>
        <w:spacing w:line="360" w:lineRule="auto"/>
        <w:rPr>
          <w:rStyle w:val="23"/>
          <w:rFonts w:ascii="仿宋" w:hAnsi="仿宋" w:eastAsia="仿宋" w:cs="仿宋"/>
          <w:b w:val="0"/>
          <w:sz w:val="24"/>
          <w:szCs w:val="24"/>
        </w:rPr>
      </w:pPr>
      <w:r>
        <w:rPr>
          <w:rFonts w:hint="eastAsia" w:ascii="仿宋" w:hAnsi="仿宋" w:eastAsia="仿宋" w:cs="仿宋"/>
          <w:sz w:val="24"/>
          <w:szCs w:val="24"/>
        </w:rPr>
        <w:t>　　除专用条款另有约定外，酬金均以人民币支付。涉及外币支付的，所采用的货币种类和汇率等在专用条款中约定。</w:t>
      </w:r>
    </w:p>
    <w:p>
      <w:pPr>
        <w:pStyle w:val="11"/>
        <w:spacing w:before="60" w:line="360" w:lineRule="auto"/>
        <w:ind w:firstLine="482" w:firstLineChars="200"/>
        <w:jc w:val="left"/>
        <w:rPr>
          <w:rFonts w:ascii="仿宋" w:hAnsi="仿宋" w:eastAsia="仿宋" w:cs="仿宋"/>
          <w:kern w:val="0"/>
          <w:sz w:val="24"/>
          <w:szCs w:val="24"/>
        </w:rPr>
      </w:pPr>
      <w:bookmarkStart w:id="99" w:name="_Toc13787"/>
      <w:bookmarkStart w:id="100" w:name="_Toc475975150"/>
      <w:r>
        <w:rPr>
          <w:rFonts w:hint="eastAsia" w:ascii="仿宋" w:hAnsi="仿宋" w:eastAsia="仿宋" w:cs="仿宋"/>
          <w:kern w:val="0"/>
          <w:sz w:val="24"/>
          <w:szCs w:val="24"/>
        </w:rPr>
        <w:t>5.2支付申请</w:t>
      </w:r>
      <w:bookmarkEnd w:id="99"/>
      <w:bookmarkEnd w:id="100"/>
    </w:p>
    <w:p>
      <w:pPr>
        <w:spacing w:line="360" w:lineRule="auto"/>
        <w:rPr>
          <w:rStyle w:val="23"/>
          <w:rFonts w:ascii="仿宋" w:hAnsi="仿宋" w:eastAsia="仿宋" w:cs="仿宋"/>
          <w:b w:val="0"/>
          <w:sz w:val="24"/>
          <w:szCs w:val="24"/>
        </w:rPr>
      </w:pPr>
      <w:r>
        <w:rPr>
          <w:rFonts w:hint="eastAsia" w:ascii="仿宋" w:hAnsi="仿宋" w:eastAsia="仿宋" w:cs="仿宋"/>
          <w:sz w:val="24"/>
          <w:szCs w:val="24"/>
        </w:rPr>
        <w:t>　　咨询人应在本合同约定的每次应付款日期前，向委托人提交支付申请书，支付申请书的提交日期由双方在专用条款中约定。支付申请书应当说明当期应付款总额，并列出当期应支付的款项及其金额。</w:t>
      </w:r>
    </w:p>
    <w:p>
      <w:pPr>
        <w:pStyle w:val="11"/>
        <w:spacing w:before="60" w:line="360" w:lineRule="auto"/>
        <w:ind w:firstLine="482" w:firstLineChars="200"/>
        <w:jc w:val="left"/>
        <w:rPr>
          <w:rFonts w:ascii="仿宋" w:hAnsi="仿宋" w:eastAsia="仿宋" w:cs="仿宋"/>
          <w:kern w:val="0"/>
          <w:sz w:val="24"/>
          <w:szCs w:val="24"/>
        </w:rPr>
      </w:pPr>
      <w:bookmarkStart w:id="101" w:name="_Toc22244"/>
      <w:bookmarkStart w:id="102" w:name="_Toc475975151"/>
      <w:r>
        <w:rPr>
          <w:rFonts w:hint="eastAsia" w:ascii="仿宋" w:hAnsi="仿宋" w:eastAsia="仿宋" w:cs="仿宋"/>
          <w:kern w:val="0"/>
          <w:sz w:val="24"/>
          <w:szCs w:val="24"/>
        </w:rPr>
        <w:t>5.3 支付酬金</w:t>
      </w:r>
      <w:bookmarkEnd w:id="101"/>
      <w:bookmarkEnd w:id="102"/>
    </w:p>
    <w:p>
      <w:pPr>
        <w:spacing w:line="360" w:lineRule="auto"/>
        <w:rPr>
          <w:rFonts w:ascii="仿宋" w:hAnsi="仿宋" w:eastAsia="仿宋" w:cs="仿宋"/>
          <w:sz w:val="24"/>
          <w:szCs w:val="24"/>
        </w:rPr>
      </w:pPr>
      <w:r>
        <w:rPr>
          <w:rFonts w:hint="eastAsia" w:ascii="仿宋" w:hAnsi="仿宋" w:eastAsia="仿宋" w:cs="仿宋"/>
          <w:sz w:val="24"/>
          <w:szCs w:val="24"/>
        </w:rPr>
        <w:t>　　支付酬金包括正常工作酬金、附加工作酬金、合理化建议奖励金额及费用。</w:t>
      </w:r>
    </w:p>
    <w:p>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t>5.3.1正常工作酬金的支付</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委托人应在合同生效后十五天内支付咨询服务预付款。</w:t>
      </w:r>
    </w:p>
    <w:p>
      <w:pPr>
        <w:spacing w:line="360" w:lineRule="auto"/>
        <w:ind w:firstLine="566" w:firstLineChars="236"/>
        <w:rPr>
          <w:rFonts w:ascii="仿宋" w:hAnsi="仿宋" w:eastAsia="仿宋" w:cs="仿宋"/>
          <w:sz w:val="24"/>
          <w:szCs w:val="24"/>
        </w:rPr>
      </w:pPr>
      <w:r>
        <w:rPr>
          <w:rFonts w:hint="eastAsia" w:ascii="仿宋" w:hAnsi="仿宋" w:eastAsia="仿宋" w:cs="仿宋"/>
          <w:sz w:val="24"/>
          <w:szCs w:val="24"/>
        </w:rPr>
        <w:t>估算、概算、预算或结算编制项目，在提交成果文件并履行合同约定后十五天内结清服务酬金。</w:t>
      </w:r>
    </w:p>
    <w:p>
      <w:pPr>
        <w:spacing w:line="360" w:lineRule="auto"/>
        <w:ind w:firstLine="566" w:firstLineChars="236"/>
        <w:rPr>
          <w:rFonts w:ascii="仿宋" w:hAnsi="仿宋" w:eastAsia="仿宋" w:cs="仿宋"/>
          <w:sz w:val="24"/>
          <w:szCs w:val="24"/>
        </w:rPr>
      </w:pPr>
      <w:r>
        <w:rPr>
          <w:rFonts w:hint="eastAsia" w:ascii="仿宋" w:hAnsi="仿宋" w:eastAsia="仿宋" w:cs="仿宋"/>
          <w:sz w:val="24"/>
          <w:szCs w:val="24"/>
        </w:rPr>
        <w:t>估算、概算、预算或结算审核项目，在定案并提交成果文件且履行合同约定后十五天内结清服务酬金。</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招标控制价编制或审核项目，在中标通知书发出后十五天内结清服务酬金。</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全过程造价咨询服务酬金</w:t>
      </w:r>
      <w:bookmarkStart w:id="103" w:name="_Toc468868606"/>
      <w:r>
        <w:rPr>
          <w:rFonts w:hint="eastAsia" w:ascii="仿宋" w:hAnsi="仿宋" w:eastAsia="仿宋" w:cs="仿宋"/>
          <w:sz w:val="24"/>
          <w:szCs w:val="24"/>
        </w:rPr>
        <w:t>的支付方式按专用条款约定。</w:t>
      </w:r>
    </w:p>
    <w:bookmarkEnd w:id="103"/>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 附加工作酬金的支付方式按专用条款约定。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5.3.3合理化建议奖励金额及费用的支付方式按专用条款约定。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5.3.4 双方约定的其他支付方式按专用条款约定。</w:t>
      </w:r>
    </w:p>
    <w:p>
      <w:pPr>
        <w:pStyle w:val="11"/>
        <w:spacing w:before="60" w:line="360" w:lineRule="auto"/>
        <w:ind w:firstLine="482" w:firstLineChars="200"/>
        <w:jc w:val="left"/>
        <w:rPr>
          <w:rFonts w:ascii="仿宋" w:hAnsi="仿宋" w:eastAsia="仿宋" w:cs="仿宋"/>
          <w:kern w:val="0"/>
          <w:sz w:val="24"/>
          <w:szCs w:val="24"/>
        </w:rPr>
      </w:pPr>
      <w:bookmarkStart w:id="104" w:name="_Toc475975152"/>
      <w:bookmarkStart w:id="105" w:name="_Toc4833"/>
      <w:r>
        <w:rPr>
          <w:rFonts w:hint="eastAsia" w:ascii="仿宋" w:hAnsi="仿宋" w:eastAsia="仿宋" w:cs="仿宋"/>
          <w:kern w:val="0"/>
          <w:sz w:val="24"/>
          <w:szCs w:val="24"/>
        </w:rPr>
        <w:t>5.4有异议部分的支付</w:t>
      </w:r>
      <w:bookmarkEnd w:id="104"/>
      <w:bookmarkEnd w:id="105"/>
    </w:p>
    <w:p>
      <w:pPr>
        <w:spacing w:line="360" w:lineRule="auto"/>
        <w:rPr>
          <w:rStyle w:val="22"/>
          <w:rFonts w:ascii="仿宋" w:hAnsi="仿宋" w:eastAsia="仿宋" w:cs="仿宋"/>
          <w:b w:val="0"/>
          <w:kern w:val="2"/>
          <w:sz w:val="24"/>
          <w:szCs w:val="24"/>
        </w:rPr>
      </w:pPr>
      <w:r>
        <w:rPr>
          <w:rFonts w:hint="eastAsia" w:ascii="仿宋" w:hAnsi="仿宋" w:eastAsia="仿宋" w:cs="仿宋"/>
          <w:sz w:val="24"/>
          <w:szCs w:val="24"/>
        </w:rPr>
        <w:t>　　委托人对咨询人提交的支付申请书有异议时，应当在收到咨询人提交的支付申请书后7天内，以书面形式向咨询人发出异议通知。无异议部分的款项应按期支付，有异议部分的款项按第7条约定办理。</w:t>
      </w:r>
      <w:bookmarkStart w:id="106" w:name="_Toc475975153"/>
      <w:bookmarkStart w:id="107" w:name="_Toc419045088"/>
    </w:p>
    <w:p>
      <w:pPr>
        <w:spacing w:line="360" w:lineRule="auto"/>
        <w:ind w:firstLine="482" w:firstLineChars="200"/>
        <w:rPr>
          <w:rStyle w:val="22"/>
          <w:rFonts w:ascii="仿宋" w:hAnsi="仿宋" w:eastAsia="仿宋" w:cs="仿宋"/>
          <w:bCs w:val="0"/>
          <w:sz w:val="24"/>
          <w:szCs w:val="24"/>
        </w:rPr>
      </w:pPr>
      <w:bookmarkStart w:id="108" w:name="_Toc25679"/>
      <w:r>
        <w:rPr>
          <w:rStyle w:val="22"/>
          <w:rFonts w:hint="eastAsia" w:ascii="仿宋" w:hAnsi="仿宋" w:eastAsia="仿宋" w:cs="仿宋"/>
          <w:bCs w:val="0"/>
          <w:sz w:val="24"/>
          <w:szCs w:val="24"/>
        </w:rPr>
        <w:t>6.合同变更、解除与终止</w:t>
      </w:r>
      <w:bookmarkEnd w:id="106"/>
      <w:bookmarkEnd w:id="107"/>
    </w:p>
    <w:bookmarkEnd w:id="108"/>
    <w:p>
      <w:pPr>
        <w:pStyle w:val="11"/>
        <w:spacing w:before="60" w:line="360" w:lineRule="auto"/>
        <w:ind w:firstLine="482" w:firstLineChars="200"/>
        <w:jc w:val="left"/>
        <w:rPr>
          <w:rFonts w:ascii="仿宋" w:hAnsi="仿宋" w:eastAsia="仿宋" w:cs="仿宋"/>
          <w:kern w:val="0"/>
          <w:sz w:val="24"/>
          <w:szCs w:val="24"/>
        </w:rPr>
      </w:pPr>
      <w:bookmarkStart w:id="109" w:name="_Toc475975154"/>
      <w:bookmarkStart w:id="110" w:name="_Toc419045089"/>
      <w:bookmarkStart w:id="111" w:name="_Toc30662"/>
      <w:r>
        <w:rPr>
          <w:rFonts w:hint="eastAsia" w:ascii="仿宋" w:hAnsi="仿宋" w:eastAsia="仿宋" w:cs="仿宋"/>
          <w:kern w:val="0"/>
          <w:sz w:val="24"/>
          <w:szCs w:val="24"/>
        </w:rPr>
        <w:t>★6.1合同变更</w:t>
      </w:r>
      <w:bookmarkEnd w:id="109"/>
      <w:bookmarkEnd w:id="110"/>
      <w:bookmarkEnd w:id="111"/>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6.1.1 任何一方以书面形式提出变更请求时，双方经协商一致后可进行变更。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款中约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r>
        <w:rPr>
          <w:rFonts w:hint="eastAsia" w:ascii="仿宋" w:hAnsi="仿宋" w:eastAsia="仿宋" w:cs="仿宋"/>
          <w:sz w:val="24"/>
          <w:szCs w:val="24"/>
        </w:rPr>
        <w:br w:type="textWrapping"/>
      </w:r>
      <w:r>
        <w:rPr>
          <w:rFonts w:hint="eastAsia" w:ascii="仿宋" w:hAnsi="仿宋" w:eastAsia="仿宋" w:cs="仿宋"/>
          <w:sz w:val="24"/>
          <w:szCs w:val="24"/>
        </w:rPr>
        <w:t>　　6.1.4 因工程规模、服务范围及工作内容的变化等导致咨询人的工作量增减时，服务酬金应作相应调整，调整方法由双方在专用条款中约定。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6.1.5 对全过程投资控制项目，委托人要求咨询人延长驻场服务期的，视为附加工作。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6.1.6因委托人原因造成咨询人工作返工或者重复工作、咨询人按委托人提供的图纸完成计量工作后，委托人修改图纸的，视为附加工作。</w:t>
      </w:r>
    </w:p>
    <w:p>
      <w:pPr>
        <w:pStyle w:val="11"/>
        <w:spacing w:before="60" w:line="360" w:lineRule="auto"/>
        <w:ind w:firstLine="482" w:firstLineChars="200"/>
        <w:jc w:val="left"/>
        <w:rPr>
          <w:rFonts w:ascii="仿宋" w:hAnsi="仿宋" w:eastAsia="仿宋" w:cs="仿宋"/>
          <w:kern w:val="0"/>
          <w:sz w:val="24"/>
          <w:szCs w:val="24"/>
        </w:rPr>
      </w:pPr>
      <w:bookmarkStart w:id="112" w:name="_Toc475975155"/>
      <w:bookmarkStart w:id="113" w:name="_Toc7758"/>
      <w:bookmarkStart w:id="114" w:name="_Toc419045090"/>
      <w:r>
        <w:rPr>
          <w:rFonts w:hint="eastAsia" w:ascii="仿宋" w:hAnsi="仿宋" w:eastAsia="仿宋" w:cs="仿宋"/>
          <w:kern w:val="0"/>
          <w:sz w:val="24"/>
          <w:szCs w:val="24"/>
        </w:rPr>
        <w:t>★6.2合同解除</w:t>
      </w:r>
      <w:bookmarkEnd w:id="112"/>
      <w:bookmarkEnd w:id="113"/>
      <w:bookmarkEnd w:id="114"/>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6.2.1 委托人与咨询人协商一致并达成书面协议后，可以解除合同。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6.2.2 有下列情形之一的，合同当事人一方或双方可以解除合同。任何一方提出解除合同的，应提前30天书面通知对方。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（1）咨询人将本合同约定的工程造价咨询服务工作全部或部分分包、转包给他人，委托人可以解除合同；</w:t>
      </w:r>
      <w:r>
        <w:rPr>
          <w:rFonts w:hint="eastAsia" w:ascii="仿宋" w:hAnsi="仿宋" w:eastAsia="仿宋" w:cs="仿宋"/>
          <w:sz w:val="24"/>
          <w:szCs w:val="24"/>
        </w:rPr>
        <w:br w:type="textWrapping"/>
      </w:r>
      <w:r>
        <w:rPr>
          <w:rFonts w:hint="eastAsia" w:ascii="仿宋" w:hAnsi="仿宋" w:eastAsia="仿宋" w:cs="仿宋"/>
          <w:sz w:val="24"/>
          <w:szCs w:val="24"/>
        </w:rPr>
        <w:t xml:space="preserve">    （2）咨询人提供的造价咨询服务不符合合同约定的要求，经委托人催告仍不能达到合同约定要求的，委托人可以解除合同；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（3）委托人未按合同约定支付服务酬金，经咨询人催告后，在28天内仍未支付的，咨询人可以解除合同；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（4）因不可抗力致使合同无法履行；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（5）因一方违约致使合同无法实际履行或实际履行已无必要。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除上述情形外，双方可以根据委托的服务范围及工作内容，在专用条款中约定解除合同的其他条件。</w:t>
      </w:r>
    </w:p>
    <w:p>
      <w:pPr>
        <w:spacing w:line="360" w:lineRule="auto"/>
        <w:ind w:firstLine="567"/>
        <w:rPr>
          <w:rFonts w:ascii="仿宋" w:hAnsi="仿宋" w:eastAsia="仿宋" w:cs="仿宋"/>
          <w:sz w:val="24"/>
          <w:szCs w:val="24"/>
        </w:rPr>
      </w:pPr>
      <w:r>
        <w:rPr>
          <w:rFonts w:hint="eastAsia" w:ascii="仿宋" w:hAnsi="仿宋" w:eastAsia="仿宋" w:cs="仿宋"/>
          <w:sz w:val="24"/>
          <w:szCs w:val="24"/>
        </w:rPr>
        <w:t>6.2.3合同解除后，委托人应按照合同约定向咨询人支付已完成部分的咨询服务酬金。</w:t>
      </w:r>
    </w:p>
    <w:p>
      <w:pPr>
        <w:spacing w:line="360" w:lineRule="auto"/>
        <w:ind w:firstLine="468" w:firstLineChars="195"/>
        <w:rPr>
          <w:rFonts w:ascii="仿宋" w:hAnsi="仿宋" w:eastAsia="仿宋" w:cs="仿宋"/>
          <w:sz w:val="24"/>
          <w:szCs w:val="24"/>
        </w:rPr>
      </w:pPr>
      <w:r>
        <w:rPr>
          <w:rFonts w:hint="eastAsia" w:ascii="仿宋" w:hAnsi="仿宋" w:eastAsia="仿宋" w:cs="仿宋"/>
          <w:sz w:val="24"/>
          <w:szCs w:val="24"/>
        </w:rPr>
        <w:t>因不可抗力导致的合同解除，其损失的分担按照合理分担的原则由合同当事人在专用条款中自行约定。除不可抗力外因非咨询人原因导致的合同解除，其损失由委托人承担。因咨询人自身原因导致的合同解除，按照违约责任处理。</w:t>
      </w:r>
    </w:p>
    <w:p>
      <w:pPr>
        <w:spacing w:line="360" w:lineRule="auto"/>
        <w:ind w:firstLine="480" w:firstLineChars="200"/>
        <w:rPr>
          <w:rFonts w:ascii="仿宋" w:hAnsi="仿宋" w:eastAsia="仿宋" w:cs="仿宋"/>
          <w:smallCaps/>
          <w:sz w:val="24"/>
          <w:szCs w:val="24"/>
        </w:rPr>
      </w:pPr>
      <w:r>
        <w:rPr>
          <w:rFonts w:hint="eastAsia" w:ascii="仿宋" w:hAnsi="仿宋" w:eastAsia="仿宋" w:cs="仿宋"/>
          <w:sz w:val="24"/>
          <w:szCs w:val="24"/>
        </w:rPr>
        <w:t>6.2.4本合同解除后，本合同约定的有关结算、争议解决方式的条款仍然有效。</w:t>
      </w:r>
    </w:p>
    <w:p>
      <w:pPr>
        <w:spacing w:line="360" w:lineRule="auto"/>
        <w:ind w:firstLine="482" w:firstLineChars="200"/>
        <w:rPr>
          <w:rFonts w:ascii="仿宋" w:hAnsi="仿宋" w:eastAsia="仿宋" w:cs="仿宋"/>
          <w:sz w:val="24"/>
          <w:szCs w:val="24"/>
        </w:rPr>
      </w:pPr>
      <w:bookmarkStart w:id="115" w:name="_Toc24410"/>
      <w:bookmarkStart w:id="116" w:name="_Toc475975156"/>
      <w:r>
        <w:rPr>
          <w:rStyle w:val="23"/>
          <w:rFonts w:hint="eastAsia" w:ascii="仿宋" w:hAnsi="仿宋" w:eastAsia="仿宋" w:cs="仿宋"/>
          <w:bCs w:val="0"/>
          <w:smallCaps/>
          <w:sz w:val="24"/>
          <w:szCs w:val="24"/>
        </w:rPr>
        <w:t>6.3 合同终止</w:t>
      </w:r>
      <w:bookmarkEnd w:id="115"/>
      <w:bookmarkEnd w:id="116"/>
      <w:r>
        <w:rPr>
          <w:rStyle w:val="22"/>
          <w:rFonts w:hint="eastAsia" w:ascii="仿宋" w:hAnsi="仿宋" w:eastAsia="仿宋" w:cs="仿宋"/>
          <w:bCs w:val="0"/>
          <w:sz w:val="24"/>
          <w:szCs w:val="24"/>
        </w:rPr>
        <w:br w:type="textWrapping"/>
      </w:r>
      <w:r>
        <w:rPr>
          <w:rFonts w:hint="eastAsia" w:ascii="仿宋" w:hAnsi="仿宋" w:eastAsia="仿宋" w:cs="仿宋"/>
          <w:smallCaps/>
          <w:sz w:val="24"/>
          <w:szCs w:val="24"/>
        </w:rPr>
        <w:t>　　除合同解除外，以下条</w:t>
      </w:r>
      <w:r>
        <w:rPr>
          <w:rFonts w:hint="eastAsia" w:ascii="仿宋" w:hAnsi="仿宋" w:eastAsia="仿宋" w:cs="仿宋"/>
          <w:sz w:val="24"/>
          <w:szCs w:val="24"/>
        </w:rPr>
        <w:t>件全部满足时，本合同终止：</w:t>
      </w:r>
      <w:r>
        <w:rPr>
          <w:rFonts w:hint="eastAsia" w:ascii="仿宋" w:hAnsi="仿宋" w:eastAsia="仿宋" w:cs="仿宋"/>
          <w:sz w:val="24"/>
          <w:szCs w:val="24"/>
        </w:rPr>
        <w:br w:type="textWrapping"/>
      </w:r>
      <w:r>
        <w:rPr>
          <w:rFonts w:hint="eastAsia" w:ascii="仿宋" w:hAnsi="仿宋" w:eastAsia="仿宋" w:cs="仿宋"/>
          <w:sz w:val="24"/>
          <w:szCs w:val="24"/>
        </w:rPr>
        <w:t>　（1）咨询人完成本合同约定的全部工作；</w:t>
      </w:r>
      <w:r>
        <w:rPr>
          <w:rFonts w:hint="eastAsia" w:ascii="仿宋" w:hAnsi="仿宋" w:eastAsia="仿宋" w:cs="仿宋"/>
          <w:sz w:val="24"/>
          <w:szCs w:val="24"/>
        </w:rPr>
        <w:br w:type="textWrapping"/>
      </w:r>
      <w:r>
        <w:rPr>
          <w:rFonts w:hint="eastAsia" w:ascii="仿宋" w:hAnsi="仿宋" w:eastAsia="仿宋" w:cs="仿宋"/>
          <w:sz w:val="24"/>
          <w:szCs w:val="24"/>
        </w:rPr>
        <w:t>　（2）委托人与咨询人结清并支付酬金；</w:t>
      </w:r>
    </w:p>
    <w:p>
      <w:pPr>
        <w:spacing w:line="360" w:lineRule="auto"/>
        <w:ind w:left="-25" w:leftChars="-59" w:hanging="105" w:hangingChars="44"/>
        <w:rPr>
          <w:rFonts w:ascii="仿宋" w:hAnsi="仿宋" w:eastAsia="仿宋" w:cs="仿宋"/>
          <w:sz w:val="24"/>
          <w:szCs w:val="24"/>
        </w:rPr>
      </w:pPr>
      <w:r>
        <w:rPr>
          <w:rFonts w:hint="eastAsia" w:ascii="仿宋" w:hAnsi="仿宋" w:eastAsia="仿宋" w:cs="仿宋"/>
          <w:sz w:val="24"/>
          <w:szCs w:val="24"/>
        </w:rPr>
        <w:t xml:space="preserve">   （3）咨询人将委托人提供的资料交还。</w:t>
      </w:r>
    </w:p>
    <w:p>
      <w:pPr>
        <w:spacing w:line="360" w:lineRule="auto"/>
        <w:ind w:firstLine="482" w:firstLineChars="200"/>
        <w:rPr>
          <w:rStyle w:val="22"/>
          <w:rFonts w:ascii="仿宋" w:hAnsi="仿宋" w:eastAsia="仿宋" w:cs="仿宋"/>
          <w:bCs w:val="0"/>
          <w:sz w:val="24"/>
          <w:szCs w:val="24"/>
        </w:rPr>
      </w:pPr>
      <w:bookmarkStart w:id="117" w:name="_Toc419045091"/>
      <w:bookmarkStart w:id="118" w:name="_Toc475975157"/>
      <w:bookmarkStart w:id="119" w:name="_Toc14334"/>
      <w:r>
        <w:rPr>
          <w:rStyle w:val="22"/>
          <w:rFonts w:hint="eastAsia" w:ascii="仿宋" w:hAnsi="仿宋" w:eastAsia="仿宋" w:cs="仿宋"/>
          <w:bCs w:val="0"/>
          <w:sz w:val="24"/>
          <w:szCs w:val="24"/>
        </w:rPr>
        <w:t>7.争议解决</w:t>
      </w:r>
      <w:bookmarkEnd w:id="117"/>
      <w:bookmarkEnd w:id="118"/>
    </w:p>
    <w:bookmarkEnd w:id="119"/>
    <w:p>
      <w:pPr>
        <w:pStyle w:val="19"/>
        <w:spacing w:line="360" w:lineRule="auto"/>
        <w:ind w:firstLine="482" w:firstLineChars="200"/>
        <w:jc w:val="left"/>
        <w:rPr>
          <w:rFonts w:ascii="仿宋" w:hAnsi="仿宋" w:eastAsia="仿宋" w:cs="仿宋"/>
          <w:sz w:val="24"/>
          <w:szCs w:val="24"/>
        </w:rPr>
      </w:pPr>
      <w:bookmarkStart w:id="120" w:name="_Toc28074"/>
      <w:bookmarkStart w:id="121" w:name="_Toc419045092"/>
      <w:bookmarkStart w:id="122" w:name="_Toc475975158"/>
      <w:r>
        <w:rPr>
          <w:rStyle w:val="23"/>
          <w:rFonts w:hint="eastAsia" w:ascii="仿宋" w:hAnsi="仿宋" w:eastAsia="仿宋" w:cs="仿宋"/>
          <w:bCs w:val="0"/>
          <w:smallCaps/>
          <w:sz w:val="24"/>
          <w:szCs w:val="24"/>
        </w:rPr>
        <w:t>7.1协商</w:t>
      </w:r>
      <w:bookmarkEnd w:id="120"/>
      <w:bookmarkEnd w:id="121"/>
      <w:bookmarkEnd w:id="122"/>
      <w:r>
        <w:rPr>
          <w:rFonts w:hint="eastAsia" w:ascii="仿宋" w:hAnsi="仿宋" w:eastAsia="仿宋" w:cs="仿宋"/>
          <w:b/>
          <w:sz w:val="24"/>
          <w:szCs w:val="24"/>
        </w:rPr>
        <w:br w:type="textWrapping"/>
      </w:r>
      <w:r>
        <w:rPr>
          <w:rFonts w:hint="eastAsia" w:ascii="仿宋" w:hAnsi="仿宋" w:eastAsia="仿宋" w:cs="仿宋"/>
          <w:sz w:val="24"/>
          <w:szCs w:val="24"/>
        </w:rPr>
        <w:t>　　双方应本着诚实信用的原则协商解决本合同履行过程中发生的争议。</w:t>
      </w:r>
      <w:bookmarkStart w:id="123" w:name="37"/>
      <w:bookmarkEnd w:id="123"/>
    </w:p>
    <w:p>
      <w:pPr>
        <w:pStyle w:val="19"/>
        <w:spacing w:line="360" w:lineRule="auto"/>
        <w:ind w:firstLine="482" w:firstLineChars="200"/>
        <w:jc w:val="left"/>
        <w:rPr>
          <w:rFonts w:ascii="仿宋" w:hAnsi="仿宋" w:eastAsia="仿宋" w:cs="仿宋"/>
          <w:sz w:val="24"/>
          <w:szCs w:val="24"/>
        </w:rPr>
      </w:pPr>
      <w:bookmarkStart w:id="124" w:name="_Toc475975159"/>
      <w:bookmarkStart w:id="125" w:name="_Toc419045093"/>
      <w:bookmarkStart w:id="126" w:name="_Toc5390"/>
      <w:r>
        <w:rPr>
          <w:rStyle w:val="23"/>
          <w:rFonts w:hint="eastAsia" w:ascii="仿宋" w:hAnsi="仿宋" w:eastAsia="仿宋" w:cs="仿宋"/>
          <w:bCs w:val="0"/>
          <w:smallCaps/>
          <w:sz w:val="24"/>
          <w:szCs w:val="24"/>
        </w:rPr>
        <w:t>7.2调解</w:t>
      </w:r>
      <w:bookmarkEnd w:id="124"/>
      <w:bookmarkEnd w:id="125"/>
      <w:bookmarkEnd w:id="126"/>
      <w:r>
        <w:rPr>
          <w:rFonts w:hint="eastAsia" w:ascii="仿宋" w:hAnsi="仿宋" w:eastAsia="仿宋" w:cs="仿宋"/>
          <w:b/>
          <w:sz w:val="24"/>
          <w:szCs w:val="24"/>
        </w:rPr>
        <w:br w:type="textWrapping"/>
      </w:r>
      <w:r>
        <w:rPr>
          <w:rFonts w:hint="eastAsia" w:ascii="仿宋" w:hAnsi="仿宋" w:eastAsia="仿宋" w:cs="仿宋"/>
          <w:sz w:val="24"/>
          <w:szCs w:val="24"/>
        </w:rPr>
        <w:t>　　如果双方不能在14天内或双方商定的其他时间内解决本合同争议，可以将其提交给专用条款约定的或事后达成协议的调解人进行调解。</w:t>
      </w:r>
    </w:p>
    <w:p>
      <w:pPr>
        <w:spacing w:line="360" w:lineRule="auto"/>
        <w:ind w:firstLine="482" w:firstLineChars="200"/>
        <w:rPr>
          <w:rFonts w:ascii="仿宋" w:hAnsi="仿宋" w:eastAsia="仿宋" w:cs="仿宋"/>
          <w:sz w:val="24"/>
          <w:szCs w:val="24"/>
        </w:rPr>
      </w:pPr>
      <w:bookmarkStart w:id="127" w:name="38"/>
      <w:bookmarkEnd w:id="127"/>
      <w:bookmarkStart w:id="128" w:name="_Toc475975160"/>
      <w:bookmarkStart w:id="129" w:name="_Toc419045094"/>
      <w:bookmarkStart w:id="130" w:name="_Toc28698"/>
      <w:r>
        <w:rPr>
          <w:rStyle w:val="23"/>
          <w:rFonts w:hint="eastAsia" w:ascii="仿宋" w:hAnsi="仿宋" w:eastAsia="仿宋" w:cs="仿宋"/>
          <w:bCs w:val="0"/>
          <w:smallCaps/>
          <w:sz w:val="24"/>
          <w:szCs w:val="24"/>
        </w:rPr>
        <w:t>7.3仲裁或诉讼</w:t>
      </w:r>
      <w:bookmarkEnd w:id="128"/>
      <w:bookmarkEnd w:id="129"/>
      <w:bookmarkEnd w:id="130"/>
      <w:r>
        <w:rPr>
          <w:rFonts w:hint="eastAsia" w:ascii="仿宋" w:hAnsi="仿宋" w:eastAsia="仿宋" w:cs="仿宋"/>
          <w:sz w:val="24"/>
          <w:szCs w:val="24"/>
        </w:rPr>
        <w:br w:type="textWrapping"/>
      </w:r>
      <w:r>
        <w:rPr>
          <w:rFonts w:hint="eastAsia" w:ascii="仿宋" w:hAnsi="仿宋" w:eastAsia="仿宋" w:cs="仿宋"/>
          <w:sz w:val="24"/>
          <w:szCs w:val="24"/>
        </w:rPr>
        <w:t>　　双方均有权不经调解直接向专用条款约定的仲裁机构申请仲裁或向有管辖权的人民法院提起诉讼。</w:t>
      </w:r>
    </w:p>
    <w:p>
      <w:pPr>
        <w:spacing w:line="360" w:lineRule="auto"/>
        <w:ind w:firstLine="482" w:firstLineChars="200"/>
        <w:rPr>
          <w:rStyle w:val="22"/>
          <w:rFonts w:ascii="仿宋" w:hAnsi="仿宋" w:eastAsia="仿宋" w:cs="仿宋"/>
          <w:bCs w:val="0"/>
          <w:sz w:val="24"/>
          <w:szCs w:val="24"/>
        </w:rPr>
      </w:pPr>
      <w:bookmarkStart w:id="131" w:name="_Toc419045095"/>
      <w:bookmarkStart w:id="132" w:name="_Toc475975161"/>
      <w:bookmarkStart w:id="133" w:name="_Toc11261"/>
      <w:r>
        <w:rPr>
          <w:rStyle w:val="22"/>
          <w:rFonts w:hint="eastAsia" w:ascii="仿宋" w:hAnsi="仿宋" w:eastAsia="仿宋" w:cs="仿宋"/>
          <w:bCs w:val="0"/>
          <w:sz w:val="24"/>
          <w:szCs w:val="24"/>
        </w:rPr>
        <w:t>8.其他</w:t>
      </w:r>
      <w:bookmarkEnd w:id="131"/>
      <w:bookmarkEnd w:id="132"/>
    </w:p>
    <w:bookmarkEnd w:id="133"/>
    <w:p>
      <w:pPr>
        <w:pStyle w:val="11"/>
        <w:spacing w:before="60" w:line="360" w:lineRule="auto"/>
        <w:ind w:firstLine="482" w:firstLineChars="200"/>
        <w:jc w:val="left"/>
        <w:rPr>
          <w:rFonts w:ascii="仿宋" w:hAnsi="仿宋" w:eastAsia="仿宋" w:cs="仿宋"/>
          <w:bCs w:val="0"/>
          <w:sz w:val="24"/>
          <w:szCs w:val="24"/>
        </w:rPr>
      </w:pPr>
      <w:bookmarkStart w:id="134" w:name="39"/>
      <w:bookmarkEnd w:id="134"/>
      <w:bookmarkStart w:id="135" w:name="_Toc475975162"/>
      <w:bookmarkStart w:id="136" w:name="_Toc3887"/>
      <w:bookmarkStart w:id="137" w:name="_Toc419045096"/>
      <w:r>
        <w:rPr>
          <w:rFonts w:hint="eastAsia" w:ascii="仿宋" w:hAnsi="仿宋" w:eastAsia="仿宋" w:cs="仿宋"/>
          <w:bCs w:val="0"/>
          <w:smallCaps/>
          <w:sz w:val="24"/>
          <w:szCs w:val="24"/>
        </w:rPr>
        <w:t>8.1</w:t>
      </w:r>
      <w:r>
        <w:rPr>
          <w:rFonts w:hint="eastAsia" w:ascii="仿宋" w:hAnsi="仿宋" w:eastAsia="仿宋" w:cs="仿宋"/>
          <w:bCs w:val="0"/>
          <w:sz w:val="24"/>
          <w:szCs w:val="24"/>
        </w:rPr>
        <w:t>考察及相关费用</w:t>
      </w:r>
      <w:bookmarkEnd w:id="135"/>
      <w:bookmarkEnd w:id="136"/>
      <w:bookmarkEnd w:id="137"/>
    </w:p>
    <w:p>
      <w:pPr>
        <w:spacing w:line="360" w:lineRule="auto"/>
        <w:ind w:firstLine="480" w:firstLineChars="200"/>
        <w:rPr>
          <w:rStyle w:val="23"/>
          <w:rFonts w:ascii="仿宋" w:hAnsi="仿宋" w:eastAsia="仿宋" w:cs="仿宋"/>
          <w:b w:val="0"/>
          <w:sz w:val="24"/>
          <w:szCs w:val="24"/>
        </w:rPr>
      </w:pPr>
      <w:r>
        <w:rPr>
          <w:rFonts w:hint="eastAsia" w:ascii="仿宋" w:hAnsi="仿宋" w:eastAsia="仿宋" w:cs="仿宋"/>
          <w:sz w:val="24"/>
          <w:szCs w:val="24"/>
        </w:rPr>
        <w:t>除专用条款另有约定外，咨询人经委托人同意进行考察发生的费用由委托人审核后另行支付。差旅费及相关费用的承担由双方在专用条款中约定。</w:t>
      </w:r>
    </w:p>
    <w:p>
      <w:pPr>
        <w:pStyle w:val="11"/>
        <w:spacing w:before="60" w:line="360" w:lineRule="auto"/>
        <w:ind w:firstLine="482" w:firstLineChars="200"/>
        <w:jc w:val="left"/>
        <w:rPr>
          <w:rFonts w:ascii="仿宋" w:hAnsi="仿宋" w:eastAsia="仿宋" w:cs="仿宋"/>
          <w:b w:val="0"/>
          <w:sz w:val="24"/>
          <w:szCs w:val="24"/>
        </w:rPr>
      </w:pPr>
      <w:bookmarkStart w:id="138" w:name="_Toc26424"/>
      <w:bookmarkStart w:id="139" w:name="_Toc475975163"/>
      <w:r>
        <w:rPr>
          <w:rFonts w:hint="eastAsia" w:ascii="仿宋" w:hAnsi="仿宋" w:eastAsia="仿宋" w:cs="仿宋"/>
          <w:bCs w:val="0"/>
          <w:sz w:val="24"/>
          <w:szCs w:val="24"/>
        </w:rPr>
        <w:t>8.2奖励</w:t>
      </w:r>
      <w:bookmarkEnd w:id="138"/>
      <w:bookmarkEnd w:id="139"/>
    </w:p>
    <w:p>
      <w:pPr>
        <w:spacing w:line="360" w:lineRule="auto"/>
        <w:ind w:firstLine="480" w:firstLineChars="200"/>
        <w:rPr>
          <w:rStyle w:val="23"/>
          <w:rFonts w:ascii="仿宋" w:hAnsi="仿宋" w:eastAsia="仿宋" w:cs="仿宋"/>
          <w:b w:val="0"/>
          <w:sz w:val="24"/>
          <w:szCs w:val="24"/>
        </w:rPr>
      </w:pPr>
      <w:r>
        <w:rPr>
          <w:rFonts w:hint="eastAsia" w:ascii="仿宋" w:hAnsi="仿宋" w:eastAsia="仿宋" w:cs="仿宋"/>
          <w:sz w:val="24"/>
          <w:szCs w:val="24"/>
        </w:rPr>
        <w:t>对于咨询人在服务过程中提出合理化建议，使委托人获得效益的，双方在专用条款中约定奖励金额的确定方法。奖励金额在合理化建议被采纳后，与最近一期的正常工作酬金同期支付。</w:t>
      </w:r>
    </w:p>
    <w:p>
      <w:pPr>
        <w:pStyle w:val="11"/>
        <w:spacing w:before="60" w:line="360" w:lineRule="auto"/>
        <w:ind w:firstLine="482" w:firstLineChars="200"/>
        <w:jc w:val="left"/>
        <w:rPr>
          <w:rFonts w:ascii="仿宋" w:hAnsi="仿宋" w:eastAsia="仿宋" w:cs="仿宋"/>
          <w:bCs w:val="0"/>
          <w:sz w:val="24"/>
          <w:szCs w:val="24"/>
        </w:rPr>
      </w:pPr>
      <w:bookmarkStart w:id="140" w:name="_Toc18358"/>
      <w:bookmarkStart w:id="141" w:name="_Toc475975164"/>
      <w:r>
        <w:rPr>
          <w:rFonts w:hint="eastAsia" w:ascii="仿宋" w:hAnsi="仿宋" w:eastAsia="仿宋" w:cs="仿宋"/>
          <w:bCs w:val="0"/>
          <w:sz w:val="24"/>
          <w:szCs w:val="24"/>
        </w:rPr>
        <w:t>8.3保密</w:t>
      </w:r>
      <w:bookmarkEnd w:id="140"/>
      <w:bookmarkEnd w:id="141"/>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在本合同履行期间或专用条款约定的期限内，双方不得泄露对方申明的保密资料，亦不得泄露与实施工程有关的第三人所提供的保密资料。保密事项在专用条款中约定。</w:t>
      </w:r>
    </w:p>
    <w:p>
      <w:pPr>
        <w:spacing w:line="360" w:lineRule="auto"/>
        <w:rPr>
          <w:rFonts w:ascii="仿宋" w:hAnsi="仿宋" w:eastAsia="仿宋" w:cs="仿宋"/>
          <w:sz w:val="24"/>
          <w:szCs w:val="24"/>
        </w:rPr>
      </w:pPr>
      <w:r>
        <w:rPr>
          <w:rFonts w:hint="eastAsia" w:ascii="仿宋" w:hAnsi="仿宋" w:eastAsia="仿宋" w:cs="仿宋"/>
          <w:smallCaps/>
          <w:sz w:val="24"/>
          <w:szCs w:val="24"/>
        </w:rPr>
        <w:t>　</w:t>
      </w:r>
      <w:bookmarkStart w:id="142" w:name="_Toc419045097"/>
      <w:bookmarkStart w:id="143" w:name="_Toc475975165"/>
      <w:r>
        <w:rPr>
          <w:rFonts w:hint="eastAsia" w:ascii="仿宋" w:hAnsi="仿宋" w:eastAsia="仿宋" w:cs="仿宋"/>
          <w:b/>
          <w:bCs/>
          <w:smallCaps/>
          <w:sz w:val="24"/>
          <w:szCs w:val="24"/>
        </w:rPr>
        <w:t xml:space="preserve">  </w:t>
      </w:r>
      <w:bookmarkStart w:id="144" w:name="_Toc25628"/>
      <w:r>
        <w:rPr>
          <w:rStyle w:val="23"/>
          <w:rFonts w:hint="eastAsia" w:ascii="仿宋" w:hAnsi="仿宋" w:eastAsia="仿宋" w:cs="仿宋"/>
          <w:sz w:val="24"/>
          <w:szCs w:val="24"/>
        </w:rPr>
        <w:t>8.4</w:t>
      </w:r>
      <w:bookmarkEnd w:id="142"/>
      <w:r>
        <w:rPr>
          <w:rStyle w:val="23"/>
          <w:rFonts w:hint="eastAsia" w:ascii="仿宋" w:hAnsi="仿宋" w:eastAsia="仿宋" w:cs="仿宋"/>
          <w:sz w:val="24"/>
          <w:szCs w:val="24"/>
        </w:rPr>
        <w:t>联络</w:t>
      </w:r>
      <w:bookmarkEnd w:id="143"/>
      <w:bookmarkEnd w:id="144"/>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8.4.1与合同有关的通知、指示、要求、决定等，均应采用书面形式，并应在专用条款约定的期限内送达接收人和送达地点。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8.4.2委托人和咨询人应在专用条款中约定各自的送达接收人、送达地点、电子邮箱。任何一方指定的接收人或送达地点或电子邮箱发生变动的，应提前3天以书面形式通知对方，否则视为未发生变动。</w:t>
      </w:r>
    </w:p>
    <w:p>
      <w:pPr>
        <w:tabs>
          <w:tab w:val="left" w:pos="5085"/>
        </w:tabs>
        <w:spacing w:line="360" w:lineRule="auto"/>
        <w:ind w:firstLine="480" w:firstLineChars="200"/>
        <w:rPr>
          <w:rStyle w:val="23"/>
          <w:rFonts w:ascii="仿宋" w:hAnsi="仿宋" w:eastAsia="仿宋" w:cs="仿宋"/>
          <w:b w:val="0"/>
          <w:sz w:val="24"/>
          <w:szCs w:val="24"/>
        </w:rPr>
      </w:pPr>
      <w:r>
        <w:rPr>
          <w:rFonts w:hint="eastAsia" w:ascii="仿宋" w:hAnsi="仿宋" w:eastAsia="仿宋" w:cs="仿宋"/>
          <w:sz w:val="24"/>
          <w:szCs w:val="24"/>
        </w:rPr>
        <w:t>8.4.3委托人和咨询人应当及时签收另一方送达至送达地点和指定接收人的往来函件。</w:t>
      </w:r>
    </w:p>
    <w:p>
      <w:pPr>
        <w:pStyle w:val="11"/>
        <w:spacing w:before="60" w:line="360" w:lineRule="auto"/>
        <w:ind w:firstLine="482" w:firstLineChars="200"/>
        <w:jc w:val="left"/>
        <w:rPr>
          <w:rFonts w:ascii="仿宋" w:hAnsi="仿宋" w:eastAsia="仿宋" w:cs="仿宋"/>
          <w:bCs w:val="0"/>
          <w:sz w:val="24"/>
          <w:szCs w:val="24"/>
        </w:rPr>
      </w:pPr>
      <w:bookmarkStart w:id="145" w:name="_Toc11831"/>
      <w:bookmarkStart w:id="146" w:name="_Toc475975166"/>
      <w:r>
        <w:rPr>
          <w:rFonts w:hint="eastAsia" w:ascii="仿宋" w:hAnsi="仿宋" w:eastAsia="仿宋" w:cs="仿宋"/>
          <w:bCs w:val="0"/>
          <w:sz w:val="24"/>
          <w:szCs w:val="24"/>
        </w:rPr>
        <w:t>8.5知识产权</w:t>
      </w:r>
      <w:bookmarkEnd w:id="145"/>
      <w:bookmarkEnd w:id="146"/>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合同涉及的知识产权的归属由双方在专用条款另行约定。</w:t>
      </w:r>
    </w:p>
    <w:p>
      <w:pPr>
        <w:rPr>
          <w:rFonts w:hint="eastAsia" w:ascii="仿宋" w:hAnsi="仿宋" w:eastAsia="仿宋" w:cs="仿宋"/>
          <w:sz w:val="24"/>
          <w:szCs w:val="24"/>
        </w:rPr>
      </w:pPr>
    </w:p>
    <w:p>
      <w:pPr>
        <w:pStyle w:val="7"/>
        <w:spacing w:line="360" w:lineRule="auto"/>
        <w:ind w:left="0" w:leftChars="0" w:firstLine="0" w:firstLineChars="0"/>
        <w:jc w:val="center"/>
        <w:rPr>
          <w:rFonts w:hint="eastAsia" w:ascii="仿宋" w:hAnsi="仿宋" w:eastAsia="仿宋" w:cs="仿宋"/>
          <w:sz w:val="24"/>
          <w:szCs w:val="24"/>
        </w:rPr>
      </w:pPr>
      <w:r>
        <w:rPr>
          <w:rFonts w:hint="eastAsia" w:hAnsi="宋体"/>
          <w:b/>
          <w:bCs/>
          <w:sz w:val="36"/>
          <w:szCs w:val="36"/>
        </w:rPr>
        <w:br w:type="page"/>
      </w:r>
      <w:r>
        <w:rPr>
          <w:rFonts w:hint="eastAsia" w:ascii="仿宋" w:hAnsi="仿宋" w:eastAsia="仿宋" w:cs="仿宋"/>
          <w:sz w:val="24"/>
          <w:szCs w:val="24"/>
        </w:rPr>
        <w:t>附录A 服务范围及工作内容、酬金一览表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235"/>
        <w:gridCol w:w="1235"/>
        <w:gridCol w:w="1189"/>
        <w:gridCol w:w="1245"/>
        <w:gridCol w:w="124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restart"/>
            <w:vAlign w:val="center"/>
          </w:tcPr>
          <w:p>
            <w:pPr>
              <w:pStyle w:val="12"/>
              <w:widowControl w:val="0"/>
              <w:spacing w:line="360" w:lineRule="auto"/>
              <w:jc w:val="center"/>
              <w:rPr>
                <w:rFonts w:hint="eastAsia" w:hAnsi="宋体"/>
                <w:b/>
                <w:bCs/>
                <w:sz w:val="36"/>
                <w:szCs w:val="36"/>
                <w:vertAlign w:val="baseline"/>
              </w:rPr>
            </w:pPr>
            <w:r>
              <w:rPr>
                <w:rFonts w:hint="eastAsia" w:ascii="仿宋" w:hAnsi="仿宋" w:eastAsia="仿宋"/>
              </w:rPr>
              <w:t>服务阶段</w:t>
            </w:r>
          </w:p>
        </w:tc>
        <w:tc>
          <w:tcPr>
            <w:tcW w:w="2815" w:type="dxa"/>
            <w:gridSpan w:val="2"/>
          </w:tcPr>
          <w:p>
            <w:pPr>
              <w:jc w:val="both"/>
              <w:rPr>
                <w:rFonts w:hint="eastAsia" w:hAnsi="宋体"/>
                <w:b/>
                <w:bCs/>
                <w:sz w:val="36"/>
                <w:szCs w:val="36"/>
                <w:vertAlign w:val="baseline"/>
              </w:rPr>
            </w:pPr>
            <w:r>
              <w:rPr>
                <w:rFonts w:hint="eastAsia" w:ascii="仿宋" w:hAnsi="仿宋" w:eastAsia="仿宋"/>
              </w:rPr>
              <w:t>服务范围及工作内容</w:t>
            </w:r>
          </w:p>
        </w:tc>
        <w:tc>
          <w:tcPr>
            <w:tcW w:w="4224" w:type="dxa"/>
            <w:gridSpan w:val="3"/>
          </w:tcPr>
          <w:p>
            <w:pPr>
              <w:jc w:val="center"/>
              <w:rPr>
                <w:rFonts w:hint="eastAsia" w:hAnsi="宋体"/>
                <w:b/>
                <w:bCs/>
                <w:sz w:val="36"/>
                <w:szCs w:val="36"/>
                <w:vertAlign w:val="baseline"/>
              </w:rPr>
            </w:pPr>
            <w:r>
              <w:rPr>
                <w:rFonts w:hint="eastAsia" w:ascii="仿宋" w:hAnsi="仿宋" w:eastAsia="仿宋"/>
              </w:rPr>
              <w:t>酬金</w:t>
            </w:r>
          </w:p>
        </w:tc>
        <w:tc>
          <w:tcPr>
            <w:tcW w:w="1408" w:type="dxa"/>
          </w:tcPr>
          <w:p>
            <w:pPr>
              <w:jc w:val="center"/>
              <w:rPr>
                <w:rFonts w:hint="eastAsia" w:hAnsi="宋体"/>
                <w:b/>
                <w:bCs/>
                <w:sz w:val="36"/>
                <w:szCs w:val="36"/>
                <w:vertAlign w:val="baseline"/>
              </w:rPr>
            </w:pPr>
            <w:r>
              <w:rPr>
                <w:rFonts w:hint="eastAsia" w:ascii="仿宋" w:hAnsi="仿宋" w:eastAsia="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center"/>
          </w:tcPr>
          <w:p>
            <w:pPr>
              <w:pStyle w:val="12"/>
              <w:widowControl w:val="0"/>
              <w:spacing w:line="360" w:lineRule="auto"/>
              <w:rPr>
                <w:rFonts w:hint="eastAsia" w:ascii="仿宋" w:hAnsi="仿宋" w:eastAsia="仿宋" w:cs="宋体"/>
                <w:kern w:val="0"/>
                <w:sz w:val="24"/>
                <w:szCs w:val="24"/>
                <w:lang w:val="en-US" w:eastAsia="zh-CN" w:bidi="ar-SA"/>
              </w:rPr>
            </w:pPr>
            <w:r>
              <w:rPr>
                <w:rFonts w:hint="eastAsia" w:ascii="仿宋" w:hAnsi="仿宋" w:eastAsia="仿宋"/>
              </w:rPr>
              <w:t>服务范围</w:t>
            </w:r>
          </w:p>
        </w:tc>
        <w:tc>
          <w:tcPr>
            <w:tcW w:w="1408" w:type="dxa"/>
            <w:vAlign w:val="center"/>
          </w:tcPr>
          <w:p>
            <w:pPr>
              <w:pStyle w:val="12"/>
              <w:widowControl w:val="0"/>
              <w:spacing w:line="360" w:lineRule="auto"/>
              <w:jc w:val="center"/>
              <w:rPr>
                <w:rFonts w:hint="eastAsia" w:ascii="仿宋" w:hAnsi="仿宋" w:eastAsia="仿宋" w:cs="宋体"/>
                <w:kern w:val="0"/>
                <w:sz w:val="24"/>
                <w:szCs w:val="24"/>
                <w:lang w:val="en-US" w:eastAsia="zh-CN" w:bidi="ar-SA"/>
              </w:rPr>
            </w:pPr>
            <w:r>
              <w:rPr>
                <w:rFonts w:hint="eastAsia" w:ascii="仿宋" w:hAnsi="仿宋" w:eastAsia="仿宋"/>
              </w:rPr>
              <w:t>工作内容</w:t>
            </w:r>
          </w:p>
        </w:tc>
        <w:tc>
          <w:tcPr>
            <w:tcW w:w="1408" w:type="dxa"/>
            <w:vAlign w:val="top"/>
          </w:tcPr>
          <w:p>
            <w:pPr>
              <w:pStyle w:val="12"/>
              <w:widowControl w:val="0"/>
              <w:spacing w:line="360" w:lineRule="auto"/>
              <w:jc w:val="center"/>
              <w:rPr>
                <w:rFonts w:hint="eastAsia" w:ascii="仿宋" w:hAnsi="仿宋" w:eastAsia="仿宋" w:cs="宋体"/>
                <w:kern w:val="0"/>
                <w:sz w:val="24"/>
                <w:szCs w:val="24"/>
                <w:lang w:val="en-US" w:eastAsia="zh-CN" w:bidi="ar-SA"/>
              </w:rPr>
            </w:pPr>
            <w:r>
              <w:rPr>
                <w:rFonts w:hint="eastAsia" w:ascii="仿宋" w:hAnsi="仿宋" w:eastAsia="仿宋"/>
              </w:rPr>
              <w:t>收费基数</w:t>
            </w:r>
          </w:p>
        </w:tc>
        <w:tc>
          <w:tcPr>
            <w:tcW w:w="1408" w:type="dxa"/>
            <w:vAlign w:val="top"/>
          </w:tcPr>
          <w:p>
            <w:pPr>
              <w:pStyle w:val="12"/>
              <w:widowControl w:val="0"/>
              <w:spacing w:line="360" w:lineRule="auto"/>
              <w:jc w:val="center"/>
              <w:rPr>
                <w:rFonts w:hint="eastAsia" w:ascii="仿宋" w:hAnsi="仿宋" w:eastAsia="仿宋" w:cs="宋体"/>
                <w:kern w:val="0"/>
                <w:sz w:val="24"/>
                <w:szCs w:val="24"/>
                <w:lang w:val="en-US" w:eastAsia="zh-CN" w:bidi="ar-SA"/>
              </w:rPr>
            </w:pPr>
            <w:r>
              <w:rPr>
                <w:rFonts w:hint="eastAsia" w:ascii="仿宋" w:hAnsi="仿宋" w:eastAsia="仿宋"/>
              </w:rPr>
              <w:t>收费标准（比例）</w:t>
            </w:r>
          </w:p>
        </w:tc>
        <w:tc>
          <w:tcPr>
            <w:tcW w:w="1408" w:type="dxa"/>
            <w:vAlign w:val="top"/>
          </w:tcPr>
          <w:p>
            <w:pPr>
              <w:pStyle w:val="12"/>
              <w:widowControl w:val="0"/>
              <w:spacing w:line="360" w:lineRule="auto"/>
              <w:jc w:val="both"/>
              <w:rPr>
                <w:rFonts w:hint="eastAsia" w:ascii="仿宋" w:hAnsi="仿宋" w:eastAsia="仿宋" w:cs="宋体"/>
                <w:kern w:val="0"/>
                <w:sz w:val="24"/>
                <w:szCs w:val="24"/>
                <w:lang w:val="en-US" w:eastAsia="zh-CN" w:bidi="ar-SA"/>
              </w:rPr>
            </w:pPr>
            <w:r>
              <w:rPr>
                <w:rFonts w:hint="eastAsia" w:ascii="仿宋" w:hAnsi="仿宋" w:eastAsia="仿宋"/>
              </w:rPr>
              <w:t>酬金数额（单位：万元）</w:t>
            </w:r>
          </w:p>
        </w:tc>
        <w:tc>
          <w:tcPr>
            <w:tcW w:w="1408" w:type="dxa"/>
            <w:vAlign w:val="top"/>
          </w:tcPr>
          <w:p>
            <w:pPr>
              <w:pStyle w:val="12"/>
              <w:widowControl w:val="0"/>
              <w:spacing w:line="360" w:lineRule="auto"/>
              <w:jc w:val="center"/>
              <w:rPr>
                <w:rFonts w:hint="eastAsia" w:ascii="仿宋" w:hAnsi="仿宋" w:eastAsia="仿宋"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restart"/>
          </w:tcPr>
          <w:p>
            <w:pPr>
              <w:jc w:val="both"/>
              <w:rPr>
                <w:rFonts w:hint="eastAsia" w:hAnsi="宋体"/>
                <w:b/>
                <w:bCs/>
                <w:sz w:val="36"/>
                <w:szCs w:val="36"/>
                <w:vertAlign w:val="baseline"/>
              </w:rPr>
            </w:pPr>
            <w:r>
              <w:rPr>
                <w:rFonts w:hint="eastAsia" w:ascii="仿宋" w:hAnsi="仿宋" w:eastAsia="仿宋"/>
              </w:rPr>
              <w:t>决策阶段</w:t>
            </w:r>
          </w:p>
        </w:tc>
        <w:tc>
          <w:tcPr>
            <w:tcW w:w="1407" w:type="dxa"/>
            <w:vAlign w:val="center"/>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投资估算</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center"/>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经济评价</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center"/>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其他：</w:t>
            </w: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restart"/>
          </w:tcPr>
          <w:p>
            <w:pPr>
              <w:jc w:val="both"/>
              <w:rPr>
                <w:rFonts w:hint="eastAsia" w:hAnsi="宋体"/>
                <w:b/>
                <w:bCs/>
                <w:sz w:val="36"/>
                <w:szCs w:val="36"/>
                <w:vertAlign w:val="baseline"/>
              </w:rPr>
            </w:pPr>
            <w:r>
              <w:rPr>
                <w:rFonts w:hint="eastAsia" w:ascii="仿宋" w:hAnsi="仿宋" w:eastAsia="仿宋"/>
              </w:rPr>
              <w:t>设计阶段</w:t>
            </w: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设计概算</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施工图预算</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其他：</w:t>
            </w: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restart"/>
          </w:tcPr>
          <w:p>
            <w:pPr>
              <w:jc w:val="both"/>
              <w:rPr>
                <w:rFonts w:hint="eastAsia" w:hAnsi="宋体"/>
                <w:b/>
                <w:bCs/>
                <w:sz w:val="36"/>
                <w:szCs w:val="36"/>
                <w:vertAlign w:val="baseline"/>
              </w:rPr>
            </w:pPr>
            <w:r>
              <w:rPr>
                <w:rFonts w:hint="eastAsia" w:ascii="仿宋" w:hAnsi="仿宋" w:eastAsia="仿宋"/>
              </w:rPr>
              <w:t>发承包阶段</w:t>
            </w: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工程量清单</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最高投标限价</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投标报价分析</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清标报告</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ascii="仿宋" w:hAnsi="仿宋" w:eastAsia="仿宋"/>
              </w:rPr>
            </w:pPr>
            <w:r>
              <w:rPr>
                <w:rFonts w:hint="eastAsia" w:ascii="仿宋" w:hAnsi="仿宋" w:eastAsia="仿宋"/>
              </w:rPr>
              <w:t>其他：</w:t>
            </w:r>
          </w:p>
          <w:p>
            <w:pPr>
              <w:spacing w:line="360" w:lineRule="auto"/>
              <w:rPr>
                <w:rFonts w:ascii="仿宋" w:hAnsi="仿宋" w:eastAsia="仿宋"/>
              </w:rPr>
            </w:pPr>
          </w:p>
          <w:p>
            <w:pPr>
              <w:spacing w:line="360" w:lineRule="auto"/>
              <w:rPr>
                <w:rFonts w:hint="eastAsia" w:ascii="仿宋" w:hAnsi="仿宋" w:eastAsia="仿宋" w:cs="Calibri"/>
                <w:kern w:val="2"/>
                <w:sz w:val="21"/>
                <w:szCs w:val="21"/>
                <w:lang w:val="en-US" w:eastAsia="zh-CN" w:bidi="ar-SA"/>
              </w:rPr>
            </w:pP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restart"/>
          </w:tcPr>
          <w:p>
            <w:pPr>
              <w:jc w:val="both"/>
              <w:rPr>
                <w:rFonts w:hint="eastAsia" w:hAnsi="宋体"/>
                <w:b/>
                <w:bCs/>
                <w:sz w:val="36"/>
                <w:szCs w:val="36"/>
                <w:vertAlign w:val="baseline"/>
              </w:rPr>
            </w:pPr>
            <w:r>
              <w:rPr>
                <w:rFonts w:hint="eastAsia" w:ascii="仿宋" w:hAnsi="仿宋" w:eastAsia="仿宋"/>
              </w:rPr>
              <w:t>实施阶段</w:t>
            </w:r>
          </w:p>
        </w:tc>
        <w:tc>
          <w:tcPr>
            <w:tcW w:w="1407" w:type="dxa"/>
            <w:vAlign w:val="top"/>
          </w:tcPr>
          <w:p>
            <w:pPr>
              <w:spacing w:line="360" w:lineRule="auto"/>
              <w:rPr>
                <w:rFonts w:ascii="仿宋" w:hAnsi="仿宋" w:eastAsia="仿宋"/>
              </w:rPr>
            </w:pPr>
          </w:p>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资金使用计划</w:t>
            </w:r>
          </w:p>
        </w:tc>
        <w:tc>
          <w:tcPr>
            <w:tcW w:w="1408" w:type="dxa"/>
            <w:vAlign w:val="top"/>
          </w:tcPr>
          <w:p>
            <w:pPr>
              <w:spacing w:line="360" w:lineRule="auto"/>
              <w:rPr>
                <w:rFonts w:ascii="仿宋" w:hAnsi="仿宋" w:eastAsia="仿宋"/>
              </w:rPr>
            </w:pPr>
          </w:p>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工程计量与工程款审核</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合同价款调整</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工程变更、索赔、签证</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工程实施阶段造价控制</w:t>
            </w: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其他：</w:t>
            </w: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407" w:type="dxa"/>
            <w:vMerge w:val="restart"/>
          </w:tcPr>
          <w:p>
            <w:pPr>
              <w:jc w:val="both"/>
              <w:rPr>
                <w:rFonts w:hint="eastAsia" w:hAnsi="宋体"/>
                <w:b/>
                <w:bCs/>
                <w:sz w:val="36"/>
                <w:szCs w:val="36"/>
                <w:vertAlign w:val="baseline"/>
              </w:rPr>
            </w:pPr>
            <w:r>
              <w:rPr>
                <w:rFonts w:hint="eastAsia" w:ascii="仿宋" w:hAnsi="仿宋" w:eastAsia="仿宋"/>
              </w:rPr>
              <w:t>竣工阶段</w:t>
            </w: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竣工结算</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竣工决算</w:t>
            </w:r>
          </w:p>
        </w:tc>
        <w:tc>
          <w:tcPr>
            <w:tcW w:w="1408"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□编制□审核</w:t>
            </w: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其他：</w:t>
            </w: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restart"/>
          </w:tcPr>
          <w:p>
            <w:pPr>
              <w:jc w:val="both"/>
              <w:rPr>
                <w:rFonts w:hint="eastAsia" w:hAnsi="宋体"/>
                <w:b/>
                <w:bCs/>
                <w:sz w:val="36"/>
                <w:szCs w:val="36"/>
                <w:vertAlign w:val="baseline"/>
              </w:rPr>
            </w:pPr>
            <w:r>
              <w:rPr>
                <w:rFonts w:hint="eastAsia" w:ascii="仿宋" w:hAnsi="仿宋" w:eastAsia="仿宋"/>
              </w:rPr>
              <w:t>其他服务</w:t>
            </w: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工程造价鉴定</w:t>
            </w: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continue"/>
          </w:tcPr>
          <w:p>
            <w:pPr>
              <w:jc w:val="both"/>
              <w:rPr>
                <w:rFonts w:hint="eastAsia" w:hAnsi="宋体"/>
                <w:b/>
                <w:bCs/>
                <w:sz w:val="36"/>
                <w:szCs w:val="36"/>
                <w:vertAlign w:val="baseline"/>
              </w:rPr>
            </w:pPr>
          </w:p>
        </w:tc>
        <w:tc>
          <w:tcPr>
            <w:tcW w:w="1407" w:type="dxa"/>
            <w:vAlign w:val="top"/>
          </w:tcPr>
          <w:p>
            <w:pPr>
              <w:spacing w:line="360" w:lineRule="auto"/>
              <w:rPr>
                <w:rFonts w:hint="eastAsia" w:ascii="仿宋" w:hAnsi="仿宋" w:eastAsia="仿宋" w:cs="Calibri"/>
                <w:kern w:val="2"/>
                <w:sz w:val="21"/>
                <w:szCs w:val="21"/>
                <w:lang w:val="en-US" w:eastAsia="zh-CN" w:bidi="ar-SA"/>
              </w:rPr>
            </w:pPr>
            <w:r>
              <w:rPr>
                <w:rFonts w:hint="eastAsia" w:ascii="仿宋" w:hAnsi="仿宋" w:eastAsia="仿宋"/>
              </w:rPr>
              <w:t>其他：</w:t>
            </w:r>
          </w:p>
        </w:tc>
        <w:tc>
          <w:tcPr>
            <w:tcW w:w="1408" w:type="dxa"/>
            <w:vAlign w:val="top"/>
          </w:tcPr>
          <w:p>
            <w:pPr>
              <w:spacing w:line="360" w:lineRule="auto"/>
              <w:rPr>
                <w:rFonts w:hint="eastAsia" w:ascii="仿宋" w:hAnsi="仿宋" w:eastAsia="仿宋" w:cs="Calibri"/>
                <w:kern w:val="2"/>
                <w:sz w:val="21"/>
                <w:szCs w:val="21"/>
                <w:lang w:val="en-US" w:eastAsia="zh-CN" w:bidi="ar-SA"/>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c>
          <w:tcPr>
            <w:tcW w:w="1408" w:type="dxa"/>
          </w:tcPr>
          <w:p>
            <w:pPr>
              <w:jc w:val="both"/>
              <w:rPr>
                <w:rFonts w:hint="eastAsia" w:hAnsi="宋体"/>
                <w:b/>
                <w:bCs/>
                <w:sz w:val="36"/>
                <w:szCs w:val="36"/>
                <w:vertAlign w:val="baseline"/>
              </w:rPr>
            </w:pPr>
          </w:p>
        </w:tc>
      </w:tr>
    </w:tbl>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注：1.附录A中服务范围及工作内容未涉及的可在“其他”项中列明。</w:t>
      </w:r>
    </w:p>
    <w:p>
      <w:pPr>
        <w:numPr>
          <w:ilvl w:val="0"/>
          <w:numId w:val="0"/>
        </w:num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zh-CN" w:eastAsia="zh-CN" w:bidi="zh-CN"/>
        </w:rPr>
        <w:t>2.</w:t>
      </w:r>
      <w:r>
        <w:rPr>
          <w:rFonts w:hint="eastAsia" w:ascii="仿宋" w:hAnsi="仿宋" w:eastAsia="仿宋" w:cs="仿宋"/>
          <w:sz w:val="24"/>
          <w:szCs w:val="24"/>
        </w:rPr>
        <w:t>实行全过程造价咨询的工程，服务范围及工作内容按上表，酬金及计取方式为：______________________________。</w:t>
      </w:r>
    </w:p>
    <w:p>
      <w:pPr>
        <w:numPr>
          <w:ilvl w:val="0"/>
          <w:numId w:val="0"/>
        </w:numPr>
        <w:spacing w:line="360" w:lineRule="auto"/>
        <w:jc w:val="left"/>
        <w:rPr>
          <w:rFonts w:hAnsi="宋体"/>
          <w:b/>
          <w:bCs/>
          <w:sz w:val="36"/>
          <w:szCs w:val="36"/>
        </w:rPr>
      </w:pPr>
    </w:p>
    <w:p>
      <w:pPr>
        <w:numPr>
          <w:ilvl w:val="0"/>
          <w:numId w:val="0"/>
        </w:numPr>
        <w:spacing w:line="360" w:lineRule="auto"/>
        <w:jc w:val="left"/>
        <w:rPr>
          <w:rFonts w:hAnsi="宋体"/>
          <w:b/>
          <w:bCs/>
          <w:sz w:val="36"/>
          <w:szCs w:val="36"/>
        </w:rPr>
      </w:pPr>
    </w:p>
    <w:p>
      <w:pPr>
        <w:numPr>
          <w:ilvl w:val="0"/>
          <w:numId w:val="0"/>
        </w:numPr>
        <w:spacing w:line="360" w:lineRule="auto"/>
        <w:jc w:val="left"/>
        <w:rPr>
          <w:rFonts w:hAnsi="宋体"/>
          <w:b/>
          <w:bCs/>
          <w:sz w:val="36"/>
          <w:szCs w:val="36"/>
        </w:rPr>
      </w:pPr>
    </w:p>
    <w:p>
      <w:pPr>
        <w:pStyle w:val="2"/>
        <w:rPr>
          <w:rFonts w:hAnsi="宋体"/>
          <w:b/>
          <w:bCs/>
          <w:sz w:val="36"/>
          <w:szCs w:val="36"/>
        </w:rPr>
      </w:pPr>
    </w:p>
    <w:p>
      <w:pPr>
        <w:pStyle w:val="2"/>
        <w:rPr>
          <w:rFonts w:hAnsi="宋体"/>
          <w:b/>
          <w:bCs/>
          <w:sz w:val="36"/>
          <w:szCs w:val="36"/>
        </w:rPr>
      </w:pPr>
    </w:p>
    <w:p>
      <w:pPr>
        <w:pStyle w:val="2"/>
        <w:rPr>
          <w:rFonts w:hAnsi="宋体"/>
          <w:b/>
          <w:bCs/>
          <w:sz w:val="36"/>
          <w:szCs w:val="36"/>
        </w:rPr>
      </w:pPr>
    </w:p>
    <w:p>
      <w:pPr>
        <w:pStyle w:val="2"/>
        <w:rPr>
          <w:rFonts w:hAnsi="宋体"/>
          <w:b/>
          <w:bCs/>
          <w:sz w:val="36"/>
          <w:szCs w:val="36"/>
        </w:rPr>
      </w:pPr>
    </w:p>
    <w:p>
      <w:pPr>
        <w:pStyle w:val="2"/>
        <w:rPr>
          <w:rFonts w:hAnsi="宋体"/>
          <w:b/>
          <w:bCs/>
          <w:sz w:val="36"/>
          <w:szCs w:val="36"/>
        </w:rPr>
      </w:pPr>
    </w:p>
    <w:p>
      <w:pPr>
        <w:pStyle w:val="2"/>
        <w:rPr>
          <w:rFonts w:hAnsi="宋体"/>
          <w:b/>
          <w:bCs/>
          <w:sz w:val="36"/>
          <w:szCs w:val="36"/>
        </w:rPr>
      </w:pPr>
    </w:p>
    <w:p>
      <w:pPr>
        <w:pStyle w:val="7"/>
        <w:spacing w:line="360" w:lineRule="auto"/>
        <w:ind w:left="0" w:leftChars="0" w:firstLine="0" w:firstLineChars="0"/>
        <w:jc w:val="center"/>
        <w:rPr>
          <w:rFonts w:hint="eastAsia" w:ascii="仿宋" w:hAnsi="仿宋" w:eastAsia="仿宋" w:cs="仿宋"/>
          <w:sz w:val="24"/>
          <w:szCs w:val="24"/>
        </w:rPr>
      </w:pPr>
      <w:bookmarkStart w:id="147" w:name="_Toc18381"/>
      <w:bookmarkStart w:id="148" w:name="_Toc419045127"/>
      <w:bookmarkStart w:id="149" w:name="_Toc475975202"/>
      <w:r>
        <w:rPr>
          <w:rFonts w:hint="eastAsia" w:ascii="仿宋" w:hAnsi="仿宋" w:eastAsia="仿宋" w:cs="仿宋"/>
          <w:sz w:val="24"/>
          <w:szCs w:val="24"/>
        </w:rPr>
        <w:t>附录B 咨询人提交成果文件一览表</w:t>
      </w:r>
      <w:bookmarkEnd w:id="147"/>
      <w:bookmarkEnd w:id="148"/>
      <w:bookmarkEnd w:id="149"/>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419"/>
        <w:gridCol w:w="1419"/>
        <w:gridCol w:w="1419"/>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Align w:val="center"/>
          </w:tcPr>
          <w:p>
            <w:pPr>
              <w:spacing w:line="360" w:lineRule="auto"/>
              <w:jc w:val="center"/>
              <w:rPr>
                <w:rFonts w:ascii="仿宋" w:hAnsi="仿宋" w:eastAsia="仿宋" w:cs="Calibri"/>
                <w:bCs/>
                <w:kern w:val="2"/>
                <w:sz w:val="21"/>
                <w:szCs w:val="21"/>
                <w:lang w:val="en-US" w:eastAsia="zh-CN" w:bidi="ar-SA"/>
              </w:rPr>
            </w:pPr>
            <w:r>
              <w:rPr>
                <w:rFonts w:hint="eastAsia" w:ascii="仿宋" w:hAnsi="仿宋" w:eastAsia="仿宋"/>
                <w:bCs/>
              </w:rPr>
              <w:t>服务阶段</w:t>
            </w:r>
          </w:p>
        </w:tc>
        <w:tc>
          <w:tcPr>
            <w:tcW w:w="1642" w:type="dxa"/>
            <w:vAlign w:val="center"/>
          </w:tcPr>
          <w:p>
            <w:pPr>
              <w:spacing w:line="360" w:lineRule="auto"/>
              <w:jc w:val="center"/>
              <w:rPr>
                <w:rFonts w:ascii="仿宋" w:hAnsi="仿宋" w:eastAsia="仿宋" w:cs="Calibri"/>
                <w:bCs/>
                <w:kern w:val="2"/>
                <w:sz w:val="21"/>
                <w:szCs w:val="21"/>
                <w:lang w:val="en-US" w:eastAsia="zh-CN" w:bidi="ar-SA"/>
              </w:rPr>
            </w:pPr>
            <w:r>
              <w:rPr>
                <w:rFonts w:hint="eastAsia" w:ascii="仿宋" w:hAnsi="仿宋" w:eastAsia="仿宋"/>
                <w:bCs/>
              </w:rPr>
              <w:t>成果文件名称</w:t>
            </w:r>
          </w:p>
        </w:tc>
        <w:tc>
          <w:tcPr>
            <w:tcW w:w="1642" w:type="dxa"/>
            <w:vAlign w:val="center"/>
          </w:tcPr>
          <w:p>
            <w:pPr>
              <w:spacing w:line="360" w:lineRule="auto"/>
              <w:jc w:val="center"/>
              <w:rPr>
                <w:rFonts w:ascii="仿宋" w:hAnsi="仿宋" w:eastAsia="仿宋" w:cs="Calibri"/>
                <w:bCs/>
                <w:kern w:val="2"/>
                <w:sz w:val="21"/>
                <w:szCs w:val="21"/>
                <w:lang w:val="en-US" w:eastAsia="zh-CN" w:bidi="ar-SA"/>
              </w:rPr>
            </w:pPr>
            <w:r>
              <w:rPr>
                <w:rFonts w:hint="eastAsia" w:ascii="仿宋" w:hAnsi="仿宋" w:eastAsia="仿宋"/>
                <w:bCs/>
              </w:rPr>
              <w:t>成果文件组成</w:t>
            </w:r>
          </w:p>
        </w:tc>
        <w:tc>
          <w:tcPr>
            <w:tcW w:w="1642" w:type="dxa"/>
            <w:vAlign w:val="center"/>
          </w:tcPr>
          <w:p>
            <w:pPr>
              <w:spacing w:line="360" w:lineRule="auto"/>
              <w:jc w:val="center"/>
              <w:rPr>
                <w:rFonts w:ascii="仿宋" w:hAnsi="仿宋" w:eastAsia="仿宋" w:cs="Calibri"/>
                <w:bCs/>
                <w:kern w:val="2"/>
                <w:sz w:val="21"/>
                <w:szCs w:val="21"/>
                <w:lang w:val="en-US" w:eastAsia="zh-CN" w:bidi="ar-SA"/>
              </w:rPr>
            </w:pPr>
            <w:r>
              <w:rPr>
                <w:rFonts w:hint="eastAsia" w:ascii="仿宋" w:hAnsi="仿宋" w:eastAsia="仿宋"/>
                <w:bCs/>
              </w:rPr>
              <w:t>提交时间</w:t>
            </w:r>
          </w:p>
        </w:tc>
        <w:tc>
          <w:tcPr>
            <w:tcW w:w="1643" w:type="dxa"/>
            <w:vAlign w:val="center"/>
          </w:tcPr>
          <w:p>
            <w:pPr>
              <w:spacing w:line="360" w:lineRule="auto"/>
              <w:jc w:val="center"/>
              <w:rPr>
                <w:rFonts w:ascii="仿宋" w:hAnsi="仿宋" w:eastAsia="仿宋" w:cs="Calibri"/>
                <w:bCs/>
                <w:kern w:val="2"/>
                <w:sz w:val="21"/>
                <w:szCs w:val="21"/>
                <w:lang w:val="en-US" w:eastAsia="zh-CN" w:bidi="ar-SA"/>
              </w:rPr>
            </w:pPr>
            <w:r>
              <w:rPr>
                <w:rFonts w:hint="eastAsia" w:ascii="仿宋" w:hAnsi="仿宋" w:eastAsia="仿宋"/>
                <w:bCs/>
              </w:rPr>
              <w:t>份数</w:t>
            </w:r>
          </w:p>
        </w:tc>
        <w:tc>
          <w:tcPr>
            <w:tcW w:w="1643" w:type="dxa"/>
            <w:vAlign w:val="center"/>
          </w:tcPr>
          <w:p>
            <w:pPr>
              <w:spacing w:line="360" w:lineRule="auto"/>
              <w:jc w:val="center"/>
              <w:rPr>
                <w:rFonts w:ascii="仿宋" w:hAnsi="仿宋" w:eastAsia="仿宋" w:cs="Calibri"/>
                <w:bCs/>
                <w:kern w:val="2"/>
                <w:sz w:val="21"/>
                <w:szCs w:val="21"/>
                <w:lang w:val="en-US" w:eastAsia="zh-CN" w:bidi="ar-SA"/>
              </w:rPr>
            </w:pPr>
            <w:r>
              <w:rPr>
                <w:rFonts w:hint="eastAsia" w:ascii="仿宋" w:hAnsi="仿宋" w:eastAsia="仿宋"/>
                <w:bCs/>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pStyle w:val="12"/>
              <w:widowControl w:val="0"/>
              <w:spacing w:line="360" w:lineRule="auto"/>
              <w:jc w:val="center"/>
              <w:rPr>
                <w:rFonts w:ascii="仿宋" w:hAnsi="仿宋" w:eastAsia="仿宋" w:cs="宋体"/>
                <w:bCs/>
                <w:kern w:val="0"/>
                <w:sz w:val="24"/>
                <w:szCs w:val="24"/>
                <w:lang w:val="en-US" w:eastAsia="zh-CN" w:bidi="ar-SA"/>
              </w:rPr>
            </w:pPr>
            <w:r>
              <w:rPr>
                <w:rFonts w:hint="eastAsia" w:ascii="仿宋" w:hAnsi="仿宋" w:eastAsia="仿宋"/>
                <w:bCs/>
              </w:rPr>
              <w:t>决策阶段</w:t>
            </w:r>
          </w:p>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pStyle w:val="12"/>
              <w:widowControl w:val="0"/>
              <w:spacing w:line="360" w:lineRule="auto"/>
              <w:jc w:val="center"/>
              <w:rPr>
                <w:rFonts w:ascii="仿宋" w:hAnsi="仿宋" w:eastAsia="仿宋" w:cs="宋体"/>
                <w:bCs/>
                <w:kern w:val="0"/>
                <w:sz w:val="24"/>
                <w:szCs w:val="24"/>
                <w:lang w:val="en-US" w:eastAsia="zh-CN" w:bidi="ar-SA"/>
              </w:rPr>
            </w:pPr>
            <w:r>
              <w:rPr>
                <w:rFonts w:hint="eastAsia" w:ascii="仿宋" w:hAnsi="仿宋" w:eastAsia="仿宋"/>
                <w:bCs/>
              </w:rPr>
              <w:t>设计阶段</w:t>
            </w:r>
          </w:p>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pStyle w:val="12"/>
              <w:widowControl w:val="0"/>
              <w:spacing w:line="360" w:lineRule="auto"/>
              <w:jc w:val="center"/>
              <w:rPr>
                <w:rFonts w:ascii="仿宋" w:hAnsi="仿宋" w:eastAsia="仿宋" w:cs="宋体"/>
                <w:bCs/>
                <w:kern w:val="0"/>
                <w:sz w:val="24"/>
                <w:szCs w:val="24"/>
                <w:lang w:val="en-US" w:eastAsia="zh-CN" w:bidi="ar-SA"/>
              </w:rPr>
            </w:pPr>
            <w:r>
              <w:rPr>
                <w:rFonts w:hint="eastAsia" w:ascii="仿宋" w:hAnsi="仿宋" w:eastAsia="仿宋"/>
                <w:bCs/>
              </w:rPr>
              <w:t>发承包阶段</w:t>
            </w:r>
          </w:p>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pStyle w:val="12"/>
              <w:widowControl w:val="0"/>
              <w:spacing w:line="360" w:lineRule="auto"/>
              <w:jc w:val="center"/>
              <w:rPr>
                <w:rFonts w:ascii="仿宋" w:hAnsi="仿宋" w:eastAsia="仿宋" w:cs="宋体"/>
                <w:bCs/>
                <w:kern w:val="0"/>
                <w:sz w:val="24"/>
                <w:szCs w:val="24"/>
                <w:lang w:val="en-US" w:eastAsia="zh-CN" w:bidi="ar-SA"/>
              </w:rPr>
            </w:pPr>
            <w:r>
              <w:rPr>
                <w:rFonts w:hint="eastAsia" w:ascii="仿宋" w:hAnsi="仿宋" w:eastAsia="仿宋"/>
                <w:bCs/>
              </w:rPr>
              <w:t>实施阶段</w:t>
            </w:r>
          </w:p>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pStyle w:val="12"/>
              <w:widowControl w:val="0"/>
              <w:spacing w:line="360" w:lineRule="auto"/>
              <w:jc w:val="center"/>
              <w:rPr>
                <w:rFonts w:ascii="仿宋" w:hAnsi="仿宋" w:eastAsia="仿宋" w:cs="宋体"/>
                <w:bCs/>
                <w:kern w:val="0"/>
                <w:sz w:val="24"/>
                <w:szCs w:val="24"/>
                <w:lang w:val="en-US" w:eastAsia="zh-CN" w:bidi="ar-SA"/>
              </w:rPr>
            </w:pPr>
            <w:r>
              <w:rPr>
                <w:rFonts w:hint="eastAsia" w:ascii="仿宋" w:hAnsi="仿宋" w:eastAsia="仿宋"/>
                <w:bCs/>
              </w:rPr>
              <w:t>竣工阶段</w:t>
            </w:r>
          </w:p>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Align w:val="center"/>
          </w:tcPr>
          <w:p>
            <w:pPr>
              <w:spacing w:line="360" w:lineRule="auto"/>
              <w:jc w:val="center"/>
              <w:rPr>
                <w:rFonts w:ascii="仿宋" w:hAnsi="仿宋" w:eastAsia="仿宋" w:cs="Calibri"/>
                <w:bCs/>
                <w:kern w:val="2"/>
                <w:sz w:val="21"/>
                <w:szCs w:val="21"/>
                <w:lang w:val="en-US" w:eastAsia="zh-CN" w:bidi="ar-SA"/>
              </w:rPr>
            </w:pPr>
            <w:r>
              <w:rPr>
                <w:rFonts w:hint="eastAsia" w:ascii="仿宋" w:hAnsi="仿宋" w:eastAsia="仿宋"/>
                <w:bCs/>
              </w:rPr>
              <w:t>其他服务</w:t>
            </w: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2"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c>
          <w:tcPr>
            <w:tcW w:w="1643" w:type="dxa"/>
          </w:tcPr>
          <w:p>
            <w:pPr>
              <w:numPr>
                <w:ilvl w:val="0"/>
                <w:numId w:val="0"/>
              </w:numPr>
              <w:spacing w:line="360" w:lineRule="auto"/>
              <w:jc w:val="left"/>
              <w:rPr>
                <w:rFonts w:hAnsi="宋体"/>
                <w:b/>
                <w:bCs/>
                <w:sz w:val="36"/>
                <w:szCs w:val="36"/>
                <w:vertAlign w:val="baseline"/>
              </w:rPr>
            </w:pPr>
          </w:p>
        </w:tc>
      </w:tr>
    </w:tbl>
    <w:p>
      <w:pPr>
        <w:numPr>
          <w:ilvl w:val="0"/>
          <w:numId w:val="0"/>
        </w:numPr>
        <w:spacing w:line="360" w:lineRule="auto"/>
        <w:jc w:val="left"/>
        <w:rPr>
          <w:rFonts w:hint="eastAsia" w:hAnsi="宋体"/>
          <w:b/>
          <w:bCs/>
          <w:sz w:val="36"/>
          <w:szCs w:val="36"/>
        </w:rPr>
      </w:pPr>
    </w:p>
    <w:p>
      <w:pPr>
        <w:numPr>
          <w:ilvl w:val="0"/>
          <w:numId w:val="0"/>
        </w:numPr>
        <w:spacing w:line="360" w:lineRule="auto"/>
        <w:jc w:val="left"/>
        <w:rPr>
          <w:rFonts w:hint="eastAsia" w:hAnsi="宋体"/>
          <w:b/>
          <w:bCs/>
          <w:sz w:val="36"/>
          <w:szCs w:val="36"/>
        </w:rPr>
      </w:pPr>
    </w:p>
    <w:p>
      <w:pPr>
        <w:pStyle w:val="7"/>
        <w:ind w:left="0" w:leftChars="0" w:firstLine="0" w:firstLineChars="0"/>
        <w:rPr>
          <w:rFonts w:hint="eastAsia" w:ascii="仿宋" w:hAnsi="仿宋" w:eastAsia="仿宋" w:cs="仿宋"/>
          <w:sz w:val="24"/>
          <w:szCs w:val="24"/>
        </w:rPr>
      </w:pPr>
      <w:bookmarkStart w:id="150" w:name="_Toc475975203"/>
      <w:bookmarkStart w:id="151" w:name="_Toc419045128"/>
      <w:bookmarkStart w:id="152" w:name="_Toc15314"/>
    </w:p>
    <w:p>
      <w:pPr>
        <w:pStyle w:val="7"/>
        <w:spacing w:line="360"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附录C　委托人提供资料一览表</w:t>
      </w:r>
      <w:bookmarkEnd w:id="150"/>
      <w:bookmarkEnd w:id="151"/>
      <w:r>
        <w:rPr>
          <w:rFonts w:hint="eastAsia" w:ascii="仿宋" w:hAnsi="仿宋" w:eastAsia="仿宋" w:cs="仿宋"/>
          <w:sz w:val="24"/>
          <w:szCs w:val="24"/>
        </w:rPr>
        <w:t>（参照）</w:t>
      </w:r>
      <w:bookmarkEnd w:id="152"/>
    </w:p>
    <w:p>
      <w:pPr>
        <w:ind w:firstLine="440" w:firstLineChars="200"/>
        <w:rPr>
          <w:rFonts w:ascii="仿宋" w:hAnsi="仿宋" w:eastAsia="仿宋"/>
        </w:rPr>
      </w:pPr>
      <w:r>
        <w:rPr>
          <w:rFonts w:hint="eastAsia" w:ascii="仿宋" w:hAnsi="仿宋" w:eastAsia="仿宋"/>
        </w:rPr>
        <w:t>工程概算编制（审核）需委托人提供的资料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837"/>
        <w:gridCol w:w="1338"/>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559" w:type="dxa"/>
            <w:noWrap w:val="0"/>
            <w:vAlign w:val="center"/>
          </w:tcPr>
          <w:p>
            <w:pPr>
              <w:pStyle w:val="12"/>
              <w:widowControl w:val="0"/>
              <w:jc w:val="center"/>
              <w:rPr>
                <w:rFonts w:ascii="仿宋" w:hAnsi="仿宋" w:eastAsia="仿宋"/>
                <w:b/>
              </w:rPr>
            </w:pPr>
            <w:r>
              <w:rPr>
                <w:rFonts w:hint="eastAsia" w:ascii="仿宋" w:hAnsi="仿宋" w:eastAsia="仿宋"/>
                <w:b/>
              </w:rPr>
              <w:t>名称</w:t>
            </w:r>
          </w:p>
        </w:tc>
        <w:tc>
          <w:tcPr>
            <w:tcW w:w="837" w:type="dxa"/>
            <w:noWrap w:val="0"/>
            <w:vAlign w:val="center"/>
          </w:tcPr>
          <w:p>
            <w:pPr>
              <w:pStyle w:val="12"/>
              <w:widowControl w:val="0"/>
              <w:jc w:val="center"/>
              <w:rPr>
                <w:rFonts w:ascii="仿宋" w:hAnsi="仿宋" w:eastAsia="仿宋"/>
                <w:b/>
              </w:rPr>
            </w:pPr>
            <w:r>
              <w:rPr>
                <w:rFonts w:hint="eastAsia" w:ascii="仿宋" w:hAnsi="仿宋" w:eastAsia="仿宋"/>
                <w:b/>
              </w:rPr>
              <w:t>份数</w:t>
            </w:r>
          </w:p>
        </w:tc>
        <w:tc>
          <w:tcPr>
            <w:tcW w:w="1338" w:type="dxa"/>
            <w:noWrap w:val="0"/>
            <w:vAlign w:val="center"/>
          </w:tcPr>
          <w:p>
            <w:pPr>
              <w:pStyle w:val="12"/>
              <w:widowControl w:val="0"/>
              <w:jc w:val="center"/>
              <w:rPr>
                <w:rFonts w:ascii="仿宋" w:hAnsi="仿宋" w:eastAsia="仿宋"/>
                <w:b/>
              </w:rPr>
            </w:pPr>
            <w:r>
              <w:rPr>
                <w:rFonts w:hint="eastAsia" w:ascii="仿宋" w:hAnsi="仿宋" w:eastAsia="仿宋"/>
                <w:b/>
              </w:rPr>
              <w:t>提供时间</w:t>
            </w:r>
          </w:p>
        </w:tc>
        <w:tc>
          <w:tcPr>
            <w:tcW w:w="2207" w:type="dxa"/>
            <w:noWrap w:val="0"/>
            <w:vAlign w:val="center"/>
          </w:tcPr>
          <w:p>
            <w:pPr>
              <w:pStyle w:val="12"/>
              <w:widowControl w:val="0"/>
              <w:jc w:val="center"/>
              <w:rPr>
                <w:rFonts w:ascii="仿宋" w:hAnsi="仿宋" w:eastAsia="仿宋"/>
                <w:b/>
              </w:rPr>
            </w:pPr>
            <w:r>
              <w:rPr>
                <w:rFonts w:hint="eastAsia" w:ascii="仿宋" w:hAns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559" w:type="dxa"/>
            <w:noWrap w:val="0"/>
            <w:vAlign w:val="top"/>
          </w:tcPr>
          <w:p>
            <w:pPr>
              <w:numPr>
                <w:ilvl w:val="1"/>
                <w:numId w:val="0"/>
              </w:numPr>
              <w:tabs>
                <w:tab w:val="left" w:pos="448"/>
              </w:tabs>
              <w:spacing w:before="100" w:beforeAutospacing="1" w:after="120" w:afterLines="50"/>
              <w:ind w:left="165" w:leftChars="0" w:right="0" w:rightChars="0" w:firstLine="375" w:firstLineChars="0"/>
              <w:jc w:val="left"/>
              <w:rPr>
                <w:rFonts w:ascii="仿宋" w:hAnsi="仿宋" w:eastAsia="仿宋"/>
              </w:rPr>
            </w:pPr>
            <w:r>
              <w:rPr>
                <w:rFonts w:hint="eastAsia" w:ascii="仿宋" w:hAnsi="仿宋" w:eastAsia="仿宋" w:cs="Times New Roman"/>
                <w:sz w:val="22"/>
                <w:szCs w:val="22"/>
                <w:lang w:val="zh-CN" w:eastAsia="zh-CN" w:bidi="zh-CN"/>
              </w:rPr>
              <w:t>（1）</w:t>
            </w:r>
            <w:r>
              <w:rPr>
                <w:rFonts w:hint="eastAsia" w:ascii="仿宋" w:hAnsi="仿宋" w:eastAsia="仿宋"/>
              </w:rPr>
              <w:t>工程初步设计图纸、主要材料设备清单等设计文件；</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r>
              <w:rPr>
                <w:rFonts w:hint="eastAsia" w:ascii="仿宋" w:hAnsi="仿宋" w:eastAsia="仿宋"/>
              </w:rPr>
              <w:t>含电子文档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0"/>
              </w:numPr>
              <w:tabs>
                <w:tab w:val="left" w:pos="448"/>
              </w:tabs>
              <w:spacing w:before="100" w:beforeAutospacing="1" w:after="120" w:afterLines="50"/>
              <w:ind w:left="165" w:leftChars="0" w:right="0" w:rightChars="0" w:firstLine="375" w:firstLineChars="0"/>
              <w:jc w:val="left"/>
              <w:rPr>
                <w:rFonts w:ascii="仿宋" w:hAnsi="仿宋" w:eastAsia="仿宋"/>
              </w:rPr>
            </w:pPr>
            <w:r>
              <w:rPr>
                <w:rFonts w:hint="eastAsia" w:ascii="仿宋" w:hAnsi="仿宋" w:eastAsia="仿宋" w:cs="Times New Roman"/>
                <w:sz w:val="22"/>
                <w:szCs w:val="22"/>
                <w:lang w:val="zh-CN" w:eastAsia="zh-CN" w:bidi="zh-CN"/>
              </w:rPr>
              <w:t>（2）</w:t>
            </w:r>
            <w:r>
              <w:rPr>
                <w:rFonts w:hint="eastAsia" w:ascii="仿宋" w:hAnsi="仿宋" w:eastAsia="仿宋"/>
              </w:rPr>
              <w:t>设计单位编制的工程概算书（审核时）；</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r>
              <w:rPr>
                <w:rFonts w:hint="eastAsia" w:ascii="仿宋" w:hAnsi="仿宋" w:eastAsia="仿宋"/>
              </w:rPr>
              <w:t>含电子文档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0"/>
              </w:numPr>
              <w:tabs>
                <w:tab w:val="left" w:pos="448"/>
              </w:tabs>
              <w:spacing w:before="100" w:beforeAutospacing="1" w:after="120" w:afterLines="50"/>
              <w:ind w:left="165" w:leftChars="0" w:right="0" w:rightChars="0" w:firstLine="375" w:firstLineChars="0"/>
              <w:jc w:val="left"/>
              <w:rPr>
                <w:rFonts w:ascii="仿宋" w:hAnsi="仿宋" w:eastAsia="仿宋"/>
              </w:rPr>
            </w:pPr>
            <w:r>
              <w:rPr>
                <w:rFonts w:hint="eastAsia" w:ascii="仿宋" w:hAnsi="仿宋" w:eastAsia="仿宋" w:cs="Times New Roman"/>
                <w:sz w:val="22"/>
                <w:szCs w:val="22"/>
                <w:lang w:val="zh-CN" w:eastAsia="zh-CN" w:bidi="zh-CN"/>
              </w:rPr>
              <w:t>（3）</w:t>
            </w:r>
            <w:r>
              <w:rPr>
                <w:rFonts w:hint="eastAsia" w:ascii="仿宋" w:hAnsi="仿宋" w:eastAsia="仿宋"/>
              </w:rPr>
              <w:t>已经审批的可行性研究报告</w:t>
            </w:r>
            <w:r>
              <w:rPr>
                <w:rFonts w:ascii="仿宋" w:hAnsi="仿宋" w:eastAsia="仿宋"/>
              </w:rPr>
              <w:t>(</w:t>
            </w:r>
            <w:r>
              <w:rPr>
                <w:rFonts w:hint="eastAsia" w:ascii="仿宋" w:hAnsi="仿宋" w:eastAsia="仿宋"/>
              </w:rPr>
              <w:t>附有工程投资估算书</w:t>
            </w:r>
            <w:r>
              <w:rPr>
                <w:rFonts w:ascii="仿宋" w:hAnsi="仿宋" w:eastAsia="仿宋"/>
              </w:rPr>
              <w:t>)</w:t>
            </w:r>
            <w:r>
              <w:rPr>
                <w:rFonts w:hint="eastAsia" w:ascii="仿宋" w:hAnsi="仿宋" w:eastAsia="仿宋"/>
              </w:rPr>
              <w:t>；</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0"/>
              </w:numPr>
              <w:tabs>
                <w:tab w:val="left" w:pos="448"/>
              </w:tabs>
              <w:spacing w:before="100" w:beforeAutospacing="1" w:after="120" w:afterLines="50"/>
              <w:ind w:left="165" w:leftChars="0" w:right="0" w:rightChars="0" w:firstLine="375" w:firstLineChars="0"/>
              <w:jc w:val="left"/>
              <w:rPr>
                <w:rFonts w:ascii="仿宋" w:hAnsi="仿宋" w:eastAsia="仿宋"/>
              </w:rPr>
            </w:pPr>
            <w:r>
              <w:rPr>
                <w:rFonts w:hint="eastAsia" w:ascii="仿宋" w:hAnsi="仿宋" w:eastAsia="仿宋" w:cs="Times New Roman"/>
                <w:sz w:val="22"/>
                <w:szCs w:val="22"/>
                <w:lang w:val="zh-CN" w:eastAsia="zh-CN" w:bidi="zh-CN"/>
              </w:rPr>
              <w:t>（4）</w:t>
            </w:r>
            <w:r>
              <w:rPr>
                <w:rFonts w:hint="eastAsia" w:ascii="仿宋" w:hAnsi="仿宋" w:eastAsia="仿宋"/>
              </w:rPr>
              <w:t>工程地质勘察报告等其它有关技术资料及现场记录；</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0"/>
              </w:numPr>
              <w:tabs>
                <w:tab w:val="left" w:pos="448"/>
              </w:tabs>
              <w:spacing w:before="100" w:beforeAutospacing="1" w:after="120" w:afterLines="50"/>
              <w:ind w:left="165" w:leftChars="0" w:right="0" w:rightChars="0" w:firstLine="375" w:firstLineChars="0"/>
              <w:jc w:val="left"/>
              <w:rPr>
                <w:rFonts w:ascii="仿宋" w:hAnsi="仿宋" w:eastAsia="仿宋"/>
              </w:rPr>
            </w:pPr>
            <w:r>
              <w:rPr>
                <w:rFonts w:hint="eastAsia" w:ascii="仿宋" w:hAnsi="仿宋" w:eastAsia="仿宋" w:cs="Times New Roman"/>
                <w:sz w:val="22"/>
                <w:szCs w:val="22"/>
                <w:lang w:val="zh-CN" w:eastAsia="zh-CN" w:bidi="zh-CN"/>
              </w:rPr>
              <w:t>（5）</w:t>
            </w:r>
            <w:r>
              <w:rPr>
                <w:rFonts w:hint="eastAsia" w:ascii="仿宋" w:hAnsi="仿宋" w:eastAsia="仿宋"/>
              </w:rPr>
              <w:t>其他相关资料</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p>
        </w:tc>
      </w:tr>
    </w:tbl>
    <w:p>
      <w:pPr>
        <w:rPr>
          <w:rFonts w:ascii="仿宋" w:hAnsi="仿宋" w:eastAsia="仿宋"/>
        </w:rPr>
      </w:pPr>
    </w:p>
    <w:p>
      <w:pPr>
        <w:ind w:firstLine="440" w:firstLineChars="200"/>
        <w:rPr>
          <w:rFonts w:ascii="仿宋" w:hAnsi="仿宋" w:eastAsia="仿宋"/>
        </w:rPr>
      </w:pPr>
      <w:r>
        <w:rPr>
          <w:rFonts w:hint="eastAsia" w:ascii="仿宋" w:hAnsi="仿宋" w:eastAsia="仿宋"/>
        </w:rPr>
        <w:t>工程预算、招标控制价编制（审核）需委托人提供的资料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837"/>
        <w:gridCol w:w="1338"/>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559" w:type="dxa"/>
            <w:noWrap w:val="0"/>
            <w:vAlign w:val="center"/>
          </w:tcPr>
          <w:p>
            <w:pPr>
              <w:pStyle w:val="12"/>
              <w:widowControl w:val="0"/>
              <w:jc w:val="center"/>
              <w:rPr>
                <w:rFonts w:ascii="仿宋" w:hAnsi="仿宋" w:eastAsia="仿宋"/>
                <w:b/>
              </w:rPr>
            </w:pPr>
            <w:r>
              <w:rPr>
                <w:rFonts w:hint="eastAsia" w:ascii="仿宋" w:hAnsi="仿宋" w:eastAsia="仿宋"/>
                <w:b/>
              </w:rPr>
              <w:t>名称</w:t>
            </w:r>
          </w:p>
        </w:tc>
        <w:tc>
          <w:tcPr>
            <w:tcW w:w="837" w:type="dxa"/>
            <w:noWrap w:val="0"/>
            <w:vAlign w:val="center"/>
          </w:tcPr>
          <w:p>
            <w:pPr>
              <w:pStyle w:val="12"/>
              <w:widowControl w:val="0"/>
              <w:jc w:val="center"/>
              <w:rPr>
                <w:rFonts w:ascii="仿宋" w:hAnsi="仿宋" w:eastAsia="仿宋"/>
                <w:b/>
              </w:rPr>
            </w:pPr>
            <w:r>
              <w:rPr>
                <w:rFonts w:hint="eastAsia" w:ascii="仿宋" w:hAnsi="仿宋" w:eastAsia="仿宋"/>
                <w:b/>
              </w:rPr>
              <w:t>份数</w:t>
            </w:r>
          </w:p>
        </w:tc>
        <w:tc>
          <w:tcPr>
            <w:tcW w:w="1338" w:type="dxa"/>
            <w:noWrap w:val="0"/>
            <w:vAlign w:val="center"/>
          </w:tcPr>
          <w:p>
            <w:pPr>
              <w:pStyle w:val="12"/>
              <w:widowControl w:val="0"/>
              <w:jc w:val="center"/>
              <w:rPr>
                <w:rFonts w:ascii="仿宋" w:hAnsi="仿宋" w:eastAsia="仿宋"/>
                <w:b/>
              </w:rPr>
            </w:pPr>
            <w:r>
              <w:rPr>
                <w:rFonts w:hint="eastAsia" w:ascii="仿宋" w:hAnsi="仿宋" w:eastAsia="仿宋"/>
                <w:b/>
              </w:rPr>
              <w:t>提供时间</w:t>
            </w:r>
          </w:p>
        </w:tc>
        <w:tc>
          <w:tcPr>
            <w:tcW w:w="2207" w:type="dxa"/>
            <w:noWrap w:val="0"/>
            <w:vAlign w:val="center"/>
          </w:tcPr>
          <w:p>
            <w:pPr>
              <w:pStyle w:val="12"/>
              <w:widowControl w:val="0"/>
              <w:jc w:val="center"/>
              <w:rPr>
                <w:rFonts w:ascii="仿宋" w:hAnsi="仿宋" w:eastAsia="仿宋"/>
                <w:b/>
              </w:rPr>
            </w:pPr>
            <w:r>
              <w:rPr>
                <w:rFonts w:hint="eastAsia" w:ascii="仿宋" w:hAns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0"/>
              </w:numPr>
              <w:tabs>
                <w:tab w:val="left" w:pos="165"/>
              </w:tabs>
              <w:spacing w:before="100" w:beforeAutospacing="1" w:after="120" w:afterLines="50"/>
              <w:ind w:left="165" w:leftChars="0" w:right="0" w:rightChars="0" w:firstLine="375" w:firstLineChars="0"/>
              <w:rPr>
                <w:rFonts w:ascii="仿宋" w:hAnsi="仿宋" w:eastAsia="仿宋"/>
              </w:rPr>
            </w:pPr>
            <w:r>
              <w:rPr>
                <w:rFonts w:hint="eastAsia" w:ascii="仿宋" w:hAnsi="仿宋" w:eastAsia="仿宋" w:cs="Times New Roman"/>
                <w:sz w:val="22"/>
                <w:szCs w:val="22"/>
                <w:lang w:val="zh-CN" w:eastAsia="zh-CN" w:bidi="zh-CN"/>
              </w:rPr>
              <w:t>（1）</w:t>
            </w:r>
            <w:r>
              <w:rPr>
                <w:rFonts w:hint="eastAsia" w:ascii="仿宋" w:hAnsi="仿宋" w:eastAsia="仿宋"/>
              </w:rPr>
              <w:t>工程设计施工图纸、主要材料设备清单等设计文件；</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r>
              <w:rPr>
                <w:rFonts w:hint="eastAsia" w:ascii="仿宋" w:hAnsi="仿宋" w:eastAsia="仿宋"/>
              </w:rPr>
              <w:t>含电子文档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0"/>
              </w:numPr>
              <w:tabs>
                <w:tab w:val="left" w:pos="165"/>
              </w:tabs>
              <w:spacing w:before="100" w:beforeAutospacing="1" w:after="120" w:afterLines="50"/>
              <w:ind w:left="165" w:leftChars="0" w:right="0" w:rightChars="0" w:firstLine="375" w:firstLineChars="0"/>
              <w:rPr>
                <w:rFonts w:ascii="仿宋" w:hAnsi="仿宋" w:eastAsia="仿宋"/>
              </w:rPr>
            </w:pPr>
            <w:r>
              <w:rPr>
                <w:rFonts w:hint="eastAsia" w:ascii="仿宋" w:hAnsi="仿宋" w:eastAsia="仿宋" w:cs="Times New Roman"/>
                <w:sz w:val="22"/>
                <w:szCs w:val="22"/>
                <w:lang w:val="zh-CN" w:eastAsia="zh-CN" w:bidi="zh-CN"/>
              </w:rPr>
              <w:t>（2）</w:t>
            </w:r>
            <w:r>
              <w:rPr>
                <w:rFonts w:hint="eastAsia" w:ascii="仿宋" w:hAnsi="仿宋" w:eastAsia="仿宋"/>
              </w:rPr>
              <w:t>建设单位编制的工程预算书；（审核时）</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r>
              <w:rPr>
                <w:rFonts w:hint="eastAsia" w:ascii="仿宋" w:hAnsi="仿宋" w:eastAsia="仿宋"/>
              </w:rPr>
              <w:t>含电子文档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0"/>
              </w:numPr>
              <w:tabs>
                <w:tab w:val="left" w:pos="165"/>
              </w:tabs>
              <w:spacing w:before="100" w:beforeAutospacing="1" w:after="120" w:afterLines="50"/>
              <w:ind w:left="165" w:leftChars="0" w:right="0" w:rightChars="0" w:firstLine="375" w:firstLineChars="0"/>
              <w:rPr>
                <w:rFonts w:ascii="仿宋" w:hAnsi="仿宋" w:eastAsia="仿宋"/>
              </w:rPr>
            </w:pPr>
            <w:r>
              <w:rPr>
                <w:rFonts w:hint="eastAsia" w:ascii="仿宋" w:hAnsi="仿宋" w:eastAsia="仿宋" w:cs="Times New Roman"/>
                <w:sz w:val="22"/>
                <w:szCs w:val="22"/>
                <w:lang w:val="zh-CN" w:eastAsia="zh-CN" w:bidi="zh-CN"/>
              </w:rPr>
              <w:t>（3）</w:t>
            </w:r>
            <w:r>
              <w:rPr>
                <w:rFonts w:hint="eastAsia" w:ascii="仿宋" w:hAnsi="仿宋" w:eastAsia="仿宋"/>
              </w:rPr>
              <w:t>已审批的工程概算书；</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0"/>
              </w:numPr>
              <w:tabs>
                <w:tab w:val="left" w:pos="165"/>
              </w:tabs>
              <w:spacing w:before="100" w:beforeAutospacing="1" w:after="120" w:afterLines="50"/>
              <w:ind w:left="165" w:leftChars="0" w:right="0" w:rightChars="0" w:firstLine="375" w:firstLineChars="0"/>
              <w:rPr>
                <w:rFonts w:ascii="仿宋" w:hAnsi="仿宋" w:eastAsia="仿宋"/>
              </w:rPr>
            </w:pPr>
            <w:r>
              <w:rPr>
                <w:rFonts w:hint="eastAsia" w:ascii="仿宋" w:hAnsi="仿宋" w:eastAsia="仿宋" w:cs="Times New Roman"/>
                <w:sz w:val="22"/>
                <w:szCs w:val="22"/>
                <w:lang w:val="zh-CN" w:eastAsia="zh-CN" w:bidi="zh-CN"/>
              </w:rPr>
              <w:t>（4）</w:t>
            </w:r>
            <w:r>
              <w:rPr>
                <w:rFonts w:hint="eastAsia" w:ascii="仿宋" w:hAnsi="仿宋" w:eastAsia="仿宋"/>
              </w:rPr>
              <w:t>工程地质勘察报告等其它有关技术资料及现场记录；</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noWrap w:val="0"/>
            <w:vAlign w:val="top"/>
          </w:tcPr>
          <w:p>
            <w:pPr>
              <w:numPr>
                <w:ilvl w:val="1"/>
                <w:numId w:val="0"/>
              </w:numPr>
              <w:tabs>
                <w:tab w:val="left" w:pos="165"/>
              </w:tabs>
              <w:spacing w:before="100" w:beforeAutospacing="1" w:after="120" w:afterLines="50"/>
              <w:ind w:left="165" w:leftChars="0" w:right="0" w:rightChars="0" w:firstLine="375" w:firstLineChars="0"/>
              <w:rPr>
                <w:rFonts w:ascii="仿宋" w:hAnsi="仿宋" w:eastAsia="仿宋"/>
              </w:rPr>
            </w:pPr>
            <w:r>
              <w:rPr>
                <w:rFonts w:hint="eastAsia" w:ascii="仿宋" w:hAnsi="仿宋" w:eastAsia="仿宋" w:cs="Times New Roman"/>
                <w:sz w:val="22"/>
                <w:szCs w:val="22"/>
                <w:lang w:val="zh-CN" w:eastAsia="zh-CN" w:bidi="zh-CN"/>
              </w:rPr>
              <w:t>（5）</w:t>
            </w:r>
            <w:r>
              <w:rPr>
                <w:rFonts w:hint="eastAsia" w:ascii="仿宋" w:hAnsi="仿宋" w:eastAsia="仿宋"/>
              </w:rPr>
              <w:t>其他相关资料</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2207" w:type="dxa"/>
            <w:noWrap w:val="0"/>
            <w:vAlign w:val="center"/>
          </w:tcPr>
          <w:p>
            <w:pPr>
              <w:rPr>
                <w:rFonts w:ascii="仿宋" w:hAnsi="仿宋" w:eastAsia="仿宋"/>
              </w:rPr>
            </w:pPr>
          </w:p>
        </w:tc>
      </w:tr>
    </w:tbl>
    <w:p>
      <w:pPr>
        <w:rPr>
          <w:rFonts w:ascii="仿宋" w:hAnsi="仿宋" w:eastAsia="仿宋"/>
        </w:rPr>
      </w:pPr>
      <w:r>
        <w:rPr>
          <w:rFonts w:ascii="仿宋" w:hAnsi="仿宋" w:eastAsia="仿宋"/>
        </w:rPr>
        <w:br w:type="page"/>
      </w:r>
    </w:p>
    <w:p>
      <w:pPr>
        <w:pStyle w:val="2"/>
      </w:pPr>
    </w:p>
    <w:p>
      <w:pPr>
        <w:ind w:firstLine="440" w:firstLineChars="200"/>
        <w:rPr>
          <w:rFonts w:ascii="仿宋" w:hAnsi="仿宋" w:eastAsia="仿宋"/>
        </w:rPr>
      </w:pPr>
      <w:r>
        <w:rPr>
          <w:rFonts w:hint="eastAsia" w:ascii="仿宋" w:hAnsi="仿宋" w:eastAsia="仿宋"/>
        </w:rPr>
        <w:t>结算审核需委托人提供的资料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5"/>
        <w:gridCol w:w="837"/>
        <w:gridCol w:w="1338"/>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015" w:type="dxa"/>
            <w:noWrap w:val="0"/>
            <w:vAlign w:val="center"/>
          </w:tcPr>
          <w:p>
            <w:pPr>
              <w:pStyle w:val="12"/>
              <w:widowControl w:val="0"/>
              <w:jc w:val="center"/>
              <w:rPr>
                <w:rFonts w:ascii="仿宋" w:hAnsi="仿宋" w:eastAsia="仿宋"/>
                <w:b/>
              </w:rPr>
            </w:pPr>
            <w:r>
              <w:rPr>
                <w:rFonts w:hint="eastAsia" w:ascii="仿宋" w:hAnsi="仿宋" w:eastAsia="仿宋"/>
                <w:b/>
              </w:rPr>
              <w:t>名称</w:t>
            </w:r>
          </w:p>
        </w:tc>
        <w:tc>
          <w:tcPr>
            <w:tcW w:w="837" w:type="dxa"/>
            <w:noWrap w:val="0"/>
            <w:vAlign w:val="center"/>
          </w:tcPr>
          <w:p>
            <w:pPr>
              <w:pStyle w:val="12"/>
              <w:widowControl w:val="0"/>
              <w:jc w:val="center"/>
              <w:rPr>
                <w:rFonts w:ascii="仿宋" w:hAnsi="仿宋" w:eastAsia="仿宋"/>
                <w:b/>
              </w:rPr>
            </w:pPr>
            <w:r>
              <w:rPr>
                <w:rFonts w:hint="eastAsia" w:ascii="仿宋" w:hAnsi="仿宋" w:eastAsia="仿宋"/>
                <w:b/>
              </w:rPr>
              <w:t>份数</w:t>
            </w:r>
          </w:p>
        </w:tc>
        <w:tc>
          <w:tcPr>
            <w:tcW w:w="1338" w:type="dxa"/>
            <w:noWrap w:val="0"/>
            <w:vAlign w:val="center"/>
          </w:tcPr>
          <w:p>
            <w:pPr>
              <w:pStyle w:val="12"/>
              <w:widowControl w:val="0"/>
              <w:jc w:val="center"/>
              <w:rPr>
                <w:rFonts w:ascii="仿宋" w:hAnsi="仿宋" w:eastAsia="仿宋"/>
                <w:b/>
              </w:rPr>
            </w:pPr>
            <w:r>
              <w:rPr>
                <w:rFonts w:hint="eastAsia" w:ascii="仿宋" w:hAnsi="仿宋" w:eastAsia="仿宋"/>
                <w:b/>
              </w:rPr>
              <w:t>提供时间</w:t>
            </w:r>
          </w:p>
        </w:tc>
        <w:tc>
          <w:tcPr>
            <w:tcW w:w="1781" w:type="dxa"/>
            <w:noWrap w:val="0"/>
            <w:vAlign w:val="center"/>
          </w:tcPr>
          <w:p>
            <w:pPr>
              <w:pStyle w:val="12"/>
              <w:widowControl w:val="0"/>
              <w:jc w:val="center"/>
              <w:rPr>
                <w:rFonts w:ascii="仿宋" w:hAnsi="仿宋" w:eastAsia="仿宋"/>
                <w:b/>
              </w:rPr>
            </w:pPr>
            <w:r>
              <w:rPr>
                <w:rFonts w:hint="eastAsia" w:ascii="仿宋" w:hAns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ascii="仿宋" w:hAnsi="仿宋" w:eastAsia="仿宋"/>
              </w:rPr>
            </w:pPr>
            <w:r>
              <w:rPr>
                <w:rFonts w:hint="eastAsia" w:ascii="仿宋" w:hAnsi="仿宋" w:eastAsia="仿宋" w:cs="Times New Roman"/>
                <w:sz w:val="22"/>
                <w:szCs w:val="22"/>
                <w:lang w:val="zh-CN" w:eastAsia="zh-CN" w:bidi="zh-CN"/>
              </w:rPr>
              <w:t>（1）</w:t>
            </w:r>
            <w:r>
              <w:rPr>
                <w:rFonts w:hint="eastAsia" w:ascii="仿宋" w:hAnsi="仿宋" w:eastAsia="仿宋"/>
              </w:rPr>
              <w:t>建设工程开工报告；</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ascii="仿宋" w:hAnsi="仿宋" w:eastAsia="仿宋"/>
              </w:rPr>
            </w:pPr>
            <w:r>
              <w:rPr>
                <w:rFonts w:hint="eastAsia" w:ascii="仿宋" w:hAnsi="仿宋" w:eastAsia="仿宋" w:cs="Times New Roman"/>
                <w:sz w:val="22"/>
                <w:szCs w:val="22"/>
                <w:lang w:val="zh-CN" w:eastAsia="zh-CN" w:bidi="zh-CN"/>
              </w:rPr>
              <w:t>（2）</w:t>
            </w:r>
            <w:r>
              <w:rPr>
                <w:rFonts w:hint="eastAsia" w:ascii="仿宋" w:hAnsi="仿宋" w:eastAsia="仿宋"/>
              </w:rPr>
              <w:t>招投标文件（包括招标书、答疑文件、投标书、评标报告、</w:t>
            </w:r>
            <w:r>
              <w:rPr>
                <w:rFonts w:ascii="仿宋" w:hAnsi="仿宋" w:eastAsia="仿宋"/>
              </w:rPr>
              <w:t xml:space="preserve"> </w:t>
            </w:r>
            <w:r>
              <w:rPr>
                <w:rFonts w:hint="eastAsia" w:ascii="仿宋" w:hAnsi="仿宋" w:eastAsia="仿宋"/>
              </w:rPr>
              <w:t>中标通知书、暂估价表等）；</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ascii="仿宋" w:hAnsi="仿宋" w:eastAsia="仿宋"/>
              </w:rPr>
            </w:pPr>
            <w:r>
              <w:rPr>
                <w:rFonts w:hint="eastAsia" w:ascii="仿宋" w:hAnsi="仿宋" w:eastAsia="仿宋" w:cs="Times New Roman"/>
                <w:sz w:val="22"/>
                <w:szCs w:val="22"/>
                <w:lang w:val="zh-CN" w:eastAsia="zh-CN" w:bidi="zh-CN"/>
              </w:rPr>
              <w:t>（3）</w:t>
            </w:r>
            <w:r>
              <w:rPr>
                <w:rFonts w:hint="eastAsia" w:ascii="仿宋" w:hAnsi="仿宋" w:eastAsia="仿宋"/>
              </w:rPr>
              <w:t>工程施工合同（包括补充合同、施工协议等）；</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ascii="仿宋" w:hAnsi="仿宋" w:eastAsia="仿宋"/>
              </w:rPr>
            </w:pPr>
            <w:r>
              <w:rPr>
                <w:rFonts w:hint="eastAsia" w:ascii="仿宋" w:hAnsi="仿宋" w:eastAsia="仿宋" w:cs="Times New Roman"/>
                <w:sz w:val="22"/>
                <w:szCs w:val="22"/>
                <w:lang w:val="zh-CN" w:eastAsia="zh-CN" w:bidi="zh-CN"/>
              </w:rPr>
              <w:t>（4）</w:t>
            </w:r>
            <w:r>
              <w:rPr>
                <w:rFonts w:hint="eastAsia" w:ascii="仿宋" w:hAnsi="仿宋" w:eastAsia="仿宋"/>
              </w:rPr>
              <w:t>工程竣工图纸；</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r>
              <w:rPr>
                <w:rFonts w:hint="eastAsia" w:ascii="仿宋" w:hAnsi="仿宋" w:eastAsia="仿宋"/>
              </w:rPr>
              <w:t>含电子文档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ascii="仿宋" w:hAnsi="仿宋" w:eastAsia="仿宋"/>
              </w:rPr>
            </w:pPr>
            <w:r>
              <w:rPr>
                <w:rFonts w:hint="eastAsia" w:ascii="仿宋" w:hAnsi="仿宋" w:eastAsia="仿宋" w:cs="Times New Roman"/>
                <w:sz w:val="22"/>
                <w:szCs w:val="22"/>
                <w:lang w:val="zh-CN" w:eastAsia="zh-CN" w:bidi="zh-CN"/>
              </w:rPr>
              <w:t>（5）</w:t>
            </w:r>
            <w:r>
              <w:rPr>
                <w:rFonts w:hint="eastAsia" w:ascii="仿宋" w:hAnsi="仿宋" w:eastAsia="仿宋"/>
              </w:rPr>
              <w:t>工程结算书；</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r>
              <w:rPr>
                <w:rFonts w:hint="eastAsia" w:ascii="仿宋" w:hAnsi="仿宋" w:eastAsia="仿宋"/>
              </w:rPr>
              <w:t>含电子文档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ascii="仿宋" w:hAnsi="仿宋" w:eastAsia="仿宋"/>
              </w:rPr>
            </w:pPr>
            <w:r>
              <w:rPr>
                <w:rFonts w:hint="eastAsia" w:ascii="仿宋" w:hAnsi="仿宋" w:eastAsia="仿宋" w:cs="Times New Roman"/>
                <w:sz w:val="22"/>
                <w:szCs w:val="22"/>
                <w:lang w:val="zh-CN" w:eastAsia="zh-CN" w:bidi="zh-CN"/>
              </w:rPr>
              <w:t>（6）</w:t>
            </w:r>
            <w:r>
              <w:rPr>
                <w:rFonts w:hint="eastAsia" w:ascii="仿宋" w:hAnsi="仿宋" w:eastAsia="仿宋"/>
              </w:rPr>
              <w:t>工程量计算书、钢筋抽料表；</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r>
              <w:rPr>
                <w:rFonts w:hint="eastAsia" w:ascii="仿宋" w:hAnsi="仿宋" w:eastAsia="仿宋"/>
              </w:rPr>
              <w:t>含电子文档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ascii="仿宋" w:hAnsi="仿宋" w:eastAsia="仿宋"/>
              </w:rPr>
            </w:pPr>
            <w:r>
              <w:rPr>
                <w:rFonts w:hint="eastAsia" w:ascii="仿宋" w:hAnsi="仿宋" w:eastAsia="仿宋" w:cs="Times New Roman"/>
                <w:sz w:val="22"/>
                <w:szCs w:val="22"/>
                <w:lang w:val="zh-CN" w:eastAsia="zh-CN" w:bidi="zh-CN"/>
              </w:rPr>
              <w:t>（7）</w:t>
            </w:r>
            <w:r>
              <w:rPr>
                <w:rFonts w:hint="eastAsia" w:ascii="仿宋" w:hAnsi="仿宋" w:eastAsia="仿宋"/>
              </w:rPr>
              <w:t>图纸会审记录；</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ascii="仿宋" w:hAnsi="仿宋" w:eastAsia="仿宋"/>
              </w:rPr>
            </w:pPr>
            <w:r>
              <w:rPr>
                <w:rFonts w:hint="eastAsia" w:ascii="仿宋" w:hAnsi="仿宋" w:eastAsia="仿宋" w:cs="Times New Roman"/>
                <w:sz w:val="22"/>
                <w:szCs w:val="22"/>
                <w:lang w:val="zh-CN" w:eastAsia="zh-CN" w:bidi="zh-CN"/>
              </w:rPr>
              <w:t>（8）</w:t>
            </w:r>
            <w:r>
              <w:rPr>
                <w:rFonts w:hint="eastAsia" w:ascii="仿宋" w:hAnsi="仿宋" w:eastAsia="仿宋"/>
              </w:rPr>
              <w:t>设备采购合同（清单）及设备安装合同；</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hint="eastAsia" w:ascii="仿宋" w:hAnsi="仿宋" w:eastAsia="仿宋" w:cs="Calibri"/>
                <w:kern w:val="2"/>
                <w:sz w:val="21"/>
                <w:szCs w:val="21"/>
                <w:lang w:val="en-US" w:eastAsia="zh-CN" w:bidi="ar-SA"/>
              </w:rPr>
            </w:pPr>
            <w:r>
              <w:rPr>
                <w:rFonts w:hint="eastAsia" w:ascii="仿宋" w:hAnsi="仿宋" w:eastAsia="仿宋" w:cs="Times New Roman"/>
                <w:kern w:val="2"/>
                <w:sz w:val="21"/>
                <w:szCs w:val="21"/>
                <w:lang w:val="en-US" w:eastAsia="zh-CN" w:bidi="ar-SA"/>
              </w:rPr>
              <w:t>（9）</w:t>
            </w:r>
            <w:r>
              <w:rPr>
                <w:rFonts w:hint="eastAsia" w:ascii="仿宋" w:hAnsi="仿宋" w:eastAsia="仿宋"/>
              </w:rPr>
              <w:t>甲方供货合同及清单（如有）；</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hint="eastAsia" w:ascii="仿宋" w:hAnsi="仿宋" w:eastAsia="仿宋" w:cs="Calibri"/>
                <w:kern w:val="2"/>
                <w:sz w:val="21"/>
                <w:szCs w:val="21"/>
                <w:lang w:val="en-US" w:eastAsia="zh-CN" w:bidi="ar-SA"/>
              </w:rPr>
            </w:pPr>
            <w:r>
              <w:rPr>
                <w:rFonts w:hint="eastAsia" w:ascii="仿宋" w:hAnsi="仿宋" w:eastAsia="仿宋" w:cs="Times New Roman"/>
                <w:kern w:val="2"/>
                <w:sz w:val="21"/>
                <w:szCs w:val="21"/>
                <w:lang w:val="en-US" w:eastAsia="zh-CN" w:bidi="ar-SA"/>
              </w:rPr>
              <w:t>（10）</w:t>
            </w:r>
            <w:r>
              <w:rPr>
                <w:rFonts w:hint="eastAsia" w:ascii="仿宋" w:hAnsi="仿宋" w:eastAsia="仿宋"/>
              </w:rPr>
              <w:t>施工组织设计；</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hint="eastAsia" w:ascii="仿宋" w:hAnsi="仿宋" w:eastAsia="仿宋" w:cs="Calibri"/>
                <w:kern w:val="2"/>
                <w:sz w:val="21"/>
                <w:szCs w:val="21"/>
                <w:lang w:val="en-US" w:eastAsia="zh-CN" w:bidi="ar-SA"/>
              </w:rPr>
            </w:pPr>
            <w:r>
              <w:rPr>
                <w:rFonts w:hint="eastAsia" w:ascii="仿宋" w:hAnsi="仿宋" w:eastAsia="仿宋" w:cs="Times New Roman"/>
                <w:kern w:val="2"/>
                <w:sz w:val="21"/>
                <w:szCs w:val="21"/>
                <w:lang w:val="en-US" w:eastAsia="zh-CN" w:bidi="ar-SA"/>
              </w:rPr>
              <w:t>（11）</w:t>
            </w:r>
            <w:r>
              <w:rPr>
                <w:rFonts w:hint="eastAsia" w:ascii="仿宋" w:hAnsi="仿宋" w:eastAsia="仿宋"/>
              </w:rPr>
              <w:t>隐蔽工程记录；</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hint="eastAsia" w:ascii="仿宋" w:hAnsi="仿宋" w:eastAsia="仿宋" w:cs="Calibri"/>
                <w:kern w:val="2"/>
                <w:sz w:val="21"/>
                <w:szCs w:val="21"/>
                <w:lang w:val="en-US" w:eastAsia="zh-CN" w:bidi="ar-SA"/>
              </w:rPr>
            </w:pPr>
            <w:r>
              <w:rPr>
                <w:rFonts w:hint="eastAsia" w:ascii="仿宋" w:hAnsi="仿宋" w:eastAsia="仿宋" w:cs="Times New Roman"/>
                <w:kern w:val="2"/>
                <w:sz w:val="21"/>
                <w:szCs w:val="21"/>
                <w:lang w:val="en-US" w:eastAsia="zh-CN" w:bidi="ar-SA"/>
              </w:rPr>
              <w:t>（12）</w:t>
            </w:r>
            <w:r>
              <w:rPr>
                <w:rFonts w:hint="eastAsia" w:ascii="仿宋" w:hAnsi="仿宋" w:eastAsia="仿宋"/>
              </w:rPr>
              <w:t>设计变更通知书；</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hint="eastAsia" w:ascii="仿宋" w:hAnsi="仿宋" w:eastAsia="仿宋" w:cs="Calibri"/>
                <w:kern w:val="2"/>
                <w:sz w:val="21"/>
                <w:szCs w:val="21"/>
                <w:lang w:val="en-US" w:eastAsia="zh-CN" w:bidi="ar-SA"/>
              </w:rPr>
            </w:pPr>
            <w:r>
              <w:rPr>
                <w:rFonts w:hint="eastAsia" w:ascii="仿宋" w:hAnsi="仿宋" w:eastAsia="仿宋" w:cs="Times New Roman"/>
                <w:kern w:val="2"/>
                <w:sz w:val="21"/>
                <w:szCs w:val="21"/>
                <w:lang w:val="en-US" w:eastAsia="zh-CN" w:bidi="ar-SA"/>
              </w:rPr>
              <w:t>（13）</w:t>
            </w:r>
            <w:r>
              <w:rPr>
                <w:rFonts w:hint="eastAsia" w:ascii="仿宋" w:hAnsi="仿宋" w:eastAsia="仿宋"/>
              </w:rPr>
              <w:t>工程洽商记录；</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hint="eastAsia" w:ascii="仿宋" w:hAnsi="仿宋" w:eastAsia="仿宋" w:cs="Calibri"/>
                <w:kern w:val="2"/>
                <w:sz w:val="21"/>
                <w:szCs w:val="21"/>
                <w:lang w:val="en-US" w:eastAsia="zh-CN" w:bidi="ar-SA"/>
              </w:rPr>
            </w:pPr>
            <w:r>
              <w:rPr>
                <w:rFonts w:hint="eastAsia" w:ascii="仿宋" w:hAnsi="仿宋" w:eastAsia="仿宋" w:cs="Times New Roman"/>
                <w:kern w:val="2"/>
                <w:sz w:val="21"/>
                <w:szCs w:val="21"/>
                <w:lang w:val="en-US" w:eastAsia="zh-CN" w:bidi="ar-SA"/>
              </w:rPr>
              <w:t>（14）</w:t>
            </w:r>
            <w:r>
              <w:rPr>
                <w:rFonts w:hint="eastAsia" w:ascii="仿宋" w:hAnsi="仿宋" w:eastAsia="仿宋"/>
              </w:rPr>
              <w:t>工程质量验收报告；</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hint="eastAsia" w:ascii="仿宋" w:hAnsi="仿宋" w:eastAsia="仿宋" w:cs="Calibri"/>
                <w:kern w:val="2"/>
                <w:sz w:val="21"/>
                <w:szCs w:val="21"/>
                <w:lang w:val="en-US" w:eastAsia="zh-CN" w:bidi="ar-SA"/>
              </w:rPr>
            </w:pPr>
            <w:r>
              <w:rPr>
                <w:rFonts w:hint="eastAsia" w:ascii="仿宋" w:hAnsi="仿宋" w:eastAsia="仿宋" w:cs="Times New Roman"/>
                <w:kern w:val="2"/>
                <w:sz w:val="21"/>
                <w:szCs w:val="21"/>
                <w:lang w:val="en-US" w:eastAsia="zh-CN" w:bidi="ar-SA"/>
              </w:rPr>
              <w:t>（15）</w:t>
            </w:r>
            <w:r>
              <w:rPr>
                <w:rFonts w:hint="eastAsia" w:ascii="仿宋" w:hAnsi="仿宋" w:eastAsia="仿宋"/>
              </w:rPr>
              <w:t>索赔资料及确认单；</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5" w:type="dxa"/>
            <w:noWrap w:val="0"/>
            <w:vAlign w:val="center"/>
          </w:tcPr>
          <w:p>
            <w:pPr>
              <w:numPr>
                <w:ilvl w:val="1"/>
                <w:numId w:val="0"/>
              </w:numPr>
              <w:tabs>
                <w:tab w:val="left" w:pos="38"/>
              </w:tabs>
              <w:spacing w:before="100" w:beforeAutospacing="1" w:after="120" w:afterLines="50"/>
              <w:ind w:left="38" w:leftChars="0" w:right="0" w:rightChars="0" w:firstLine="283" w:firstLineChars="0"/>
              <w:rPr>
                <w:rFonts w:hint="eastAsia" w:ascii="仿宋" w:hAnsi="仿宋" w:eastAsia="仿宋" w:cs="Calibri"/>
                <w:kern w:val="2"/>
                <w:sz w:val="21"/>
                <w:szCs w:val="21"/>
                <w:lang w:val="en-US" w:eastAsia="zh-CN" w:bidi="ar-SA"/>
              </w:rPr>
            </w:pPr>
            <w:r>
              <w:rPr>
                <w:rFonts w:hint="eastAsia" w:ascii="仿宋" w:hAnsi="仿宋" w:eastAsia="仿宋" w:cs="Times New Roman"/>
                <w:kern w:val="2"/>
                <w:sz w:val="21"/>
                <w:szCs w:val="21"/>
                <w:lang w:val="en-US" w:eastAsia="zh-CN" w:bidi="ar-SA"/>
              </w:rPr>
              <w:t>（16）</w:t>
            </w:r>
            <w:r>
              <w:rPr>
                <w:rFonts w:hint="eastAsia" w:ascii="仿宋" w:hAnsi="仿宋" w:eastAsia="仿宋"/>
              </w:rPr>
              <w:t>其他资料。</w:t>
            </w:r>
          </w:p>
        </w:tc>
        <w:tc>
          <w:tcPr>
            <w:tcW w:w="837" w:type="dxa"/>
            <w:noWrap w:val="0"/>
            <w:vAlign w:val="center"/>
          </w:tcPr>
          <w:p>
            <w:pPr>
              <w:rPr>
                <w:rFonts w:ascii="仿宋" w:hAnsi="仿宋" w:eastAsia="仿宋"/>
              </w:rPr>
            </w:pPr>
          </w:p>
        </w:tc>
        <w:tc>
          <w:tcPr>
            <w:tcW w:w="1338" w:type="dxa"/>
            <w:noWrap w:val="0"/>
            <w:vAlign w:val="center"/>
          </w:tcPr>
          <w:p>
            <w:pPr>
              <w:rPr>
                <w:rFonts w:ascii="仿宋" w:hAnsi="仿宋" w:eastAsia="仿宋"/>
              </w:rPr>
            </w:pPr>
          </w:p>
        </w:tc>
        <w:tc>
          <w:tcPr>
            <w:tcW w:w="1781" w:type="dxa"/>
            <w:noWrap w:val="0"/>
            <w:vAlign w:val="center"/>
          </w:tcPr>
          <w:p>
            <w:pPr>
              <w:rPr>
                <w:rFonts w:ascii="仿宋" w:hAnsi="仿宋" w:eastAsia="仿宋"/>
              </w:rPr>
            </w:pPr>
          </w:p>
        </w:tc>
      </w:tr>
    </w:tbl>
    <w:p>
      <w:pPr>
        <w:pStyle w:val="3"/>
        <w:spacing w:before="0" w:after="0"/>
        <w:jc w:val="center"/>
        <w:rPr>
          <w:rFonts w:ascii="仿宋" w:hAnsi="仿宋" w:eastAsia="仿宋"/>
          <w:sz w:val="24"/>
          <w:szCs w:val="24"/>
        </w:rPr>
      </w:pPr>
      <w:bookmarkStart w:id="153" w:name="_Toc12549"/>
      <w:r>
        <w:rPr>
          <w:rFonts w:hint="eastAsia" w:ascii="仿宋" w:hAnsi="仿宋" w:eastAsia="仿宋"/>
          <w:sz w:val="24"/>
          <w:szCs w:val="24"/>
        </w:rPr>
        <w:t>附录</w:t>
      </w:r>
      <w:r>
        <w:rPr>
          <w:rFonts w:ascii="仿宋" w:hAnsi="仿宋" w:eastAsia="仿宋"/>
          <w:sz w:val="24"/>
          <w:szCs w:val="24"/>
        </w:rPr>
        <w:t xml:space="preserve">D </w:t>
      </w:r>
      <w:r>
        <w:rPr>
          <w:rFonts w:hint="eastAsia" w:ascii="仿宋" w:hAnsi="仿宋" w:eastAsia="仿宋"/>
          <w:sz w:val="24"/>
          <w:szCs w:val="24"/>
        </w:rPr>
        <w:t>委托人提供房屋及设备一览表</w:t>
      </w:r>
      <w:bookmarkEnd w:id="153"/>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19"/>
        <w:gridCol w:w="950"/>
        <w:gridCol w:w="2587"/>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noWrap w:val="0"/>
            <w:vAlign w:val="top"/>
          </w:tcPr>
          <w:p>
            <w:pPr>
              <w:pStyle w:val="12"/>
              <w:widowControl w:val="0"/>
              <w:spacing w:line="360" w:lineRule="auto"/>
              <w:jc w:val="center"/>
              <w:rPr>
                <w:rFonts w:ascii="仿宋" w:hAnsi="仿宋" w:eastAsia="仿宋"/>
              </w:rPr>
            </w:pPr>
            <w:r>
              <w:rPr>
                <w:rFonts w:hint="eastAsia" w:ascii="仿宋" w:hAnsi="仿宋" w:eastAsia="仿宋"/>
              </w:rPr>
              <w:t>名称</w:t>
            </w:r>
          </w:p>
        </w:tc>
        <w:tc>
          <w:tcPr>
            <w:tcW w:w="969" w:type="dxa"/>
            <w:gridSpan w:val="2"/>
            <w:noWrap w:val="0"/>
            <w:vAlign w:val="top"/>
          </w:tcPr>
          <w:p>
            <w:pPr>
              <w:pStyle w:val="12"/>
              <w:widowControl w:val="0"/>
              <w:spacing w:line="360" w:lineRule="auto"/>
              <w:jc w:val="center"/>
              <w:rPr>
                <w:rFonts w:ascii="仿宋" w:hAnsi="仿宋" w:eastAsia="仿宋"/>
              </w:rPr>
            </w:pPr>
            <w:r>
              <w:rPr>
                <w:rFonts w:hint="eastAsia" w:ascii="仿宋" w:hAnsi="仿宋" w:eastAsia="仿宋"/>
              </w:rPr>
              <w:t>数量</w:t>
            </w:r>
          </w:p>
        </w:tc>
        <w:tc>
          <w:tcPr>
            <w:tcW w:w="2587" w:type="dxa"/>
            <w:noWrap w:val="0"/>
            <w:vAlign w:val="top"/>
          </w:tcPr>
          <w:p>
            <w:pPr>
              <w:pStyle w:val="12"/>
              <w:widowControl w:val="0"/>
              <w:spacing w:line="360" w:lineRule="auto"/>
              <w:jc w:val="center"/>
              <w:rPr>
                <w:rFonts w:ascii="仿宋" w:hAnsi="仿宋" w:eastAsia="仿宋"/>
              </w:rPr>
            </w:pPr>
            <w:r>
              <w:rPr>
                <w:rFonts w:hint="eastAsia" w:ascii="仿宋" w:hAnsi="仿宋" w:eastAsia="仿宋"/>
              </w:rPr>
              <w:t>面积、型号及规格</w:t>
            </w:r>
          </w:p>
        </w:tc>
        <w:tc>
          <w:tcPr>
            <w:tcW w:w="2007" w:type="dxa"/>
            <w:noWrap w:val="0"/>
            <w:vAlign w:val="top"/>
          </w:tcPr>
          <w:p>
            <w:pPr>
              <w:pStyle w:val="12"/>
              <w:widowControl w:val="0"/>
              <w:spacing w:line="360" w:lineRule="auto"/>
              <w:jc w:val="center"/>
              <w:rPr>
                <w:rFonts w:ascii="仿宋" w:hAnsi="仿宋" w:eastAsia="仿宋"/>
              </w:rPr>
            </w:pPr>
            <w:r>
              <w:rPr>
                <w:rFonts w:hint="eastAsia" w:ascii="仿宋" w:hAnsi="仿宋" w:eastAsia="仿宋"/>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noWrap w:val="0"/>
            <w:vAlign w:val="top"/>
          </w:tcPr>
          <w:p>
            <w:pPr>
              <w:pStyle w:val="12"/>
              <w:widowControl w:val="0"/>
              <w:spacing w:line="360" w:lineRule="auto"/>
              <w:jc w:val="both"/>
              <w:rPr>
                <w:rFonts w:ascii="仿宋" w:hAnsi="仿宋" w:eastAsia="仿宋"/>
              </w:rPr>
            </w:pPr>
          </w:p>
        </w:tc>
        <w:tc>
          <w:tcPr>
            <w:tcW w:w="969" w:type="dxa"/>
            <w:gridSpan w:val="2"/>
            <w:noWrap w:val="0"/>
            <w:vAlign w:val="top"/>
          </w:tcPr>
          <w:p>
            <w:pPr>
              <w:spacing w:line="360" w:lineRule="auto"/>
              <w:rPr>
                <w:rFonts w:ascii="仿宋" w:hAnsi="仿宋" w:eastAsia="仿宋"/>
              </w:rPr>
            </w:pPr>
          </w:p>
        </w:tc>
        <w:tc>
          <w:tcPr>
            <w:tcW w:w="2587" w:type="dxa"/>
            <w:noWrap w:val="0"/>
            <w:vAlign w:val="top"/>
          </w:tcPr>
          <w:p>
            <w:pPr>
              <w:spacing w:line="360" w:lineRule="auto"/>
              <w:rPr>
                <w:rFonts w:ascii="仿宋" w:hAnsi="仿宋" w:eastAsia="仿宋"/>
              </w:rPr>
            </w:pP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noWrap w:val="0"/>
            <w:vAlign w:val="top"/>
          </w:tcPr>
          <w:p>
            <w:pPr>
              <w:pStyle w:val="12"/>
              <w:widowControl w:val="0"/>
              <w:spacing w:line="360" w:lineRule="auto"/>
              <w:jc w:val="both"/>
              <w:rPr>
                <w:rFonts w:ascii="仿宋" w:hAnsi="仿宋" w:eastAsia="仿宋"/>
              </w:rPr>
            </w:pPr>
          </w:p>
        </w:tc>
        <w:tc>
          <w:tcPr>
            <w:tcW w:w="969" w:type="dxa"/>
            <w:gridSpan w:val="2"/>
            <w:noWrap w:val="0"/>
            <w:vAlign w:val="top"/>
          </w:tcPr>
          <w:p>
            <w:pPr>
              <w:spacing w:line="360" w:lineRule="auto"/>
              <w:rPr>
                <w:rFonts w:ascii="仿宋" w:hAnsi="仿宋" w:eastAsia="仿宋"/>
              </w:rPr>
            </w:pPr>
            <w:r>
              <w:rPr>
                <w:rFonts w:hint="eastAsia" w:ascii="仿宋" w:hAnsi="仿宋" w:eastAsia="仿宋"/>
              </w:rPr>
              <w:t>　</w:t>
            </w:r>
          </w:p>
        </w:tc>
        <w:tc>
          <w:tcPr>
            <w:tcW w:w="2587" w:type="dxa"/>
            <w:noWrap w:val="0"/>
            <w:vAlign w:val="top"/>
          </w:tcPr>
          <w:p>
            <w:pPr>
              <w:spacing w:line="360" w:lineRule="auto"/>
              <w:rPr>
                <w:rFonts w:ascii="仿宋" w:hAnsi="仿宋" w:eastAsia="仿宋"/>
              </w:rPr>
            </w:pPr>
            <w:r>
              <w:rPr>
                <w:rFonts w:hint="eastAsia" w:ascii="仿宋" w:hAnsi="仿宋" w:eastAsia="仿宋"/>
              </w:rPr>
              <w:t>　</w:t>
            </w: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59" w:type="dxa"/>
            <w:noWrap w:val="0"/>
            <w:vAlign w:val="top"/>
          </w:tcPr>
          <w:p>
            <w:pPr>
              <w:pStyle w:val="12"/>
              <w:widowControl w:val="0"/>
              <w:spacing w:line="360" w:lineRule="auto"/>
              <w:jc w:val="both"/>
              <w:rPr>
                <w:rFonts w:ascii="仿宋" w:hAnsi="仿宋" w:eastAsia="仿宋"/>
              </w:rPr>
            </w:pPr>
          </w:p>
        </w:tc>
        <w:tc>
          <w:tcPr>
            <w:tcW w:w="969" w:type="dxa"/>
            <w:gridSpan w:val="2"/>
            <w:noWrap w:val="0"/>
            <w:vAlign w:val="top"/>
          </w:tcPr>
          <w:p>
            <w:pPr>
              <w:spacing w:line="360" w:lineRule="auto"/>
              <w:rPr>
                <w:rFonts w:ascii="仿宋" w:hAnsi="仿宋" w:eastAsia="仿宋"/>
              </w:rPr>
            </w:pPr>
            <w:r>
              <w:rPr>
                <w:rFonts w:hint="eastAsia" w:ascii="仿宋" w:hAnsi="仿宋" w:eastAsia="仿宋"/>
              </w:rPr>
              <w:t>　</w:t>
            </w:r>
          </w:p>
        </w:tc>
        <w:tc>
          <w:tcPr>
            <w:tcW w:w="2587" w:type="dxa"/>
            <w:noWrap w:val="0"/>
            <w:vAlign w:val="top"/>
          </w:tcPr>
          <w:p>
            <w:pPr>
              <w:spacing w:line="360" w:lineRule="auto"/>
              <w:rPr>
                <w:rFonts w:ascii="仿宋" w:hAnsi="仿宋" w:eastAsia="仿宋"/>
              </w:rPr>
            </w:pPr>
            <w:r>
              <w:rPr>
                <w:rFonts w:hint="eastAsia" w:ascii="仿宋" w:hAnsi="仿宋" w:eastAsia="仿宋"/>
              </w:rPr>
              <w:t>　</w:t>
            </w: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noWrap w:val="0"/>
            <w:vAlign w:val="top"/>
          </w:tcPr>
          <w:p>
            <w:pPr>
              <w:pStyle w:val="12"/>
              <w:widowControl w:val="0"/>
              <w:spacing w:line="360" w:lineRule="auto"/>
              <w:jc w:val="both"/>
              <w:rPr>
                <w:rFonts w:ascii="仿宋" w:hAnsi="仿宋" w:eastAsia="仿宋"/>
              </w:rPr>
            </w:pPr>
          </w:p>
        </w:tc>
        <w:tc>
          <w:tcPr>
            <w:tcW w:w="969" w:type="dxa"/>
            <w:gridSpan w:val="2"/>
            <w:noWrap w:val="0"/>
            <w:vAlign w:val="top"/>
          </w:tcPr>
          <w:p>
            <w:pPr>
              <w:spacing w:line="360" w:lineRule="auto"/>
              <w:rPr>
                <w:rFonts w:ascii="仿宋" w:hAnsi="仿宋" w:eastAsia="仿宋"/>
              </w:rPr>
            </w:pPr>
            <w:r>
              <w:rPr>
                <w:rFonts w:hint="eastAsia" w:ascii="仿宋" w:hAnsi="仿宋" w:eastAsia="仿宋"/>
              </w:rPr>
              <w:t>　</w:t>
            </w:r>
          </w:p>
        </w:tc>
        <w:tc>
          <w:tcPr>
            <w:tcW w:w="2587" w:type="dxa"/>
            <w:noWrap w:val="0"/>
            <w:vAlign w:val="top"/>
          </w:tcPr>
          <w:p>
            <w:pPr>
              <w:spacing w:line="360" w:lineRule="auto"/>
              <w:rPr>
                <w:rFonts w:ascii="仿宋" w:hAnsi="仿宋" w:eastAsia="仿宋"/>
              </w:rPr>
            </w:pPr>
            <w:r>
              <w:rPr>
                <w:rFonts w:hint="eastAsia" w:ascii="仿宋" w:hAnsi="仿宋" w:eastAsia="仿宋"/>
              </w:rPr>
              <w:t>　</w:t>
            </w: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gridSpan w:val="2"/>
            <w:noWrap w:val="0"/>
            <w:vAlign w:val="top"/>
          </w:tcPr>
          <w:p>
            <w:pPr>
              <w:pStyle w:val="12"/>
              <w:widowControl w:val="0"/>
              <w:spacing w:line="360" w:lineRule="auto"/>
              <w:jc w:val="both"/>
              <w:rPr>
                <w:rFonts w:ascii="仿宋" w:hAnsi="仿宋" w:eastAsia="仿宋"/>
              </w:rPr>
            </w:pPr>
          </w:p>
        </w:tc>
        <w:tc>
          <w:tcPr>
            <w:tcW w:w="950" w:type="dxa"/>
            <w:noWrap w:val="0"/>
            <w:vAlign w:val="top"/>
          </w:tcPr>
          <w:p>
            <w:pPr>
              <w:spacing w:line="360" w:lineRule="auto"/>
              <w:rPr>
                <w:rFonts w:ascii="仿宋" w:hAnsi="仿宋" w:eastAsia="仿宋"/>
              </w:rPr>
            </w:pPr>
            <w:r>
              <w:rPr>
                <w:rFonts w:hint="eastAsia" w:ascii="仿宋" w:hAnsi="仿宋" w:eastAsia="仿宋"/>
              </w:rPr>
              <w:t>　</w:t>
            </w:r>
          </w:p>
        </w:tc>
        <w:tc>
          <w:tcPr>
            <w:tcW w:w="2587" w:type="dxa"/>
            <w:noWrap w:val="0"/>
            <w:vAlign w:val="top"/>
          </w:tcPr>
          <w:p>
            <w:pPr>
              <w:spacing w:line="360" w:lineRule="auto"/>
              <w:rPr>
                <w:rFonts w:ascii="仿宋" w:hAnsi="仿宋" w:eastAsia="仿宋"/>
              </w:rPr>
            </w:pPr>
            <w:r>
              <w:rPr>
                <w:rFonts w:hint="eastAsia" w:ascii="仿宋" w:hAnsi="仿宋" w:eastAsia="仿宋"/>
              </w:rPr>
              <w:t>　</w:t>
            </w: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gridSpan w:val="2"/>
            <w:noWrap w:val="0"/>
            <w:vAlign w:val="top"/>
          </w:tcPr>
          <w:p>
            <w:pPr>
              <w:pStyle w:val="12"/>
              <w:widowControl w:val="0"/>
              <w:spacing w:line="360" w:lineRule="auto"/>
              <w:jc w:val="both"/>
              <w:rPr>
                <w:rFonts w:ascii="仿宋" w:hAnsi="仿宋" w:eastAsia="仿宋"/>
              </w:rPr>
            </w:pPr>
          </w:p>
        </w:tc>
        <w:tc>
          <w:tcPr>
            <w:tcW w:w="950" w:type="dxa"/>
            <w:noWrap w:val="0"/>
            <w:vAlign w:val="top"/>
          </w:tcPr>
          <w:p>
            <w:pPr>
              <w:spacing w:line="360" w:lineRule="auto"/>
              <w:rPr>
                <w:rFonts w:ascii="仿宋" w:hAnsi="仿宋" w:eastAsia="仿宋"/>
              </w:rPr>
            </w:pPr>
            <w:r>
              <w:rPr>
                <w:rFonts w:hint="eastAsia" w:ascii="仿宋" w:hAnsi="仿宋" w:eastAsia="仿宋"/>
              </w:rPr>
              <w:t>　</w:t>
            </w:r>
          </w:p>
        </w:tc>
        <w:tc>
          <w:tcPr>
            <w:tcW w:w="2587" w:type="dxa"/>
            <w:noWrap w:val="0"/>
            <w:vAlign w:val="top"/>
          </w:tcPr>
          <w:p>
            <w:pPr>
              <w:spacing w:line="360" w:lineRule="auto"/>
              <w:rPr>
                <w:rFonts w:ascii="仿宋" w:hAnsi="仿宋" w:eastAsia="仿宋"/>
              </w:rPr>
            </w:pPr>
            <w:r>
              <w:rPr>
                <w:rFonts w:hint="eastAsia" w:ascii="仿宋" w:hAnsi="仿宋" w:eastAsia="仿宋"/>
              </w:rPr>
              <w:t>　</w:t>
            </w: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bl>
    <w:p>
      <w:pPr>
        <w:pStyle w:val="3"/>
        <w:tabs>
          <w:tab w:val="left" w:pos="420"/>
        </w:tabs>
        <w:spacing w:line="360" w:lineRule="auto"/>
        <w:ind w:left="0" w:leftChars="0" w:firstLine="0" w:firstLineChars="0"/>
        <w:jc w:val="center"/>
        <w:rPr>
          <w:rFonts w:ascii="仿宋" w:hAnsi="仿宋" w:eastAsia="仿宋" w:cs="Times New Roman"/>
          <w:b/>
          <w:bCs/>
          <w:sz w:val="32"/>
          <w:szCs w:val="32"/>
        </w:rPr>
      </w:pPr>
      <w:r>
        <w:rPr>
          <w:rFonts w:hint="eastAsia"/>
          <w:b/>
          <w:bCs/>
          <w:sz w:val="36"/>
          <w:szCs w:val="36"/>
          <w:lang w:val="en-US" w:eastAsia="zh-CN"/>
        </w:rPr>
        <w:t xml:space="preserve">              </w:t>
      </w:r>
      <w:r>
        <w:rPr>
          <w:rFonts w:hint="eastAsia" w:hAnsi="宋体"/>
          <w:b/>
          <w:bCs/>
          <w:sz w:val="36"/>
          <w:szCs w:val="36"/>
        </w:rPr>
        <w:t>第三部分</w:t>
      </w:r>
      <w:r>
        <w:rPr>
          <w:rFonts w:hAnsi="宋体"/>
          <w:b/>
          <w:bCs/>
          <w:sz w:val="36"/>
          <w:szCs w:val="36"/>
        </w:rPr>
        <w:t xml:space="preserve">  </w:t>
      </w:r>
      <w:r>
        <w:rPr>
          <w:rFonts w:hint="eastAsia" w:hAnsi="宋体"/>
          <w:b/>
          <w:bCs/>
          <w:sz w:val="36"/>
          <w:szCs w:val="36"/>
        </w:rPr>
        <w:t>专用条款</w:t>
      </w:r>
      <w:bookmarkEnd w:id="34"/>
      <w:bookmarkEnd w:id="35"/>
    </w:p>
    <w:p>
      <w:pPr>
        <w:pStyle w:val="13"/>
        <w:spacing w:before="0" w:after="0" w:line="360" w:lineRule="auto"/>
        <w:ind w:firstLine="482" w:firstLineChars="200"/>
        <w:jc w:val="left"/>
        <w:rPr>
          <w:rFonts w:hint="eastAsia" w:ascii="仿宋" w:hAnsi="仿宋" w:eastAsia="仿宋" w:cs="仿宋"/>
          <w:bCs w:val="0"/>
          <w:sz w:val="24"/>
          <w:szCs w:val="24"/>
        </w:rPr>
      </w:pPr>
      <w:bookmarkStart w:id="154" w:name="_Toc22216"/>
      <w:bookmarkStart w:id="155" w:name="_Toc10627433"/>
      <w:r>
        <w:rPr>
          <w:rFonts w:ascii="仿宋" w:hAnsi="仿宋" w:eastAsia="仿宋" w:cs="仿宋"/>
          <w:sz w:val="24"/>
          <w:szCs w:val="24"/>
        </w:rPr>
        <w:t xml:space="preserve">1. </w:t>
      </w:r>
      <w:r>
        <w:rPr>
          <w:rFonts w:hint="eastAsia" w:ascii="仿宋" w:hAnsi="仿宋" w:eastAsia="仿宋" w:cs="仿宋"/>
          <w:sz w:val="24"/>
          <w:szCs w:val="24"/>
        </w:rPr>
        <w:t>词语定义、语言、解释顺序与适用法律</w:t>
      </w:r>
      <w:bookmarkEnd w:id="154"/>
      <w:bookmarkEnd w:id="155"/>
    </w:p>
    <w:p>
      <w:pPr>
        <w:pStyle w:val="13"/>
        <w:spacing w:before="0" w:after="0" w:line="360" w:lineRule="auto"/>
        <w:ind w:firstLine="482" w:firstLineChars="200"/>
        <w:jc w:val="left"/>
        <w:rPr>
          <w:rFonts w:hint="eastAsia" w:ascii="仿宋" w:hAnsi="仿宋" w:eastAsia="仿宋" w:cs="仿宋"/>
          <w:bCs w:val="0"/>
          <w:sz w:val="24"/>
          <w:szCs w:val="24"/>
        </w:rPr>
      </w:pPr>
      <w:bookmarkStart w:id="156" w:name="_Toc10627434"/>
      <w:bookmarkStart w:id="157" w:name="_Toc22303"/>
      <w:r>
        <w:rPr>
          <w:rFonts w:ascii="仿宋" w:hAnsi="仿宋" w:eastAsia="仿宋" w:cs="仿宋"/>
          <w:sz w:val="24"/>
          <w:szCs w:val="24"/>
        </w:rPr>
        <w:t>1.2</w:t>
      </w:r>
      <w:r>
        <w:rPr>
          <w:rFonts w:hint="eastAsia" w:ascii="仿宋" w:hAnsi="仿宋" w:eastAsia="仿宋" w:cs="仿宋"/>
          <w:sz w:val="24"/>
          <w:szCs w:val="24"/>
        </w:rPr>
        <w:t>语言</w:t>
      </w:r>
      <w:bookmarkEnd w:id="156"/>
      <w:bookmarkEnd w:id="157"/>
    </w:p>
    <w:p>
      <w:pPr>
        <w:spacing w:line="360" w:lineRule="auto"/>
        <w:ind w:firstLine="468"/>
        <w:rPr>
          <w:rStyle w:val="24"/>
          <w:rFonts w:hint="eastAsia" w:ascii="仿宋" w:hAnsi="仿宋" w:eastAsia="仿宋" w:cs="仿宋"/>
          <w:b w:val="0"/>
          <w:sz w:val="24"/>
          <w:szCs w:val="24"/>
        </w:rPr>
      </w:pPr>
      <w:bookmarkStart w:id="158" w:name="_Toc475975170"/>
      <w:bookmarkStart w:id="159" w:name="_Toc419045102"/>
      <w:bookmarkStart w:id="160" w:name="_Toc19652"/>
      <w:r>
        <w:rPr>
          <w:rFonts w:hint="eastAsia" w:ascii="仿宋" w:hAnsi="仿宋" w:eastAsia="仿宋" w:cs="仿宋"/>
          <w:sz w:val="24"/>
          <w:szCs w:val="24"/>
        </w:rPr>
        <w:t>本合同文件除使用中文外，还可用</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w:t>
      </w:r>
    </w:p>
    <w:p>
      <w:pPr>
        <w:spacing w:line="360" w:lineRule="auto"/>
        <w:ind w:firstLine="468"/>
        <w:rPr>
          <w:rStyle w:val="24"/>
          <w:rFonts w:hint="eastAsia" w:ascii="仿宋" w:hAnsi="仿宋" w:eastAsia="仿宋" w:cs="仿宋"/>
          <w:bCs w:val="0"/>
          <w:sz w:val="24"/>
          <w:szCs w:val="24"/>
        </w:rPr>
      </w:pPr>
      <w:r>
        <w:rPr>
          <w:rStyle w:val="24"/>
          <w:rFonts w:hint="eastAsia" w:ascii="仿宋" w:hAnsi="仿宋" w:eastAsia="仿宋" w:cs="仿宋"/>
          <w:bCs w:val="0"/>
          <w:sz w:val="24"/>
          <w:szCs w:val="24"/>
        </w:rPr>
        <w:t>1.4适用法律</w:t>
      </w:r>
      <w:bookmarkEnd w:id="158"/>
      <w:bookmarkEnd w:id="159"/>
    </w:p>
    <w:bookmarkEnd w:id="160"/>
    <w:p>
      <w:pPr>
        <w:spacing w:line="360" w:lineRule="auto"/>
        <w:ind w:firstLine="480" w:firstLineChars="200"/>
        <w:rPr>
          <w:rFonts w:hint="eastAsia" w:ascii="仿宋" w:hAnsi="仿宋" w:eastAsia="仿宋" w:cs="仿宋"/>
          <w:sz w:val="32"/>
          <w:szCs w:val="32"/>
        </w:rPr>
      </w:pPr>
      <w:r>
        <w:rPr>
          <w:rFonts w:hint="eastAsia" w:ascii="仿宋" w:hAnsi="仿宋" w:eastAsia="仿宋" w:cs="仿宋"/>
          <w:sz w:val="24"/>
          <w:szCs w:val="24"/>
        </w:rPr>
        <w:t>_本合同适用的其他规范性文件包括:</w:t>
      </w:r>
      <w:r>
        <w:rPr>
          <w:rFonts w:hint="eastAsia" w:ascii="仿宋" w:hAnsi="仿宋" w:eastAsia="仿宋" w:cs="仿宋"/>
          <w:sz w:val="24"/>
          <w:szCs w:val="24"/>
          <w:u w:val="single"/>
          <w:lang w:val="en-US" w:eastAsia="zh-CN"/>
        </w:rPr>
        <w:t xml:space="preserve">    /   </w:t>
      </w:r>
      <w:r>
        <w:rPr>
          <w:rFonts w:hint="eastAsia" w:ascii="仿宋" w:hAnsi="仿宋" w:eastAsia="仿宋" w:cs="仿宋"/>
          <w:sz w:val="32"/>
          <w:szCs w:val="32"/>
        </w:rPr>
        <w:t>。</w:t>
      </w:r>
    </w:p>
    <w:p>
      <w:pPr>
        <w:pStyle w:val="13"/>
        <w:spacing w:before="0" w:after="0" w:line="360" w:lineRule="auto"/>
        <w:ind w:firstLine="482" w:firstLineChars="200"/>
        <w:jc w:val="left"/>
        <w:rPr>
          <w:rFonts w:hint="eastAsia" w:ascii="仿宋" w:hAnsi="仿宋" w:eastAsia="仿宋" w:cs="仿宋"/>
          <w:bCs w:val="0"/>
          <w:sz w:val="24"/>
          <w:szCs w:val="24"/>
        </w:rPr>
      </w:pPr>
      <w:bookmarkStart w:id="161" w:name="_Toc23566"/>
      <w:bookmarkStart w:id="162" w:name="_Toc475975171"/>
      <w:bookmarkStart w:id="163" w:name="_Toc419045103"/>
      <w:r>
        <w:rPr>
          <w:rFonts w:hint="eastAsia" w:ascii="仿宋" w:hAnsi="仿宋" w:eastAsia="仿宋" w:cs="仿宋"/>
          <w:bCs w:val="0"/>
          <w:sz w:val="24"/>
          <w:szCs w:val="24"/>
        </w:rPr>
        <w:t>2.委托人的义务</w:t>
      </w:r>
      <w:bookmarkEnd w:id="161"/>
      <w:bookmarkEnd w:id="162"/>
      <w:bookmarkEnd w:id="163"/>
    </w:p>
    <w:p>
      <w:pPr>
        <w:spacing w:line="360" w:lineRule="auto"/>
        <w:ind w:firstLine="468"/>
        <w:rPr>
          <w:rStyle w:val="24"/>
          <w:rFonts w:hint="eastAsia" w:ascii="仿宋" w:hAnsi="仿宋" w:eastAsia="仿宋" w:cs="仿宋"/>
          <w:bCs w:val="0"/>
          <w:sz w:val="24"/>
          <w:szCs w:val="24"/>
          <w:highlight w:val="none"/>
        </w:rPr>
      </w:pPr>
      <w:bookmarkStart w:id="164" w:name="_Toc419045104"/>
      <w:bookmarkStart w:id="165" w:name="_Toc475975172"/>
      <w:bookmarkStart w:id="166" w:name="_Toc8432"/>
      <w:r>
        <w:rPr>
          <w:rStyle w:val="24"/>
          <w:rFonts w:hint="eastAsia" w:ascii="仿宋" w:hAnsi="仿宋" w:eastAsia="仿宋" w:cs="仿宋"/>
          <w:bCs w:val="0"/>
          <w:sz w:val="24"/>
          <w:szCs w:val="24"/>
          <w:highlight w:val="none"/>
        </w:rPr>
        <w:t>2.1本合同第二部分《通用条款》第2.</w:t>
      </w:r>
      <w:r>
        <w:rPr>
          <w:rStyle w:val="24"/>
          <w:rFonts w:hint="eastAsia" w:ascii="仿宋" w:hAnsi="仿宋" w:eastAsia="仿宋" w:cs="仿宋"/>
          <w:bCs w:val="0"/>
          <w:sz w:val="24"/>
          <w:szCs w:val="24"/>
          <w:highlight w:val="none"/>
          <w:lang w:val="en-US" w:eastAsia="zh-CN"/>
        </w:rPr>
        <w:t>1</w:t>
      </w:r>
      <w:r>
        <w:rPr>
          <w:rStyle w:val="24"/>
          <w:rFonts w:hint="eastAsia" w:ascii="仿宋" w:hAnsi="仿宋" w:eastAsia="仿宋" w:cs="仿宋"/>
          <w:bCs w:val="0"/>
          <w:sz w:val="24"/>
          <w:szCs w:val="24"/>
          <w:highlight w:val="none"/>
        </w:rPr>
        <w:t>款</w:t>
      </w:r>
      <w:r>
        <w:rPr>
          <w:rStyle w:val="24"/>
          <w:rFonts w:hint="eastAsia" w:ascii="仿宋" w:hAnsi="仿宋" w:eastAsia="仿宋" w:cs="仿宋"/>
          <w:bCs w:val="0"/>
          <w:sz w:val="24"/>
          <w:szCs w:val="24"/>
          <w:highlight w:val="none"/>
          <w:lang w:eastAsia="zh-CN"/>
        </w:rPr>
        <w:t>中</w:t>
      </w:r>
      <w:r>
        <w:rPr>
          <w:rStyle w:val="24"/>
          <w:rFonts w:hint="eastAsia" w:ascii="仿宋" w:hAnsi="仿宋" w:eastAsia="仿宋" w:cs="仿宋"/>
          <w:bCs w:val="0"/>
          <w:sz w:val="24"/>
          <w:szCs w:val="24"/>
          <w:highlight w:val="none"/>
          <w:lang w:val="en-US" w:eastAsia="zh-CN"/>
        </w:rPr>
        <w:t>附录C委托人提供资料一览表（参照）不适用，代之以下列目录</w:t>
      </w:r>
      <w:r>
        <w:rPr>
          <w:rStyle w:val="24"/>
          <w:rFonts w:hint="eastAsia" w:ascii="仿宋" w:hAnsi="仿宋" w:eastAsia="仿宋" w:cs="仿宋"/>
          <w:bCs w:val="0"/>
          <w:sz w:val="24"/>
          <w:szCs w:val="24"/>
          <w:highlight w:val="none"/>
        </w:rPr>
        <w:t>提供资料</w:t>
      </w:r>
      <w:bookmarkEnd w:id="164"/>
      <w:bookmarkEnd w:id="165"/>
    </w:p>
    <w:bookmarkEnd w:id="166"/>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委托人</w:t>
      </w:r>
      <w:r>
        <w:rPr>
          <w:rFonts w:hint="eastAsia" w:ascii="仿宋" w:hAnsi="仿宋" w:eastAsia="仿宋" w:cs="仿宋"/>
          <w:sz w:val="24"/>
          <w:szCs w:val="24"/>
          <w:lang w:val="en-US" w:eastAsia="zh-CN"/>
        </w:rPr>
        <w:t>应自本合同生效之日起【3】个工作日向咨询人提供完成</w:t>
      </w:r>
      <w:r>
        <w:rPr>
          <w:rFonts w:hint="default" w:ascii="仿宋" w:hAnsi="仿宋" w:eastAsia="仿宋" w:cs="仿宋"/>
          <w:sz w:val="24"/>
          <w:szCs w:val="24"/>
        </w:rPr>
        <w:t>工程概算编制</w:t>
      </w:r>
      <w:r>
        <w:rPr>
          <w:rFonts w:hint="eastAsia" w:ascii="仿宋" w:hAnsi="仿宋" w:eastAsia="仿宋" w:cs="仿宋"/>
          <w:sz w:val="24"/>
          <w:szCs w:val="24"/>
          <w:lang w:val="en-US" w:eastAsia="zh-CN"/>
        </w:rPr>
        <w:t>所需材料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具体如下：</w:t>
      </w:r>
    </w:p>
    <w:tbl>
      <w:tblPr>
        <w:tblStyle w:val="1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6"/>
        <w:gridCol w:w="3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476" w:type="dxa"/>
            <w:noWrap w:val="0"/>
            <w:vAlign w:val="center"/>
          </w:tcPr>
          <w:p>
            <w:pPr>
              <w:pStyle w:val="12"/>
              <w:widowControl w:val="0"/>
              <w:spacing w:line="360" w:lineRule="auto"/>
              <w:jc w:val="center"/>
              <w:rPr>
                <w:rFonts w:ascii="仿宋" w:hAnsi="仿宋" w:eastAsia="仿宋"/>
                <w:b/>
              </w:rPr>
            </w:pPr>
            <w:r>
              <w:rPr>
                <w:rFonts w:hint="eastAsia" w:ascii="仿宋" w:hAnsi="仿宋" w:eastAsia="仿宋"/>
                <w:b/>
              </w:rPr>
              <w:t>名称</w:t>
            </w:r>
          </w:p>
        </w:tc>
        <w:tc>
          <w:tcPr>
            <w:tcW w:w="3764" w:type="dxa"/>
            <w:noWrap w:val="0"/>
            <w:vAlign w:val="center"/>
          </w:tcPr>
          <w:p>
            <w:pPr>
              <w:pStyle w:val="12"/>
              <w:widowControl w:val="0"/>
              <w:spacing w:line="360" w:lineRule="auto"/>
              <w:jc w:val="center"/>
              <w:rPr>
                <w:rFonts w:ascii="仿宋" w:hAnsi="仿宋" w:eastAsia="仿宋"/>
                <w:b/>
              </w:rPr>
            </w:pPr>
            <w:r>
              <w:rPr>
                <w:rFonts w:hint="eastAsia" w:ascii="仿宋" w:hAnsi="仿宋" w:eastAsia="仿宋"/>
                <w:b/>
                <w:lang w:val="en-US" w:eastAsia="zh-CN"/>
              </w:rPr>
              <w:t>提交形式及</w:t>
            </w:r>
            <w:r>
              <w:rPr>
                <w:rFonts w:hint="eastAsia" w:ascii="仿宋" w:hAnsi="仿宋" w:eastAsia="仿宋"/>
                <w:b/>
              </w:rPr>
              <w:t>份数</w:t>
            </w:r>
            <w:r>
              <w:rPr>
                <w:rFonts w:hint="eastAsia" w:ascii="仿宋" w:hAnsi="仿宋" w:eastAsia="仿宋"/>
                <w:b/>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6" w:type="dxa"/>
            <w:noWrap w:val="0"/>
            <w:vAlign w:val="top"/>
          </w:tcPr>
          <w:p>
            <w:pPr>
              <w:numPr>
                <w:ilvl w:val="0"/>
                <w:numId w:val="0"/>
              </w:numPr>
              <w:tabs>
                <w:tab w:val="left" w:pos="448"/>
              </w:tabs>
              <w:spacing w:before="100" w:beforeAutospacing="1" w:after="120" w:afterLines="50" w:line="360" w:lineRule="auto"/>
              <w:jc w:val="left"/>
              <w:rPr>
                <w:rFonts w:ascii="仿宋" w:hAnsi="仿宋" w:eastAsia="仿宋"/>
              </w:rPr>
            </w:pPr>
            <w:r>
              <w:rPr>
                <w:rFonts w:hint="eastAsia" w:ascii="仿宋" w:hAnsi="仿宋" w:eastAsia="仿宋"/>
                <w:sz w:val="24"/>
                <w:szCs w:val="24"/>
              </w:rPr>
              <w:t>□</w:t>
            </w:r>
            <w:r>
              <w:rPr>
                <w:rFonts w:hint="eastAsia" w:ascii="仿宋" w:hAnsi="仿宋" w:eastAsia="仿宋"/>
              </w:rPr>
              <w:t>工程初步设计图纸、主要材料设备清单等设计文件；</w:t>
            </w:r>
          </w:p>
        </w:tc>
        <w:tc>
          <w:tcPr>
            <w:tcW w:w="3764" w:type="dxa"/>
            <w:noWrap w:val="0"/>
            <w:vAlign w:val="center"/>
          </w:tcPr>
          <w:p>
            <w:pPr>
              <w:spacing w:line="360" w:lineRule="auto"/>
              <w:rPr>
                <w:rFonts w:hint="default" w:ascii="仿宋" w:hAnsi="仿宋" w:eastAsia="仿宋"/>
                <w:lang w:val="en-US" w:eastAsia="zh-CN"/>
              </w:rPr>
            </w:pPr>
            <w:r>
              <w:rPr>
                <w:rFonts w:hint="eastAsia" w:ascii="仿宋" w:hAnsi="仿宋" w:eastAsia="仿宋"/>
                <w:sz w:val="24"/>
                <w:szCs w:val="24"/>
              </w:rPr>
              <w:t>□</w:t>
            </w:r>
            <w:r>
              <w:rPr>
                <w:rFonts w:hint="eastAsia" w:ascii="仿宋" w:hAnsi="仿宋" w:eastAsia="仿宋"/>
                <w:sz w:val="21"/>
                <w:szCs w:val="21"/>
                <w:lang w:val="en-US" w:eastAsia="zh-CN"/>
              </w:rPr>
              <w:t>纸质版【1】份</w:t>
            </w:r>
            <w:r>
              <w:rPr>
                <w:rFonts w:hint="eastAsia" w:ascii="仿宋" w:hAnsi="仿宋" w:eastAsia="仿宋"/>
                <w:sz w:val="24"/>
                <w:szCs w:val="24"/>
              </w:rPr>
              <w:t>□</w:t>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6" w:type="dxa"/>
            <w:noWrap w:val="0"/>
            <w:vAlign w:val="top"/>
          </w:tcPr>
          <w:p>
            <w:pPr>
              <w:numPr>
                <w:ilvl w:val="0"/>
                <w:numId w:val="0"/>
              </w:numPr>
              <w:tabs>
                <w:tab w:val="left" w:pos="448"/>
              </w:tabs>
              <w:spacing w:before="100" w:beforeAutospacing="1" w:after="120" w:afterLines="50" w:line="360" w:lineRule="auto"/>
              <w:jc w:val="left"/>
              <w:rPr>
                <w:rFonts w:ascii="仿宋" w:hAnsi="仿宋" w:eastAsia="仿宋"/>
              </w:rPr>
            </w:pPr>
            <w:r>
              <w:rPr>
                <w:rFonts w:hint="eastAsia" w:ascii="仿宋" w:hAnsi="仿宋" w:eastAsia="仿宋"/>
                <w:sz w:val="24"/>
                <w:szCs w:val="24"/>
              </w:rPr>
              <w:t>□</w:t>
            </w:r>
            <w:r>
              <w:rPr>
                <w:rFonts w:hint="eastAsia" w:ascii="仿宋" w:hAnsi="仿宋" w:eastAsia="仿宋"/>
              </w:rPr>
              <w:t>工程概算</w:t>
            </w:r>
            <w:r>
              <w:rPr>
                <w:rFonts w:hint="eastAsia" w:ascii="仿宋" w:hAnsi="仿宋" w:eastAsia="仿宋"/>
                <w:lang w:eastAsia="zh-CN"/>
              </w:rPr>
              <w:t>编制</w:t>
            </w:r>
            <w:r>
              <w:rPr>
                <w:rFonts w:hint="eastAsia" w:ascii="仿宋" w:hAnsi="仿宋" w:eastAsia="仿宋"/>
              </w:rPr>
              <w:t>书；</w:t>
            </w:r>
          </w:p>
        </w:tc>
        <w:tc>
          <w:tcPr>
            <w:tcW w:w="3764" w:type="dxa"/>
            <w:noWrap w:val="0"/>
            <w:vAlign w:val="center"/>
          </w:tcPr>
          <w:p>
            <w:pPr>
              <w:spacing w:line="360" w:lineRule="auto"/>
              <w:rPr>
                <w:rFonts w:ascii="仿宋" w:hAnsi="仿宋" w:eastAsia="仿宋"/>
              </w:rPr>
            </w:pPr>
            <w:r>
              <w:rPr>
                <w:rFonts w:hint="eastAsia" w:ascii="仿宋" w:hAnsi="仿宋" w:eastAsia="仿宋"/>
                <w:sz w:val="24"/>
                <w:szCs w:val="24"/>
              </w:rPr>
              <w:t>□</w:t>
            </w:r>
            <w:r>
              <w:rPr>
                <w:rFonts w:hint="eastAsia" w:ascii="仿宋" w:hAnsi="仿宋" w:eastAsia="仿宋"/>
                <w:sz w:val="21"/>
                <w:szCs w:val="21"/>
                <w:lang w:val="en-US" w:eastAsia="zh-CN"/>
              </w:rPr>
              <w:t>纸质版【1】份</w:t>
            </w:r>
            <w:r>
              <w:rPr>
                <w:rFonts w:hint="eastAsia" w:ascii="仿宋" w:hAnsi="仿宋" w:eastAsia="仿宋"/>
                <w:sz w:val="24"/>
                <w:szCs w:val="24"/>
              </w:rPr>
              <w:t>□</w:t>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6" w:type="dxa"/>
            <w:noWrap w:val="0"/>
            <w:vAlign w:val="top"/>
          </w:tcPr>
          <w:p>
            <w:pPr>
              <w:numPr>
                <w:ilvl w:val="0"/>
                <w:numId w:val="0"/>
              </w:numPr>
              <w:tabs>
                <w:tab w:val="left" w:pos="448"/>
              </w:tabs>
              <w:spacing w:before="100" w:beforeAutospacing="1" w:after="120" w:afterLines="50" w:line="360" w:lineRule="auto"/>
              <w:jc w:val="left"/>
              <w:rPr>
                <w:rFonts w:ascii="仿宋" w:hAnsi="仿宋" w:eastAsia="仿宋"/>
              </w:rPr>
            </w:pPr>
            <w:r>
              <w:rPr>
                <w:rFonts w:hint="eastAsia" w:ascii="仿宋" w:hAnsi="仿宋" w:eastAsia="仿宋"/>
                <w:sz w:val="24"/>
                <w:szCs w:val="24"/>
              </w:rPr>
              <w:t>□</w:t>
            </w:r>
            <w:r>
              <w:rPr>
                <w:rFonts w:hint="eastAsia" w:ascii="仿宋" w:hAnsi="仿宋" w:eastAsia="仿宋"/>
              </w:rPr>
              <w:t>已经审批的可行性研究报告</w:t>
            </w:r>
            <w:r>
              <w:rPr>
                <w:rFonts w:ascii="仿宋" w:hAnsi="仿宋" w:eastAsia="仿宋"/>
              </w:rPr>
              <w:t>(</w:t>
            </w:r>
            <w:r>
              <w:rPr>
                <w:rFonts w:hint="eastAsia" w:ascii="仿宋" w:hAnsi="仿宋" w:eastAsia="仿宋"/>
              </w:rPr>
              <w:t>附有工程投资估算书</w:t>
            </w:r>
            <w:r>
              <w:rPr>
                <w:rFonts w:ascii="仿宋" w:hAnsi="仿宋" w:eastAsia="仿宋"/>
              </w:rPr>
              <w:t>)</w:t>
            </w:r>
            <w:r>
              <w:rPr>
                <w:rFonts w:hint="eastAsia" w:ascii="仿宋" w:hAnsi="仿宋" w:eastAsia="仿宋"/>
              </w:rPr>
              <w:t>；</w:t>
            </w:r>
          </w:p>
        </w:tc>
        <w:tc>
          <w:tcPr>
            <w:tcW w:w="3764" w:type="dxa"/>
            <w:noWrap w:val="0"/>
            <w:vAlign w:val="center"/>
          </w:tcPr>
          <w:p>
            <w:pPr>
              <w:spacing w:line="360" w:lineRule="auto"/>
              <w:rPr>
                <w:rFonts w:ascii="仿宋" w:hAnsi="仿宋" w:eastAsia="仿宋"/>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ascii="仿宋" w:hAnsi="仿宋" w:eastAsia="仿宋"/>
                <w:sz w:val="24"/>
                <w:szCs w:val="24"/>
              </w:rPr>
              <w:t>□</w:t>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6" w:type="dxa"/>
            <w:noWrap w:val="0"/>
            <w:vAlign w:val="top"/>
          </w:tcPr>
          <w:p>
            <w:pPr>
              <w:numPr>
                <w:ilvl w:val="0"/>
                <w:numId w:val="0"/>
              </w:numPr>
              <w:tabs>
                <w:tab w:val="left" w:pos="448"/>
              </w:tabs>
              <w:spacing w:before="100" w:beforeAutospacing="1" w:after="120" w:afterLines="50" w:line="360" w:lineRule="auto"/>
              <w:jc w:val="left"/>
              <w:rPr>
                <w:rFonts w:ascii="仿宋" w:hAnsi="仿宋" w:eastAsia="仿宋"/>
              </w:rPr>
            </w:pPr>
            <w:r>
              <w:rPr>
                <w:rFonts w:hint="eastAsia" w:ascii="仿宋" w:hAnsi="仿宋" w:eastAsia="仿宋"/>
                <w:sz w:val="24"/>
                <w:szCs w:val="24"/>
              </w:rPr>
              <w:t>□</w:t>
            </w:r>
            <w:r>
              <w:rPr>
                <w:rFonts w:hint="eastAsia" w:ascii="仿宋" w:hAnsi="仿宋" w:eastAsia="仿宋"/>
              </w:rPr>
              <w:t>工程地质勘察报告等其它有关技术资料及现场记录；</w:t>
            </w:r>
          </w:p>
        </w:tc>
        <w:tc>
          <w:tcPr>
            <w:tcW w:w="3764" w:type="dxa"/>
            <w:noWrap w:val="0"/>
            <w:vAlign w:val="center"/>
          </w:tcPr>
          <w:p>
            <w:pPr>
              <w:spacing w:line="360" w:lineRule="auto"/>
              <w:rPr>
                <w:rFonts w:ascii="仿宋" w:hAnsi="仿宋" w:eastAsia="仿宋"/>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ascii="仿宋" w:hAnsi="仿宋" w:eastAsia="仿宋"/>
                <w:sz w:val="24"/>
                <w:szCs w:val="24"/>
              </w:rPr>
              <w:t>□</w:t>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6" w:type="dxa"/>
            <w:noWrap w:val="0"/>
            <w:vAlign w:val="top"/>
          </w:tcPr>
          <w:p>
            <w:pPr>
              <w:numPr>
                <w:ilvl w:val="0"/>
                <w:numId w:val="0"/>
              </w:numPr>
              <w:tabs>
                <w:tab w:val="left" w:pos="448"/>
              </w:tabs>
              <w:spacing w:before="100" w:beforeAutospacing="1" w:after="120" w:afterLines="50" w:line="360" w:lineRule="auto"/>
              <w:jc w:val="left"/>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lang w:eastAsia="zh-CN"/>
              </w:rPr>
              <w:t>前期已签订的涉及工程建设其他费的相关服务合同；</w:t>
            </w:r>
            <w:r>
              <w:rPr>
                <w:rFonts w:hint="eastAsia" w:ascii="仿宋" w:hAnsi="仿宋" w:eastAsia="仿宋"/>
                <w:u w:val="single"/>
                <w:lang w:val="en-US" w:eastAsia="zh-CN"/>
              </w:rPr>
              <w:t xml:space="preserve">                 </w:t>
            </w:r>
          </w:p>
        </w:tc>
        <w:tc>
          <w:tcPr>
            <w:tcW w:w="3764"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ascii="仿宋" w:hAnsi="仿宋" w:eastAsia="仿宋"/>
                <w:sz w:val="24"/>
                <w:szCs w:val="24"/>
              </w:rPr>
              <w:t>□</w:t>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6" w:type="dxa"/>
            <w:noWrap w:val="0"/>
            <w:vAlign w:val="top"/>
          </w:tcPr>
          <w:p>
            <w:pPr>
              <w:numPr>
                <w:ilvl w:val="0"/>
                <w:numId w:val="0"/>
              </w:numPr>
              <w:tabs>
                <w:tab w:val="left" w:pos="448"/>
              </w:tabs>
              <w:spacing w:before="100" w:beforeAutospacing="1" w:after="120" w:afterLines="50" w:line="360" w:lineRule="auto"/>
              <w:jc w:val="left"/>
              <w:rPr>
                <w:rFonts w:hint="eastAsia" w:ascii="仿宋" w:hAnsi="仿宋" w:eastAsia="仿宋"/>
                <w:lang w:val="en-US" w:eastAsia="zh-CN"/>
              </w:rPr>
            </w:pPr>
            <w:r>
              <w:rPr>
                <w:rFonts w:hint="eastAsia" w:ascii="仿宋" w:hAnsi="仿宋" w:eastAsia="仿宋"/>
                <w:sz w:val="24"/>
                <w:szCs w:val="24"/>
              </w:rPr>
              <w:t>□</w:t>
            </w:r>
            <w:r>
              <w:rPr>
                <w:rFonts w:hint="eastAsia" w:ascii="仿宋" w:hAnsi="仿宋" w:eastAsia="仿宋"/>
              </w:rPr>
              <w:t>其他相关资料</w:t>
            </w:r>
            <w:r>
              <w:rPr>
                <w:rFonts w:hint="eastAsia" w:ascii="仿宋" w:hAnsi="仿宋" w:eastAsia="仿宋"/>
                <w:lang w:eastAsia="zh-CN"/>
              </w:rPr>
              <w:t>：</w:t>
            </w:r>
            <w:r>
              <w:rPr>
                <w:rFonts w:hint="eastAsia" w:ascii="仿宋" w:hAnsi="仿宋" w:eastAsia="仿宋"/>
                <w:u w:val="single"/>
                <w:lang w:val="en-US" w:eastAsia="zh-CN"/>
              </w:rPr>
              <w:t xml:space="preserve">                 </w:t>
            </w:r>
          </w:p>
        </w:tc>
        <w:tc>
          <w:tcPr>
            <w:tcW w:w="3764" w:type="dxa"/>
            <w:noWrap w:val="0"/>
            <w:vAlign w:val="center"/>
          </w:tcPr>
          <w:p>
            <w:pPr>
              <w:spacing w:line="360" w:lineRule="auto"/>
              <w:rPr>
                <w:rFonts w:ascii="仿宋" w:hAnsi="仿宋" w:eastAsia="仿宋"/>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ascii="仿宋" w:hAnsi="仿宋" w:eastAsia="仿宋"/>
                <w:sz w:val="24"/>
                <w:szCs w:val="24"/>
              </w:rPr>
              <w:t>□</w:t>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bl>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eastAsia="zh-CN"/>
        </w:rPr>
        <w:sym w:font="Wingdings 2" w:char="0052"/>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委托人</w:t>
      </w:r>
      <w:r>
        <w:rPr>
          <w:rFonts w:hint="eastAsia" w:ascii="仿宋" w:hAnsi="仿宋" w:eastAsia="仿宋" w:cs="仿宋"/>
          <w:sz w:val="24"/>
          <w:szCs w:val="24"/>
          <w:lang w:val="en-US" w:eastAsia="zh-CN"/>
        </w:rPr>
        <w:t>应自本合同生效之日起【3】个工作日向咨询人提供完成</w:t>
      </w:r>
      <w:r>
        <w:rPr>
          <w:rFonts w:hint="default" w:ascii="仿宋" w:hAnsi="仿宋" w:eastAsia="仿宋" w:cs="仿宋"/>
          <w:sz w:val="24"/>
          <w:szCs w:val="24"/>
        </w:rPr>
        <w:t>工程</w:t>
      </w:r>
      <w:r>
        <w:rPr>
          <w:rFonts w:hint="eastAsia" w:ascii="仿宋" w:hAnsi="仿宋" w:eastAsia="仿宋" w:cs="仿宋"/>
          <w:sz w:val="24"/>
          <w:szCs w:val="24"/>
          <w:lang w:val="en-US" w:eastAsia="zh-CN"/>
        </w:rPr>
        <w:t>预</w:t>
      </w:r>
      <w:r>
        <w:rPr>
          <w:rFonts w:hint="default" w:ascii="仿宋" w:hAnsi="仿宋" w:eastAsia="仿宋" w:cs="仿宋"/>
          <w:sz w:val="24"/>
          <w:szCs w:val="24"/>
        </w:rPr>
        <w:t>算编制</w:t>
      </w:r>
      <w:r>
        <w:rPr>
          <w:rFonts w:hint="eastAsia" w:ascii="仿宋" w:hAnsi="仿宋" w:eastAsia="仿宋" w:cs="仿宋"/>
          <w:sz w:val="24"/>
          <w:szCs w:val="24"/>
          <w:lang w:val="en-US" w:eastAsia="zh-CN"/>
        </w:rPr>
        <w:t>所需材料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具体如下：</w:t>
      </w:r>
    </w:p>
    <w:tbl>
      <w:tblPr>
        <w:tblStyle w:val="16"/>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4"/>
        <w:gridCol w:w="3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474" w:type="dxa"/>
            <w:noWrap w:val="0"/>
            <w:vAlign w:val="center"/>
          </w:tcPr>
          <w:p>
            <w:pPr>
              <w:pStyle w:val="12"/>
              <w:widowControl w:val="0"/>
              <w:spacing w:line="360" w:lineRule="auto"/>
              <w:jc w:val="center"/>
              <w:rPr>
                <w:rFonts w:ascii="仿宋" w:hAnsi="仿宋" w:eastAsia="仿宋"/>
                <w:b/>
              </w:rPr>
            </w:pPr>
            <w:r>
              <w:rPr>
                <w:rFonts w:hint="eastAsia" w:ascii="仿宋" w:hAnsi="仿宋" w:eastAsia="仿宋"/>
                <w:b/>
              </w:rPr>
              <w:t>名称</w:t>
            </w:r>
          </w:p>
        </w:tc>
        <w:tc>
          <w:tcPr>
            <w:tcW w:w="3763" w:type="dxa"/>
            <w:noWrap w:val="0"/>
            <w:vAlign w:val="center"/>
          </w:tcPr>
          <w:p>
            <w:pPr>
              <w:pStyle w:val="12"/>
              <w:widowControl w:val="0"/>
              <w:spacing w:line="360" w:lineRule="auto"/>
              <w:jc w:val="center"/>
              <w:rPr>
                <w:rFonts w:ascii="仿宋" w:hAnsi="仿宋" w:eastAsia="仿宋"/>
                <w:b/>
              </w:rPr>
            </w:pPr>
            <w:r>
              <w:rPr>
                <w:rFonts w:hint="eastAsia" w:ascii="仿宋" w:hAnsi="仿宋" w:eastAsia="仿宋"/>
                <w:b/>
                <w:lang w:val="en-US" w:eastAsia="zh-CN"/>
              </w:rPr>
              <w:t>提交形式及份数要求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ascii="仿宋" w:hAnsi="仿宋" w:eastAsia="仿宋"/>
              </w:rPr>
            </w:pPr>
            <w:r>
              <w:rPr>
                <w:rFonts w:hint="eastAsia" w:ascii="仿宋" w:hAnsi="仿宋" w:eastAsia="仿宋" w:cs="仿宋"/>
                <w:bCs w:val="0"/>
                <w:kern w:val="0"/>
                <w:sz w:val="24"/>
                <w:szCs w:val="24"/>
                <w:lang w:val="en-US" w:eastAsia="zh-CN" w:bidi="ar-SA"/>
              </w:rPr>
              <w:sym w:font="Wingdings 2" w:char="0052"/>
            </w:r>
            <w:r>
              <w:rPr>
                <w:rFonts w:hint="eastAsia" w:ascii="仿宋" w:hAnsi="仿宋" w:eastAsia="仿宋"/>
              </w:rPr>
              <w:t>工程设计施工图纸、主要材料设备清单等设计文件；</w:t>
            </w:r>
          </w:p>
        </w:tc>
        <w:tc>
          <w:tcPr>
            <w:tcW w:w="3763" w:type="dxa"/>
            <w:noWrap w:val="0"/>
            <w:vAlign w:val="center"/>
          </w:tcPr>
          <w:p>
            <w:pPr>
              <w:spacing w:line="360" w:lineRule="auto"/>
              <w:rPr>
                <w:rFonts w:hint="default" w:ascii="仿宋" w:hAnsi="仿宋" w:eastAsia="仿宋"/>
                <w:lang w:val="en-US" w:eastAsia="zh-CN"/>
              </w:rPr>
            </w:pPr>
            <w:r>
              <w:rPr>
                <w:rFonts w:hint="eastAsia" w:ascii="仿宋" w:hAnsi="仿宋" w:eastAsia="仿宋" w:cs="仿宋"/>
                <w:bCs w:val="0"/>
                <w:kern w:val="0"/>
                <w:sz w:val="24"/>
                <w:szCs w:val="24"/>
                <w:lang w:val="en-US" w:eastAsia="zh-CN" w:bidi="ar-SA"/>
              </w:rPr>
              <w:sym w:font="Wingdings 2" w:char="0052"/>
            </w:r>
            <w:r>
              <w:rPr>
                <w:rFonts w:hint="eastAsia" w:ascii="仿宋" w:hAnsi="仿宋" w:eastAsia="仿宋"/>
                <w:sz w:val="21"/>
                <w:szCs w:val="21"/>
                <w:lang w:val="en-US" w:eastAsia="zh-CN"/>
              </w:rPr>
              <w:t>纸质版【1】份</w:t>
            </w:r>
            <w:r>
              <w:rPr>
                <w:rFonts w:hint="eastAsia" w:ascii="仿宋" w:hAnsi="仿宋" w:eastAsia="仿宋" w:cs="仿宋"/>
                <w:bCs w:val="0"/>
                <w:kern w:val="0"/>
                <w:sz w:val="24"/>
                <w:szCs w:val="24"/>
                <w:lang w:val="en-US" w:eastAsia="zh-CN" w:bidi="ar-SA"/>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ascii="仿宋" w:hAnsi="仿宋" w:eastAsia="仿宋"/>
              </w:rPr>
            </w:pPr>
            <w:r>
              <w:rPr>
                <w:rFonts w:hint="eastAsia" w:ascii="仿宋" w:hAnsi="仿宋" w:eastAsia="仿宋"/>
                <w:sz w:val="24"/>
                <w:szCs w:val="24"/>
                <w:lang w:eastAsia="zh-CN"/>
              </w:rPr>
              <w:t>□</w:t>
            </w:r>
            <w:r>
              <w:rPr>
                <w:rFonts w:hint="eastAsia" w:ascii="仿宋" w:hAnsi="仿宋" w:eastAsia="仿宋"/>
              </w:rPr>
              <w:t>工程预算</w:t>
            </w:r>
            <w:r>
              <w:rPr>
                <w:rFonts w:hint="eastAsia" w:ascii="仿宋" w:hAnsi="仿宋" w:eastAsia="仿宋"/>
                <w:lang w:eastAsia="zh-CN"/>
              </w:rPr>
              <w:t>编制</w:t>
            </w:r>
            <w:r>
              <w:rPr>
                <w:rFonts w:hint="eastAsia" w:ascii="仿宋" w:hAnsi="仿宋" w:eastAsia="仿宋"/>
              </w:rPr>
              <w:t>书</w:t>
            </w:r>
          </w:p>
        </w:tc>
        <w:tc>
          <w:tcPr>
            <w:tcW w:w="3763" w:type="dxa"/>
            <w:noWrap w:val="0"/>
            <w:vAlign w:val="center"/>
          </w:tcPr>
          <w:p>
            <w:pPr>
              <w:spacing w:line="360" w:lineRule="auto"/>
              <w:rPr>
                <w:rFonts w:ascii="仿宋" w:hAnsi="仿宋" w:eastAsia="仿宋"/>
              </w:rPr>
            </w:pPr>
            <w:r>
              <w:rPr>
                <w:rFonts w:hint="eastAsia" w:ascii="仿宋" w:hAnsi="仿宋" w:eastAsia="仿宋"/>
                <w:sz w:val="24"/>
                <w:szCs w:val="24"/>
              </w:rPr>
              <w:t>□</w:t>
            </w:r>
            <w:r>
              <w:rPr>
                <w:rFonts w:hint="eastAsia" w:ascii="仿宋" w:hAnsi="仿宋" w:eastAsia="仿宋"/>
                <w:sz w:val="21"/>
                <w:szCs w:val="21"/>
                <w:lang w:val="en-US" w:eastAsia="zh-CN"/>
              </w:rPr>
              <w:t>纸质版【1】份</w:t>
            </w:r>
            <w:r>
              <w:rPr>
                <w:rFonts w:hint="eastAsia" w:ascii="仿宋" w:hAnsi="仿宋" w:eastAsia="仿宋"/>
                <w:sz w:val="24"/>
                <w:szCs w:val="24"/>
              </w:rPr>
              <w:t>□</w:t>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eastAsia" w:ascii="仿宋" w:hAnsi="仿宋" w:eastAsia="仿宋"/>
                <w:sz w:val="24"/>
                <w:szCs w:val="24"/>
              </w:rPr>
            </w:pPr>
            <w:r>
              <w:rPr>
                <w:rFonts w:hint="eastAsia" w:ascii="仿宋" w:hAnsi="仿宋" w:eastAsia="仿宋" w:cs="仿宋"/>
                <w:bCs w:val="0"/>
                <w:kern w:val="0"/>
                <w:sz w:val="24"/>
                <w:szCs w:val="24"/>
                <w:lang w:val="en-US" w:eastAsia="zh-CN" w:bidi="ar-SA"/>
              </w:rPr>
              <w:sym w:font="Wingdings 2" w:char="0052"/>
            </w:r>
            <w:r>
              <w:rPr>
                <w:rFonts w:hint="eastAsia" w:ascii="仿宋" w:hAnsi="仿宋" w:eastAsia="仿宋"/>
              </w:rPr>
              <w:t>已经审批的可行性研究报告</w:t>
            </w:r>
            <w:r>
              <w:rPr>
                <w:rFonts w:ascii="仿宋" w:hAnsi="仿宋" w:eastAsia="仿宋"/>
              </w:rPr>
              <w:t>(</w:t>
            </w:r>
            <w:r>
              <w:rPr>
                <w:rFonts w:hint="eastAsia" w:ascii="仿宋" w:hAnsi="仿宋" w:eastAsia="仿宋"/>
              </w:rPr>
              <w:t>附有工程投资估算书</w:t>
            </w:r>
            <w:r>
              <w:rPr>
                <w:rFonts w:ascii="仿宋" w:hAnsi="仿宋" w:eastAsia="仿宋"/>
              </w:rPr>
              <w:t>)</w:t>
            </w:r>
            <w:r>
              <w:rPr>
                <w:rFonts w:hint="eastAsia" w:ascii="仿宋" w:hAnsi="仿宋" w:eastAsia="仿宋"/>
              </w:rPr>
              <w:t>；</w:t>
            </w:r>
          </w:p>
        </w:tc>
        <w:tc>
          <w:tcPr>
            <w:tcW w:w="376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ascii="仿宋" w:hAnsi="仿宋" w:eastAsia="仿宋" w:cs="仿宋"/>
                <w:bCs w:val="0"/>
                <w:kern w:val="0"/>
                <w:sz w:val="24"/>
                <w:szCs w:val="24"/>
                <w:lang w:val="en-US" w:eastAsia="zh-CN" w:bidi="ar-SA"/>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eastAsia" w:ascii="仿宋" w:hAnsi="仿宋" w:eastAsia="仿宋"/>
                <w:sz w:val="24"/>
                <w:szCs w:val="24"/>
              </w:rPr>
            </w:pPr>
            <w:r>
              <w:rPr>
                <w:rFonts w:hint="eastAsia" w:ascii="仿宋" w:hAnsi="仿宋" w:eastAsia="仿宋" w:cs="仿宋"/>
                <w:bCs w:val="0"/>
                <w:kern w:val="0"/>
                <w:sz w:val="24"/>
                <w:szCs w:val="24"/>
                <w:lang w:val="en-US" w:eastAsia="zh-CN" w:bidi="ar-SA"/>
              </w:rPr>
              <w:sym w:font="Wingdings 2" w:char="0052"/>
            </w:r>
            <w:r>
              <w:rPr>
                <w:rFonts w:hint="eastAsia" w:ascii="仿宋" w:hAnsi="仿宋" w:eastAsia="仿宋"/>
                <w:sz w:val="24"/>
                <w:szCs w:val="24"/>
                <w:lang w:eastAsia="zh-CN"/>
              </w:rPr>
              <w:t>□</w:t>
            </w:r>
            <w:r>
              <w:rPr>
                <w:rFonts w:hint="eastAsia" w:ascii="仿宋" w:hAnsi="仿宋" w:eastAsia="仿宋"/>
              </w:rPr>
              <w:t>已经审批的</w:t>
            </w:r>
            <w:r>
              <w:rPr>
                <w:rFonts w:hint="eastAsia" w:ascii="仿宋" w:hAnsi="仿宋" w:eastAsia="仿宋"/>
                <w:lang w:eastAsia="zh-CN"/>
              </w:rPr>
              <w:t>初步设计概算</w:t>
            </w:r>
            <w:r>
              <w:rPr>
                <w:rFonts w:ascii="仿宋" w:hAnsi="仿宋" w:eastAsia="仿宋"/>
              </w:rPr>
              <w:t>(</w:t>
            </w:r>
            <w:r>
              <w:rPr>
                <w:rFonts w:hint="eastAsia" w:ascii="仿宋" w:hAnsi="仿宋" w:eastAsia="仿宋"/>
              </w:rPr>
              <w:t>附有工程</w:t>
            </w:r>
            <w:r>
              <w:rPr>
                <w:rFonts w:hint="eastAsia" w:ascii="仿宋" w:hAnsi="仿宋" w:eastAsia="仿宋"/>
                <w:lang w:eastAsia="zh-CN"/>
              </w:rPr>
              <w:t>初步设计概算书</w:t>
            </w:r>
            <w:r>
              <w:rPr>
                <w:rFonts w:ascii="仿宋" w:hAnsi="仿宋" w:eastAsia="仿宋"/>
              </w:rPr>
              <w:t>)</w:t>
            </w:r>
            <w:r>
              <w:rPr>
                <w:rFonts w:hint="eastAsia" w:ascii="仿宋" w:hAnsi="仿宋" w:eastAsia="仿宋"/>
              </w:rPr>
              <w:t>；</w:t>
            </w:r>
          </w:p>
        </w:tc>
        <w:tc>
          <w:tcPr>
            <w:tcW w:w="3763" w:type="dxa"/>
            <w:noWrap w:val="0"/>
            <w:vAlign w:val="center"/>
          </w:tcPr>
          <w:p>
            <w:pPr>
              <w:spacing w:line="360" w:lineRule="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ascii="仿宋" w:hAnsi="仿宋" w:eastAsia="仿宋" w:cs="仿宋"/>
                <w:bCs w:val="0"/>
                <w:kern w:val="0"/>
                <w:sz w:val="24"/>
                <w:szCs w:val="24"/>
                <w:lang w:val="en-US" w:eastAsia="zh-CN" w:bidi="ar-SA"/>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ascii="仿宋" w:hAnsi="仿宋" w:eastAsia="仿宋"/>
              </w:rPr>
            </w:pPr>
            <w:r>
              <w:rPr>
                <w:rFonts w:hint="eastAsia" w:ascii="仿宋" w:hAnsi="仿宋" w:eastAsia="仿宋" w:cs="仿宋"/>
                <w:bCs w:val="0"/>
                <w:kern w:val="0"/>
                <w:sz w:val="24"/>
                <w:szCs w:val="24"/>
                <w:lang w:val="en-US" w:eastAsia="zh-CN" w:bidi="ar-SA"/>
              </w:rPr>
              <w:sym w:font="Wingdings 2" w:char="0052"/>
            </w:r>
            <w:r>
              <w:rPr>
                <w:rFonts w:hint="eastAsia" w:ascii="仿宋" w:hAnsi="仿宋" w:eastAsia="仿宋"/>
              </w:rPr>
              <w:t>工程地质勘察报告等其它有关技术资料及现场记录；</w:t>
            </w:r>
          </w:p>
        </w:tc>
        <w:tc>
          <w:tcPr>
            <w:tcW w:w="3763" w:type="dxa"/>
            <w:noWrap w:val="0"/>
            <w:vAlign w:val="center"/>
          </w:tcPr>
          <w:p>
            <w:pPr>
              <w:spacing w:line="360" w:lineRule="auto"/>
              <w:rPr>
                <w:rFonts w:ascii="仿宋" w:hAnsi="仿宋" w:eastAsia="仿宋"/>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ascii="仿宋" w:hAnsi="仿宋" w:eastAsia="仿宋" w:cs="仿宋"/>
                <w:bCs w:val="0"/>
                <w:kern w:val="0"/>
                <w:sz w:val="24"/>
                <w:szCs w:val="24"/>
                <w:lang w:val="en-US" w:eastAsia="zh-CN" w:bidi="ar-SA"/>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4" w:type="dxa"/>
            <w:noWrap w:val="0"/>
            <w:vAlign w:val="top"/>
          </w:tcPr>
          <w:p>
            <w:pPr>
              <w:numPr>
                <w:ilvl w:val="-1"/>
                <w:numId w:val="0"/>
              </w:numPr>
              <w:tabs>
                <w:tab w:val="left" w:pos="165"/>
              </w:tabs>
              <w:spacing w:before="100" w:beforeAutospacing="1" w:after="120" w:afterLines="50" w:line="360" w:lineRule="auto"/>
              <w:ind w:left="0" w:firstLine="0"/>
              <w:rPr>
                <w:rFonts w:hint="default" w:ascii="仿宋" w:hAnsi="仿宋" w:eastAsia="仿宋"/>
                <w:u w:val="single"/>
                <w:lang w:eastAsia="zh-CN"/>
              </w:rPr>
            </w:pPr>
            <w:r>
              <w:rPr>
                <w:rFonts w:hint="eastAsia" w:ascii="仿宋" w:hAnsi="仿宋" w:eastAsia="仿宋" w:cs="仿宋"/>
                <w:bCs w:val="0"/>
                <w:kern w:val="0"/>
                <w:sz w:val="24"/>
                <w:szCs w:val="24"/>
                <w:lang w:val="en-US" w:eastAsia="zh-CN" w:bidi="ar-SA"/>
              </w:rPr>
              <w:sym w:font="Wingdings 2" w:char="0052"/>
            </w:r>
            <w:r>
              <w:rPr>
                <w:rFonts w:hint="eastAsia" w:ascii="仿宋" w:hAnsi="仿宋" w:eastAsia="仿宋"/>
              </w:rPr>
              <w:t>其他相关资料</w:t>
            </w:r>
            <w:r>
              <w:rPr>
                <w:rFonts w:hint="eastAsia" w:ascii="仿宋" w:hAnsi="仿宋" w:eastAsia="仿宋"/>
                <w:lang w:eastAsia="zh-CN"/>
              </w:rPr>
              <w:t>：</w:t>
            </w:r>
            <w:r>
              <w:rPr>
                <w:rFonts w:hint="eastAsia" w:ascii="仿宋" w:hAnsi="仿宋" w:eastAsia="仿宋"/>
                <w:u w:val="single"/>
                <w:lang w:val="en-US" w:eastAsia="zh-CN"/>
              </w:rPr>
              <w:t xml:space="preserve">                 </w:t>
            </w:r>
          </w:p>
        </w:tc>
        <w:tc>
          <w:tcPr>
            <w:tcW w:w="3763" w:type="dxa"/>
            <w:noWrap w:val="0"/>
            <w:vAlign w:val="center"/>
          </w:tcPr>
          <w:p>
            <w:pPr>
              <w:spacing w:line="360" w:lineRule="auto"/>
              <w:rPr>
                <w:rFonts w:ascii="仿宋" w:hAnsi="仿宋" w:eastAsia="仿宋"/>
              </w:rPr>
            </w:pPr>
            <w:r>
              <w:rPr>
                <w:rFonts w:hint="eastAsia" w:ascii="仿宋" w:hAnsi="仿宋" w:eastAsia="仿宋"/>
                <w:sz w:val="24"/>
                <w:szCs w:val="24"/>
              </w:rPr>
              <w:t>□</w:t>
            </w:r>
            <w:r>
              <w:rPr>
                <w:rFonts w:hint="eastAsia" w:ascii="仿宋" w:hAnsi="仿宋" w:eastAsia="仿宋"/>
                <w:sz w:val="21"/>
                <w:szCs w:val="21"/>
                <w:lang w:val="en-US" w:eastAsia="zh-CN"/>
              </w:rPr>
              <w:t>纸质版【 】份</w:t>
            </w:r>
            <w:r>
              <w:rPr>
                <w:rFonts w:hint="eastAsia" w:ascii="仿宋" w:hAnsi="仿宋" w:eastAsia="仿宋" w:cs="仿宋"/>
                <w:bCs w:val="0"/>
                <w:kern w:val="0"/>
                <w:sz w:val="24"/>
                <w:szCs w:val="24"/>
                <w:lang w:val="en-US" w:eastAsia="zh-CN" w:bidi="ar-SA"/>
              </w:rPr>
              <w:sym w:font="Wingdings 2" w:char="0052"/>
            </w:r>
            <w:r>
              <w:rPr>
                <w:rFonts w:hint="eastAsia" w:ascii="仿宋" w:hAnsi="仿宋" w:eastAsia="仿宋"/>
                <w:sz w:val="21"/>
                <w:szCs w:val="21"/>
                <w:lang w:val="en-US" w:eastAsia="zh-CN"/>
              </w:rPr>
              <w:t>附</w:t>
            </w:r>
            <w:r>
              <w:rPr>
                <w:rFonts w:hint="eastAsia" w:ascii="仿宋" w:hAnsi="仿宋" w:eastAsia="仿宋"/>
              </w:rPr>
              <w:t>电子文档</w:t>
            </w: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lang w:val="en-US" w:eastAsia="zh-CN"/>
              </w:rPr>
              <w:t>份</w:t>
            </w:r>
          </w:p>
        </w:tc>
      </w:tr>
    </w:tbl>
    <w:p>
      <w:pPr>
        <w:spacing w:line="360" w:lineRule="auto"/>
        <w:ind w:firstLine="482" w:firstLineChars="200"/>
        <w:rPr>
          <w:rStyle w:val="24"/>
          <w:rFonts w:hint="eastAsia" w:ascii="仿宋" w:hAnsi="仿宋" w:eastAsia="仿宋" w:cs="仿宋"/>
          <w:bCs w:val="0"/>
          <w:sz w:val="24"/>
          <w:szCs w:val="24"/>
        </w:rPr>
      </w:pPr>
      <w:bookmarkStart w:id="167" w:name="_Toc475975173"/>
      <w:bookmarkStart w:id="168" w:name="_Toc419045105"/>
      <w:bookmarkStart w:id="169" w:name="_Toc28597"/>
      <w:r>
        <w:rPr>
          <w:rStyle w:val="24"/>
          <w:rFonts w:hint="eastAsia" w:ascii="仿宋" w:hAnsi="仿宋" w:eastAsia="仿宋" w:cs="仿宋"/>
          <w:bCs w:val="0"/>
          <w:sz w:val="24"/>
          <w:szCs w:val="24"/>
        </w:rPr>
        <w:t>2.2本合同第二部分《通用条款》第2.2.1款</w:t>
      </w:r>
      <w:r>
        <w:rPr>
          <w:rStyle w:val="24"/>
          <w:rFonts w:hint="eastAsia" w:ascii="仿宋" w:hAnsi="仿宋" w:eastAsia="仿宋" w:cs="仿宋"/>
          <w:bCs w:val="0"/>
          <w:sz w:val="24"/>
          <w:szCs w:val="24"/>
          <w:lang w:eastAsia="zh-CN"/>
        </w:rPr>
        <w:t>中</w:t>
      </w:r>
      <w:r>
        <w:rPr>
          <w:rStyle w:val="24"/>
          <w:rFonts w:hint="eastAsia" w:ascii="仿宋" w:hAnsi="仿宋" w:eastAsia="仿宋" w:cs="仿宋"/>
          <w:bCs w:val="0"/>
          <w:sz w:val="24"/>
          <w:szCs w:val="24"/>
          <w:highlight w:val="none"/>
          <w:lang w:val="en-US" w:eastAsia="zh-CN"/>
        </w:rPr>
        <w:t>附录D委托人提供房屋及设备一览表不适用，代之以下列目录</w:t>
      </w:r>
      <w:r>
        <w:rPr>
          <w:rStyle w:val="24"/>
          <w:rFonts w:hint="eastAsia" w:ascii="仿宋" w:hAnsi="仿宋" w:eastAsia="仿宋" w:cs="仿宋"/>
          <w:bCs w:val="0"/>
          <w:sz w:val="24"/>
          <w:szCs w:val="24"/>
        </w:rPr>
        <w:t>提供工作条件</w:t>
      </w:r>
      <w:bookmarkEnd w:id="167"/>
      <w:bookmarkEnd w:id="168"/>
    </w:p>
    <w:bookmarkEnd w:id="169"/>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2.2.1提供房屋及设备</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bCs w:val="0"/>
          <w:kern w:val="0"/>
          <w:sz w:val="24"/>
          <w:szCs w:val="24"/>
          <w:lang w:val="en-US" w:eastAsia="zh-CN" w:bidi="ar-SA"/>
        </w:rPr>
        <w:sym w:font="Wingdings 2" w:char="0052"/>
      </w:r>
      <w:r>
        <w:rPr>
          <w:rFonts w:hint="eastAsia" w:ascii="仿宋" w:hAnsi="仿宋" w:eastAsia="仿宋" w:cs="仿宋"/>
          <w:sz w:val="24"/>
          <w:szCs w:val="24"/>
        </w:rPr>
        <w:t>本合同第二部分《通用条款》第</w:t>
      </w:r>
      <w:r>
        <w:rPr>
          <w:rFonts w:hint="eastAsia" w:ascii="仿宋" w:hAnsi="仿宋" w:eastAsia="仿宋" w:cs="仿宋"/>
          <w:sz w:val="24"/>
          <w:szCs w:val="24"/>
          <w:lang w:val="en-US" w:eastAsia="zh-CN"/>
        </w:rPr>
        <w:t>2.2.1</w:t>
      </w:r>
      <w:r>
        <w:rPr>
          <w:rFonts w:hint="eastAsia" w:ascii="仿宋" w:hAnsi="仿宋" w:eastAsia="仿宋" w:cs="仿宋"/>
          <w:sz w:val="24"/>
          <w:szCs w:val="24"/>
        </w:rPr>
        <w:t>款</w:t>
      </w:r>
      <w:r>
        <w:rPr>
          <w:rFonts w:hint="eastAsia" w:ascii="仿宋" w:hAnsi="仿宋" w:eastAsia="仿宋" w:cs="仿宋"/>
          <w:sz w:val="24"/>
          <w:szCs w:val="24"/>
          <w:lang w:eastAsia="zh-CN"/>
        </w:rPr>
        <w:t>不适用，委托人无需向咨询人</w:t>
      </w:r>
      <w:r>
        <w:rPr>
          <w:rFonts w:hint="eastAsia" w:ascii="仿宋" w:hAnsi="仿宋" w:eastAsia="仿宋" w:cs="仿宋"/>
          <w:sz w:val="24"/>
          <w:szCs w:val="24"/>
        </w:rPr>
        <w:t>提供房屋及设备。</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□委托人</w:t>
      </w:r>
      <w:r>
        <w:rPr>
          <w:rFonts w:hint="eastAsia" w:ascii="仿宋" w:hAnsi="仿宋" w:eastAsia="仿宋" w:cs="仿宋"/>
          <w:sz w:val="24"/>
          <w:szCs w:val="24"/>
          <w:lang w:val="en-US" w:eastAsia="zh-CN"/>
        </w:rPr>
        <w:t>按照《</w:t>
      </w:r>
      <w:r>
        <w:rPr>
          <w:rFonts w:hint="eastAsia" w:ascii="仿宋" w:hAnsi="仿宋" w:eastAsia="仿宋" w:cs="仿宋"/>
          <w:sz w:val="24"/>
          <w:szCs w:val="24"/>
        </w:rPr>
        <w:t>委托人提供房屋及设备一览表</w:t>
      </w:r>
      <w:r>
        <w:rPr>
          <w:rFonts w:hint="eastAsia" w:ascii="仿宋" w:hAnsi="仿宋" w:eastAsia="仿宋" w:cs="仿宋"/>
          <w:sz w:val="24"/>
          <w:szCs w:val="24"/>
          <w:lang w:val="en-US" w:eastAsia="zh-CN"/>
        </w:rPr>
        <w:t>》向咨询人</w:t>
      </w:r>
      <w:r>
        <w:rPr>
          <w:rFonts w:hint="eastAsia" w:ascii="仿宋" w:hAnsi="仿宋" w:eastAsia="仿宋" w:cs="仿宋"/>
          <w:sz w:val="24"/>
          <w:szCs w:val="24"/>
        </w:rPr>
        <w:t>提供房屋及设备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由</w:t>
      </w:r>
      <w:r>
        <w:rPr>
          <w:rFonts w:hint="eastAsia" w:ascii="仿宋" w:hAnsi="仿宋" w:eastAsia="仿宋" w:cs="仿宋"/>
          <w:sz w:val="24"/>
          <w:szCs w:val="24"/>
        </w:rPr>
        <w:t>咨询人□无偿</w:t>
      </w:r>
      <w:r>
        <w:rPr>
          <w:rFonts w:hint="eastAsia" w:ascii="仿宋" w:hAnsi="仿宋" w:eastAsia="仿宋" w:cs="仿宋"/>
          <w:sz w:val="24"/>
          <w:szCs w:val="24"/>
          <w:lang w:val="en-US" w:eastAsia="zh-CN"/>
        </w:rPr>
        <w:t>使用</w:t>
      </w:r>
      <w:r>
        <w:rPr>
          <w:rFonts w:hint="eastAsia" w:ascii="仿宋" w:hAnsi="仿宋" w:eastAsia="仿宋" w:cs="仿宋"/>
          <w:sz w:val="24"/>
          <w:szCs w:val="24"/>
        </w:rPr>
        <w:t>□</w:t>
      </w:r>
      <w:r>
        <w:rPr>
          <w:rFonts w:hint="eastAsia" w:ascii="仿宋" w:hAnsi="仿宋" w:eastAsia="仿宋" w:cs="仿宋"/>
          <w:sz w:val="24"/>
          <w:szCs w:val="24"/>
          <w:lang w:val="en-US" w:eastAsia="zh-CN"/>
        </w:rPr>
        <w:t>有偿</w:t>
      </w:r>
      <w:r>
        <w:rPr>
          <w:rFonts w:hint="eastAsia" w:ascii="仿宋" w:hAnsi="仿宋" w:eastAsia="仿宋" w:cs="仿宋"/>
          <w:sz w:val="24"/>
          <w:szCs w:val="24"/>
        </w:rPr>
        <w:t>使用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使用费计取标准：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p>
    <w:p>
      <w:pPr>
        <w:spacing w:line="360" w:lineRule="auto"/>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委托人提供房屋及设备一览表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969"/>
        <w:gridCol w:w="2587"/>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noWrap w:val="0"/>
            <w:vAlign w:val="top"/>
          </w:tcPr>
          <w:p>
            <w:pPr>
              <w:pStyle w:val="12"/>
              <w:widowControl w:val="0"/>
              <w:spacing w:line="360" w:lineRule="auto"/>
              <w:jc w:val="center"/>
              <w:rPr>
                <w:rFonts w:ascii="仿宋" w:hAnsi="仿宋" w:eastAsia="仿宋"/>
              </w:rPr>
            </w:pPr>
            <w:r>
              <w:rPr>
                <w:rFonts w:hint="eastAsia" w:ascii="仿宋" w:hAnsi="仿宋" w:eastAsia="仿宋"/>
              </w:rPr>
              <w:t>名称</w:t>
            </w:r>
          </w:p>
        </w:tc>
        <w:tc>
          <w:tcPr>
            <w:tcW w:w="969" w:type="dxa"/>
            <w:noWrap w:val="0"/>
            <w:vAlign w:val="top"/>
          </w:tcPr>
          <w:p>
            <w:pPr>
              <w:pStyle w:val="12"/>
              <w:widowControl w:val="0"/>
              <w:spacing w:line="360" w:lineRule="auto"/>
              <w:jc w:val="center"/>
              <w:rPr>
                <w:rFonts w:ascii="仿宋" w:hAnsi="仿宋" w:eastAsia="仿宋"/>
              </w:rPr>
            </w:pPr>
            <w:r>
              <w:rPr>
                <w:rFonts w:hint="eastAsia" w:ascii="仿宋" w:hAnsi="仿宋" w:eastAsia="仿宋"/>
              </w:rPr>
              <w:t>数量</w:t>
            </w:r>
          </w:p>
        </w:tc>
        <w:tc>
          <w:tcPr>
            <w:tcW w:w="2587" w:type="dxa"/>
            <w:noWrap w:val="0"/>
            <w:vAlign w:val="top"/>
          </w:tcPr>
          <w:p>
            <w:pPr>
              <w:pStyle w:val="12"/>
              <w:widowControl w:val="0"/>
              <w:spacing w:line="360" w:lineRule="auto"/>
              <w:jc w:val="center"/>
              <w:rPr>
                <w:rFonts w:ascii="仿宋" w:hAnsi="仿宋" w:eastAsia="仿宋"/>
              </w:rPr>
            </w:pPr>
            <w:r>
              <w:rPr>
                <w:rFonts w:hint="eastAsia" w:ascii="仿宋" w:hAnsi="仿宋" w:eastAsia="仿宋"/>
              </w:rPr>
              <w:t>面积、型号及规格</w:t>
            </w:r>
          </w:p>
        </w:tc>
        <w:tc>
          <w:tcPr>
            <w:tcW w:w="2007" w:type="dxa"/>
            <w:noWrap w:val="0"/>
            <w:vAlign w:val="top"/>
          </w:tcPr>
          <w:p>
            <w:pPr>
              <w:pStyle w:val="12"/>
              <w:widowControl w:val="0"/>
              <w:spacing w:line="360" w:lineRule="auto"/>
              <w:jc w:val="center"/>
              <w:rPr>
                <w:rFonts w:ascii="仿宋" w:hAnsi="仿宋" w:eastAsia="仿宋"/>
              </w:rPr>
            </w:pPr>
            <w:r>
              <w:rPr>
                <w:rFonts w:hint="eastAsia" w:ascii="仿宋" w:hAnsi="仿宋" w:eastAsia="仿宋"/>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noWrap w:val="0"/>
            <w:vAlign w:val="top"/>
          </w:tcPr>
          <w:p>
            <w:pPr>
              <w:pStyle w:val="12"/>
              <w:widowControl w:val="0"/>
              <w:spacing w:line="360" w:lineRule="auto"/>
              <w:jc w:val="both"/>
              <w:rPr>
                <w:rFonts w:ascii="仿宋" w:hAnsi="仿宋" w:eastAsia="仿宋"/>
              </w:rPr>
            </w:pPr>
          </w:p>
        </w:tc>
        <w:tc>
          <w:tcPr>
            <w:tcW w:w="969" w:type="dxa"/>
            <w:noWrap w:val="0"/>
            <w:vAlign w:val="top"/>
          </w:tcPr>
          <w:p>
            <w:pPr>
              <w:spacing w:line="360" w:lineRule="auto"/>
              <w:rPr>
                <w:rFonts w:ascii="仿宋" w:hAnsi="仿宋" w:eastAsia="仿宋"/>
              </w:rPr>
            </w:pPr>
          </w:p>
        </w:tc>
        <w:tc>
          <w:tcPr>
            <w:tcW w:w="2587" w:type="dxa"/>
            <w:noWrap w:val="0"/>
            <w:vAlign w:val="top"/>
          </w:tcPr>
          <w:p>
            <w:pPr>
              <w:spacing w:line="360" w:lineRule="auto"/>
              <w:rPr>
                <w:rFonts w:ascii="仿宋" w:hAnsi="仿宋" w:eastAsia="仿宋"/>
              </w:rPr>
            </w:pP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9" w:type="dxa"/>
            <w:noWrap w:val="0"/>
            <w:vAlign w:val="top"/>
          </w:tcPr>
          <w:p>
            <w:pPr>
              <w:pStyle w:val="12"/>
              <w:widowControl w:val="0"/>
              <w:spacing w:line="360" w:lineRule="auto"/>
              <w:jc w:val="both"/>
              <w:rPr>
                <w:rFonts w:ascii="仿宋" w:hAnsi="仿宋" w:eastAsia="仿宋"/>
              </w:rPr>
            </w:pPr>
          </w:p>
        </w:tc>
        <w:tc>
          <w:tcPr>
            <w:tcW w:w="969" w:type="dxa"/>
            <w:noWrap w:val="0"/>
            <w:vAlign w:val="top"/>
          </w:tcPr>
          <w:p>
            <w:pPr>
              <w:spacing w:line="360" w:lineRule="auto"/>
              <w:rPr>
                <w:rFonts w:ascii="仿宋" w:hAnsi="仿宋" w:eastAsia="仿宋"/>
              </w:rPr>
            </w:pPr>
            <w:r>
              <w:rPr>
                <w:rFonts w:hint="eastAsia" w:ascii="仿宋" w:hAnsi="仿宋" w:eastAsia="仿宋"/>
              </w:rPr>
              <w:t>　</w:t>
            </w:r>
          </w:p>
        </w:tc>
        <w:tc>
          <w:tcPr>
            <w:tcW w:w="2587" w:type="dxa"/>
            <w:noWrap w:val="0"/>
            <w:vAlign w:val="top"/>
          </w:tcPr>
          <w:p>
            <w:pPr>
              <w:spacing w:line="360" w:lineRule="auto"/>
              <w:rPr>
                <w:rFonts w:ascii="仿宋" w:hAnsi="仿宋" w:eastAsia="仿宋"/>
              </w:rPr>
            </w:pPr>
            <w:r>
              <w:rPr>
                <w:rFonts w:hint="eastAsia" w:ascii="仿宋" w:hAnsi="仿宋" w:eastAsia="仿宋"/>
              </w:rPr>
              <w:t>　</w:t>
            </w: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59" w:type="dxa"/>
            <w:noWrap w:val="0"/>
            <w:vAlign w:val="top"/>
          </w:tcPr>
          <w:p>
            <w:pPr>
              <w:pStyle w:val="12"/>
              <w:widowControl w:val="0"/>
              <w:spacing w:line="360" w:lineRule="auto"/>
              <w:jc w:val="both"/>
              <w:rPr>
                <w:rFonts w:ascii="仿宋" w:hAnsi="仿宋" w:eastAsia="仿宋"/>
              </w:rPr>
            </w:pPr>
          </w:p>
        </w:tc>
        <w:tc>
          <w:tcPr>
            <w:tcW w:w="969" w:type="dxa"/>
            <w:noWrap w:val="0"/>
            <w:vAlign w:val="top"/>
          </w:tcPr>
          <w:p>
            <w:pPr>
              <w:spacing w:line="360" w:lineRule="auto"/>
              <w:rPr>
                <w:rFonts w:ascii="仿宋" w:hAnsi="仿宋" w:eastAsia="仿宋"/>
              </w:rPr>
            </w:pPr>
            <w:r>
              <w:rPr>
                <w:rFonts w:hint="eastAsia" w:ascii="仿宋" w:hAnsi="仿宋" w:eastAsia="仿宋"/>
              </w:rPr>
              <w:t>　</w:t>
            </w:r>
          </w:p>
        </w:tc>
        <w:tc>
          <w:tcPr>
            <w:tcW w:w="2587" w:type="dxa"/>
            <w:noWrap w:val="0"/>
            <w:vAlign w:val="top"/>
          </w:tcPr>
          <w:p>
            <w:pPr>
              <w:spacing w:line="360" w:lineRule="auto"/>
              <w:rPr>
                <w:rFonts w:ascii="仿宋" w:hAnsi="仿宋" w:eastAsia="仿宋"/>
              </w:rPr>
            </w:pPr>
            <w:r>
              <w:rPr>
                <w:rFonts w:hint="eastAsia" w:ascii="仿宋" w:hAnsi="仿宋" w:eastAsia="仿宋"/>
              </w:rPr>
              <w:t>　</w:t>
            </w:r>
          </w:p>
        </w:tc>
        <w:tc>
          <w:tcPr>
            <w:tcW w:w="2007" w:type="dxa"/>
            <w:noWrap w:val="0"/>
            <w:vAlign w:val="top"/>
          </w:tcPr>
          <w:p>
            <w:pPr>
              <w:spacing w:line="360" w:lineRule="auto"/>
              <w:rPr>
                <w:rFonts w:ascii="仿宋" w:hAnsi="仿宋" w:eastAsia="仿宋"/>
              </w:rPr>
            </w:pPr>
            <w:r>
              <w:rPr>
                <w:rFonts w:hint="eastAsia" w:ascii="仿宋" w:hAnsi="仿宋" w:eastAsia="仿宋"/>
              </w:rPr>
              <w:t>　</w:t>
            </w:r>
          </w:p>
        </w:tc>
      </w:tr>
    </w:tbl>
    <w:p>
      <w:pPr>
        <w:spacing w:line="360" w:lineRule="auto"/>
        <w:ind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.3 咨询期限</w:t>
      </w:r>
      <w:r>
        <w:rPr>
          <w:rFonts w:hint="eastAsia" w:ascii="仿宋" w:hAnsi="仿宋" w:eastAsia="仿宋" w:cs="仿宋"/>
          <w:sz w:val="24"/>
          <w:szCs w:val="24"/>
        </w:rPr>
        <w:t>：</w:t>
      </w:r>
      <w:r>
        <w:rPr>
          <w:rFonts w:hint="eastAsia" w:ascii="仿宋" w:hAnsi="仿宋" w:eastAsia="仿宋" w:cs="仿宋"/>
          <w:sz w:val="24"/>
          <w:szCs w:val="24"/>
          <w:lang w:val="en-US" w:eastAsia="zh-CN"/>
        </w:rPr>
        <w:t>按本合同第一部分《协议书》第三条约定的服务期限执行。</w:t>
      </w:r>
    </w:p>
    <w:p>
      <w:pPr>
        <w:spacing w:line="360" w:lineRule="auto"/>
        <w:ind w:firstLine="482" w:firstLineChars="200"/>
        <w:rPr>
          <w:rStyle w:val="24"/>
          <w:rFonts w:hint="eastAsia" w:ascii="仿宋" w:hAnsi="仿宋" w:eastAsia="仿宋" w:cs="仿宋"/>
          <w:b w:val="0"/>
          <w:szCs w:val="32"/>
        </w:rPr>
      </w:pPr>
      <w:bookmarkStart w:id="170" w:name="_Toc419045106"/>
      <w:bookmarkStart w:id="171" w:name="_Toc475975174"/>
      <w:bookmarkStart w:id="172" w:name="_Toc2582"/>
      <w:r>
        <w:rPr>
          <w:rStyle w:val="24"/>
          <w:rFonts w:hint="eastAsia" w:ascii="仿宋" w:hAnsi="仿宋" w:eastAsia="仿宋" w:cs="仿宋"/>
          <w:bCs w:val="0"/>
          <w:sz w:val="24"/>
          <w:szCs w:val="24"/>
        </w:rPr>
        <w:t>2.4委托人代表</w:t>
      </w:r>
      <w:bookmarkEnd w:id="170"/>
      <w:bookmarkEnd w:id="171"/>
      <w:bookmarkEnd w:id="172"/>
      <w:r>
        <w:rPr>
          <w:rFonts w:hint="eastAsia" w:ascii="仿宋" w:hAnsi="仿宋" w:eastAsia="仿宋" w:cs="仿宋"/>
          <w:b/>
          <w:sz w:val="24"/>
          <w:szCs w:val="24"/>
        </w:rPr>
        <w:br w:type="textWrapping"/>
      </w:r>
      <w:r>
        <w:rPr>
          <w:rFonts w:hint="eastAsia" w:ascii="仿宋" w:hAnsi="仿宋" w:eastAsia="仿宋" w:cs="仿宋"/>
          <w:sz w:val="24"/>
          <w:szCs w:val="24"/>
        </w:rPr>
        <w:t xml:space="preserve">    委托人代表为：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，其权限范围</w:t>
      </w:r>
      <w:r>
        <w:rPr>
          <w:rFonts w:hint="eastAsia" w:ascii="仿宋" w:hAnsi="仿宋" w:eastAsia="仿宋" w:cs="仿宋"/>
          <w:sz w:val="32"/>
          <w:szCs w:val="32"/>
        </w:rPr>
        <w:t>：</w:t>
      </w:r>
      <w:r>
        <w:rPr>
          <w:rFonts w:hint="eastAsia" w:ascii="仿宋" w:hAnsi="仿宋" w:eastAsia="仿宋" w:cs="仿宋"/>
          <w:sz w:val="24"/>
          <w:szCs w:val="24"/>
          <w:u w:val="single"/>
          <w:lang w:val="en-US" w:eastAsia="zh-CN"/>
        </w:rPr>
        <w:t>组织开展造价咨询工作，协调解决造价技术相关问题</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rPr>
        <w:t xml:space="preserve">               </w:t>
      </w:r>
      <w:r>
        <w:rPr>
          <w:rFonts w:hint="eastAsia" w:ascii="仿宋" w:hAnsi="仿宋" w:eastAsia="仿宋" w:cs="仿宋"/>
          <w:sz w:val="24"/>
          <w:szCs w:val="24"/>
          <w:u w:val="single"/>
          <w:lang w:val="en-US" w:eastAsia="zh-CN"/>
        </w:rPr>
        <w:t xml:space="preserve">                                               </w:t>
      </w:r>
    </w:p>
    <w:p>
      <w:pPr>
        <w:pStyle w:val="11"/>
        <w:spacing w:before="60" w:line="360" w:lineRule="auto"/>
        <w:ind w:firstLine="482" w:firstLineChars="200"/>
        <w:jc w:val="left"/>
        <w:rPr>
          <w:rFonts w:hint="eastAsia" w:ascii="仿宋" w:hAnsi="仿宋" w:eastAsia="仿宋" w:cs="仿宋"/>
          <w:bCs w:val="0"/>
          <w:sz w:val="24"/>
          <w:szCs w:val="24"/>
        </w:rPr>
      </w:pPr>
      <w:bookmarkStart w:id="173" w:name="_Toc18967"/>
      <w:bookmarkStart w:id="174" w:name="_Toc475975175"/>
      <w:r>
        <w:rPr>
          <w:rFonts w:hint="eastAsia" w:ascii="仿宋" w:hAnsi="仿宋" w:eastAsia="仿宋" w:cs="仿宋"/>
          <w:bCs w:val="0"/>
          <w:sz w:val="24"/>
          <w:szCs w:val="24"/>
        </w:rPr>
        <w:t>2.5答复</w:t>
      </w:r>
      <w:bookmarkEnd w:id="173"/>
      <w:bookmarkEnd w:id="174"/>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委托人同意在</w:t>
      </w:r>
      <w:r>
        <w:rPr>
          <w:rFonts w:hint="eastAsia" w:ascii="仿宋" w:hAnsi="仿宋" w:eastAsia="仿宋" w:cs="仿宋"/>
          <w:sz w:val="24"/>
          <w:szCs w:val="24"/>
          <w:lang w:val="en-US" w:eastAsia="zh-CN"/>
        </w:rPr>
        <w:t>3</w:t>
      </w:r>
      <w:r>
        <w:rPr>
          <w:rFonts w:hint="eastAsia" w:ascii="仿宋" w:hAnsi="仿宋" w:eastAsia="仿宋" w:cs="仿宋"/>
          <w:sz w:val="24"/>
          <w:szCs w:val="24"/>
        </w:rPr>
        <w:t>天内，对咨询人书面提交并要求做出决定的事宜给予书面答复。逾期未答复的，视为委托人认可。</w:t>
      </w:r>
    </w:p>
    <w:p>
      <w:pPr>
        <w:pStyle w:val="13"/>
        <w:spacing w:before="0" w:after="0" w:line="360" w:lineRule="auto"/>
        <w:ind w:firstLine="482" w:firstLineChars="200"/>
        <w:jc w:val="left"/>
        <w:rPr>
          <w:rFonts w:hint="eastAsia" w:ascii="仿宋" w:hAnsi="仿宋" w:eastAsia="仿宋" w:cs="仿宋"/>
          <w:bCs w:val="0"/>
          <w:sz w:val="24"/>
          <w:szCs w:val="24"/>
        </w:rPr>
      </w:pPr>
      <w:r>
        <w:rPr>
          <w:rFonts w:hint="eastAsia" w:ascii="仿宋" w:hAnsi="仿宋" w:eastAsia="仿宋" w:cs="仿宋"/>
          <w:bCs w:val="0"/>
          <w:sz w:val="24"/>
          <w:szCs w:val="24"/>
        </w:rPr>
        <w:t>3.咨询人的义务</w:t>
      </w:r>
    </w:p>
    <w:p>
      <w:pPr>
        <w:pStyle w:val="11"/>
        <w:spacing w:before="60" w:line="360" w:lineRule="auto"/>
        <w:ind w:firstLine="482" w:firstLineChars="200"/>
        <w:jc w:val="left"/>
        <w:rPr>
          <w:rFonts w:hint="eastAsia" w:ascii="仿宋" w:hAnsi="仿宋" w:eastAsia="仿宋" w:cs="仿宋"/>
          <w:bCs w:val="0"/>
          <w:sz w:val="24"/>
          <w:szCs w:val="24"/>
        </w:rPr>
      </w:pPr>
      <w:r>
        <w:rPr>
          <w:rFonts w:hint="eastAsia" w:ascii="仿宋" w:hAnsi="仿宋" w:eastAsia="仿宋" w:cs="仿宋"/>
          <w:bCs w:val="0"/>
          <w:sz w:val="24"/>
          <w:szCs w:val="24"/>
        </w:rPr>
        <w:t>3.1项目咨询团队及人员</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3.1.1项目咨询团队人员的数量为    人</w:t>
      </w:r>
      <w:r>
        <w:rPr>
          <w:rFonts w:hint="eastAsia" w:ascii="仿宋" w:hAnsi="仿宋" w:eastAsia="仿宋" w:cs="仿宋"/>
          <w:sz w:val="24"/>
          <w:szCs w:val="24"/>
          <w:lang w:eastAsia="zh-CN"/>
        </w:rPr>
        <w:t>，项目负责人应具有一级注册造价工程师证书（或原已注册成功的注册造价工程师证书）且在有效期内的。</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sz w:val="24"/>
          <w:szCs w:val="24"/>
          <w:lang w:eastAsia="zh-CN"/>
        </w:rPr>
        <w:t>注：按照《造价工程师职业资格制度规定》的规定，根据原人事部、原建设部发布的《造价工程师执业资格制度暂行规定》（人发〔1996〕77号）取得的造价工程师执业资格，并经注册且在有效期内的，等同于一级注册造价工程师，有效的一级注册造价工程师指根据住房城乡建设部、交通运输部、水利部、人力资源社会保障部发布的《造价工程师职业资格制度规定》《造价工程师职业资格考试实施办法》（建人〔2018〕67号）取得的一级造价工程师职业资格，并经注册且在有效期内，须提供注册证书及职称证书（提供一级注册造价工程师证书或原已注册成功的注册造价工程师证书且在有效期内的视为同时具备建筑工程造价相关专业工程师职称）</w:t>
      </w:r>
      <w:r>
        <w:rPr>
          <w:rFonts w:hint="eastAsia" w:ascii="仿宋" w:hAnsi="仿宋" w:eastAsia="仿宋" w:cs="仿宋"/>
          <w:sz w:val="32"/>
          <w:szCs w:val="32"/>
        </w:rPr>
        <w:t>。</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sz w:val="24"/>
          <w:szCs w:val="24"/>
        </w:rPr>
        <w:t>3.1.2项目负责人为：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，项目负责人为履行本合同的权限为：</w:t>
      </w:r>
      <w:r>
        <w:rPr>
          <w:rFonts w:hint="eastAsia" w:ascii="仿宋" w:hAnsi="仿宋" w:eastAsia="仿宋" w:cs="仿宋"/>
          <w:sz w:val="24"/>
          <w:szCs w:val="24"/>
          <w:u w:val="single"/>
          <w:lang w:val="en-US" w:eastAsia="zh-CN"/>
        </w:rPr>
        <w:t>履行本合同内咨询人的义务，统筹、协调项目造价咨询工作，协调解决造价技术相关问题</w:t>
      </w:r>
      <w:r>
        <w:rPr>
          <w:rFonts w:hint="eastAsia" w:ascii="仿宋" w:hAnsi="仿宋" w:eastAsia="仿宋" w:cs="仿宋"/>
          <w:sz w:val="32"/>
          <w:szCs w:val="32"/>
        </w:rPr>
        <w:t>。</w:t>
      </w:r>
    </w:p>
    <w:p>
      <w:pPr>
        <w:pStyle w:val="2"/>
        <w:spacing w:line="36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3.1.3项目负责人职责：组织项目咨询团队按要求开展造价咨询工作，参加项目会议，对工程造价咨询成果文件复核并签字。</w:t>
      </w:r>
    </w:p>
    <w:p>
      <w:pPr>
        <w:pStyle w:val="15"/>
        <w:spacing w:line="360" w:lineRule="auto"/>
        <w:jc w:val="center"/>
        <w:rPr>
          <w:rFonts w:hint="eastAsia"/>
        </w:rPr>
      </w:pPr>
      <w:r>
        <w:rPr>
          <w:rFonts w:hint="eastAsia"/>
        </w:rPr>
        <w:t>拟投入人员一览表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1035"/>
        <w:gridCol w:w="1562"/>
        <w:gridCol w:w="2473"/>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1977" w:type="dxa"/>
            <w:tcBorders>
              <w:bottom w:val="single" w:color="auto" w:sz="4" w:space="0"/>
            </w:tcBorders>
            <w:noWrap w:val="0"/>
            <w:vAlign w:val="center"/>
          </w:tcPr>
          <w:p>
            <w:pPr>
              <w:spacing w:line="360" w:lineRule="auto"/>
              <w:jc w:val="center"/>
              <w:rPr>
                <w:strike w:val="0"/>
                <w:dstrike w:val="0"/>
                <w:sz w:val="24"/>
                <w:highlight w:val="none"/>
              </w:rPr>
            </w:pPr>
            <w:r>
              <w:rPr>
                <w:rFonts w:hint="eastAsia"/>
                <w:strike w:val="0"/>
                <w:dstrike w:val="0"/>
                <w:sz w:val="24"/>
                <w:highlight w:val="none"/>
              </w:rPr>
              <w:t>专业分工</w:t>
            </w:r>
          </w:p>
        </w:tc>
        <w:tc>
          <w:tcPr>
            <w:tcW w:w="1035" w:type="dxa"/>
            <w:tcBorders>
              <w:bottom w:val="single" w:color="auto" w:sz="4" w:space="0"/>
            </w:tcBorders>
            <w:noWrap w:val="0"/>
            <w:vAlign w:val="center"/>
          </w:tcPr>
          <w:p>
            <w:pPr>
              <w:spacing w:line="360" w:lineRule="auto"/>
              <w:jc w:val="center"/>
              <w:rPr>
                <w:rFonts w:hint="eastAsia"/>
                <w:strike w:val="0"/>
                <w:dstrike w:val="0"/>
                <w:sz w:val="24"/>
                <w:highlight w:val="none"/>
              </w:rPr>
            </w:pPr>
            <w:r>
              <w:rPr>
                <w:rFonts w:hint="eastAsia"/>
                <w:strike w:val="0"/>
                <w:dstrike w:val="0"/>
                <w:sz w:val="24"/>
                <w:highlight w:val="none"/>
              </w:rPr>
              <w:t>姓名</w:t>
            </w:r>
          </w:p>
        </w:tc>
        <w:tc>
          <w:tcPr>
            <w:tcW w:w="1562" w:type="dxa"/>
            <w:tcBorders>
              <w:bottom w:val="single" w:color="auto" w:sz="4" w:space="0"/>
            </w:tcBorders>
            <w:noWrap w:val="0"/>
            <w:vAlign w:val="center"/>
          </w:tcPr>
          <w:p>
            <w:pPr>
              <w:spacing w:line="360" w:lineRule="auto"/>
              <w:jc w:val="center"/>
              <w:rPr>
                <w:rFonts w:hint="eastAsia"/>
                <w:strike w:val="0"/>
                <w:dstrike w:val="0"/>
                <w:sz w:val="24"/>
                <w:highlight w:val="none"/>
              </w:rPr>
            </w:pPr>
            <w:r>
              <w:rPr>
                <w:rFonts w:hint="eastAsia"/>
                <w:strike w:val="0"/>
                <w:dstrike w:val="0"/>
                <w:sz w:val="24"/>
                <w:highlight w:val="none"/>
              </w:rPr>
              <w:t>职务</w:t>
            </w:r>
          </w:p>
        </w:tc>
        <w:tc>
          <w:tcPr>
            <w:tcW w:w="2473" w:type="dxa"/>
            <w:tcBorders>
              <w:bottom w:val="single" w:color="auto" w:sz="4" w:space="0"/>
            </w:tcBorders>
            <w:noWrap w:val="0"/>
            <w:vAlign w:val="center"/>
          </w:tcPr>
          <w:p>
            <w:pPr>
              <w:spacing w:line="360" w:lineRule="auto"/>
              <w:jc w:val="center"/>
              <w:rPr>
                <w:rFonts w:hint="eastAsia"/>
                <w:strike w:val="0"/>
                <w:dstrike w:val="0"/>
                <w:sz w:val="24"/>
                <w:highlight w:val="none"/>
              </w:rPr>
            </w:pPr>
            <w:r>
              <w:rPr>
                <w:rFonts w:hint="eastAsia"/>
                <w:strike w:val="0"/>
                <w:dstrike w:val="0"/>
                <w:sz w:val="24"/>
                <w:highlight w:val="none"/>
              </w:rPr>
              <w:t>职称/注册执业资格</w:t>
            </w:r>
          </w:p>
        </w:tc>
        <w:tc>
          <w:tcPr>
            <w:tcW w:w="1357" w:type="dxa"/>
            <w:tcBorders>
              <w:bottom w:val="single" w:color="auto" w:sz="4" w:space="0"/>
            </w:tcBorders>
            <w:noWrap w:val="0"/>
            <w:vAlign w:val="center"/>
          </w:tcPr>
          <w:p>
            <w:pPr>
              <w:spacing w:line="360" w:lineRule="auto"/>
              <w:jc w:val="center"/>
              <w:rPr>
                <w:strike w:val="0"/>
                <w:dstrike w:val="0"/>
                <w:sz w:val="24"/>
                <w:highlight w:val="none"/>
              </w:rPr>
            </w:pPr>
            <w:r>
              <w:rPr>
                <w:rFonts w:hint="eastAsia"/>
                <w:strike w:val="0"/>
                <w:dstrike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977" w:type="dxa"/>
            <w:tcBorders>
              <w:bottom w:val="single" w:color="auto" w:sz="4" w:space="0"/>
            </w:tcBorders>
            <w:noWrap w:val="0"/>
            <w:vAlign w:val="center"/>
          </w:tcPr>
          <w:p>
            <w:pPr>
              <w:spacing w:line="360" w:lineRule="auto"/>
              <w:jc w:val="center"/>
              <w:rPr>
                <w:rFonts w:hint="eastAsia" w:ascii="宋体" w:hAnsi="宋体" w:eastAsia="宋体" w:cs="宋体"/>
                <w:strike w:val="0"/>
                <w:dstrike w:val="0"/>
                <w:kern w:val="2"/>
                <w:sz w:val="21"/>
                <w:szCs w:val="18"/>
                <w:highlight w:val="none"/>
                <w:lang w:val="en-US" w:eastAsia="zh-CN" w:bidi="ar-SA"/>
              </w:rPr>
            </w:pPr>
          </w:p>
        </w:tc>
        <w:tc>
          <w:tcPr>
            <w:tcW w:w="1035"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562"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2473"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357"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977" w:type="dxa"/>
            <w:tcBorders>
              <w:bottom w:val="single" w:color="auto" w:sz="4" w:space="0"/>
            </w:tcBorders>
            <w:noWrap w:val="0"/>
            <w:vAlign w:val="center"/>
          </w:tcPr>
          <w:p>
            <w:pPr>
              <w:spacing w:line="360" w:lineRule="auto"/>
              <w:jc w:val="center"/>
              <w:rPr>
                <w:rFonts w:hint="eastAsia" w:ascii="宋体" w:hAnsi="宋体" w:eastAsia="宋体" w:cs="宋体"/>
                <w:strike w:val="0"/>
                <w:dstrike w:val="0"/>
                <w:kern w:val="2"/>
                <w:sz w:val="21"/>
                <w:szCs w:val="18"/>
                <w:highlight w:val="none"/>
                <w:lang w:val="en-US" w:eastAsia="zh-CN" w:bidi="ar-SA"/>
              </w:rPr>
            </w:pPr>
          </w:p>
        </w:tc>
        <w:tc>
          <w:tcPr>
            <w:tcW w:w="1035"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562"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2473"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357" w:type="dxa"/>
            <w:tcBorders>
              <w:bottom w:val="single" w:color="auto" w:sz="4" w:space="0"/>
            </w:tcBorders>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977" w:type="dxa"/>
            <w:noWrap w:val="0"/>
            <w:vAlign w:val="center"/>
          </w:tcPr>
          <w:p>
            <w:pPr>
              <w:spacing w:line="360" w:lineRule="auto"/>
              <w:jc w:val="center"/>
              <w:rPr>
                <w:rFonts w:hint="eastAsia" w:ascii="宋体" w:hAnsi="宋体" w:eastAsia="宋体" w:cs="宋体"/>
                <w:strike w:val="0"/>
                <w:dstrike w:val="0"/>
                <w:kern w:val="2"/>
                <w:sz w:val="21"/>
                <w:szCs w:val="18"/>
                <w:highlight w:val="none"/>
                <w:lang w:val="en-US" w:eastAsia="zh-CN" w:bidi="ar-SA"/>
              </w:rPr>
            </w:pPr>
          </w:p>
        </w:tc>
        <w:tc>
          <w:tcPr>
            <w:tcW w:w="1035"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562"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2473"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357"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977" w:type="dxa"/>
            <w:noWrap w:val="0"/>
            <w:vAlign w:val="center"/>
          </w:tcPr>
          <w:p>
            <w:pPr>
              <w:spacing w:line="360" w:lineRule="auto"/>
              <w:jc w:val="both"/>
              <w:rPr>
                <w:rFonts w:hint="eastAsia" w:ascii="宋体" w:hAnsi="宋体" w:eastAsia="宋体" w:cs="宋体"/>
                <w:strike w:val="0"/>
                <w:dstrike w:val="0"/>
                <w:kern w:val="2"/>
                <w:sz w:val="21"/>
                <w:szCs w:val="18"/>
                <w:highlight w:val="none"/>
                <w:lang w:val="en-US" w:eastAsia="zh-CN" w:bidi="ar-SA"/>
              </w:rPr>
            </w:pPr>
          </w:p>
        </w:tc>
        <w:tc>
          <w:tcPr>
            <w:tcW w:w="1035"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562"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2473"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357"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1977" w:type="dxa"/>
            <w:noWrap w:val="0"/>
            <w:vAlign w:val="center"/>
          </w:tcPr>
          <w:p>
            <w:pPr>
              <w:spacing w:line="360" w:lineRule="auto"/>
              <w:jc w:val="center"/>
              <w:rPr>
                <w:rFonts w:hint="eastAsia" w:ascii="宋体" w:hAnsi="宋体" w:eastAsia="宋体" w:cs="宋体"/>
                <w:strike w:val="0"/>
                <w:dstrike w:val="0"/>
                <w:kern w:val="2"/>
                <w:sz w:val="21"/>
                <w:szCs w:val="18"/>
                <w:highlight w:val="none"/>
                <w:lang w:val="en-US" w:eastAsia="zh-CN" w:bidi="ar-SA"/>
              </w:rPr>
            </w:pPr>
          </w:p>
        </w:tc>
        <w:tc>
          <w:tcPr>
            <w:tcW w:w="1035"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562"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2473"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1357" w:type="dxa"/>
            <w:noWrap w:val="0"/>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0" w:type="auto"/>
            <w:vAlign w:val="center"/>
          </w:tcPr>
          <w:p>
            <w:pPr>
              <w:spacing w:line="360" w:lineRule="auto"/>
              <w:jc w:val="center"/>
              <w:rPr>
                <w:rFonts w:hint="eastAsia" w:ascii="宋体" w:hAnsi="宋体" w:eastAsia="宋体" w:cs="宋体"/>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c>
          <w:tcPr>
            <w:tcW w:w="0" w:type="auto"/>
            <w:vAlign w:val="center"/>
          </w:tcPr>
          <w:p>
            <w:pPr>
              <w:spacing w:line="360" w:lineRule="auto"/>
              <w:jc w:val="center"/>
              <w:rPr>
                <w:rFonts w:hint="eastAsia" w:ascii="Times New Roman" w:hAnsi="Times New Roman" w:eastAsia="宋体" w:cs="Calibri"/>
                <w:strike w:val="0"/>
                <w:dstrike w:val="0"/>
                <w:kern w:val="2"/>
                <w:sz w:val="24"/>
                <w:szCs w:val="21"/>
                <w:highlight w:val="none"/>
                <w:lang w:val="en-US" w:eastAsia="zh-CN" w:bidi="ar-SA"/>
              </w:rPr>
            </w:pPr>
          </w:p>
        </w:tc>
      </w:tr>
    </w:tbl>
    <w:p>
      <w:pPr>
        <w:pStyle w:val="19"/>
        <w:spacing w:line="360" w:lineRule="auto"/>
        <w:ind w:firstLine="480" w:firstLineChars="200"/>
        <w:jc w:val="left"/>
        <w:rPr>
          <w:rFonts w:hint="eastAsia" w:ascii="仿宋" w:hAnsi="仿宋" w:eastAsia="仿宋" w:cs="仿宋"/>
          <w:sz w:val="32"/>
          <w:szCs w:val="32"/>
        </w:rPr>
      </w:pPr>
      <w:r>
        <w:rPr>
          <w:rFonts w:hint="eastAsia" w:ascii="仿宋" w:hAnsi="仿宋" w:eastAsia="仿宋" w:cs="仿宋"/>
          <w:sz w:val="24"/>
          <w:szCs w:val="24"/>
        </w:rPr>
        <w:t>3.1.3咨询人更换项目咨询团队其他咨询人员的约定：</w:t>
      </w:r>
      <w:r>
        <w:rPr>
          <w:rFonts w:hint="eastAsia" w:ascii="仿宋" w:hAnsi="仿宋" w:eastAsia="仿宋" w:cs="仿宋"/>
          <w:sz w:val="24"/>
          <w:szCs w:val="24"/>
          <w:lang w:eastAsia="zh-CN"/>
        </w:rPr>
        <w:t>适用</w:t>
      </w:r>
      <w:r>
        <w:rPr>
          <w:rFonts w:hint="eastAsia" w:ascii="仿宋" w:hAnsi="仿宋" w:eastAsia="仿宋" w:cs="仿宋"/>
          <w:sz w:val="24"/>
          <w:szCs w:val="24"/>
        </w:rPr>
        <w:t>本合同第二部分《通用条款》第3.1.3款</w:t>
      </w:r>
      <w:r>
        <w:rPr>
          <w:rFonts w:hint="eastAsia" w:ascii="仿宋" w:hAnsi="仿宋" w:eastAsia="仿宋" w:cs="仿宋"/>
          <w:sz w:val="24"/>
          <w:szCs w:val="24"/>
          <w:lang w:eastAsia="zh-CN"/>
        </w:rPr>
        <w:t>的约定</w:t>
      </w:r>
      <w:r>
        <w:rPr>
          <w:rFonts w:hint="eastAsia" w:ascii="仿宋" w:hAnsi="仿宋" w:eastAsia="仿宋" w:cs="仿宋"/>
          <w:sz w:val="32"/>
          <w:szCs w:val="32"/>
        </w:rPr>
        <w:t>。</w:t>
      </w:r>
    </w:p>
    <w:p>
      <w:pPr>
        <w:pStyle w:val="19"/>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3.1.4委托人要求更换咨询人员的情形还包括：</w:t>
      </w:r>
    </w:p>
    <w:p>
      <w:pPr>
        <w:pStyle w:val="19"/>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其他情形</w:t>
      </w:r>
      <w:r>
        <w:rPr>
          <w:rFonts w:hint="eastAsia" w:ascii="仿宋" w:hAnsi="仿宋" w:eastAsia="仿宋" w:cs="仿宋"/>
          <w:sz w:val="24"/>
          <w:szCs w:val="24"/>
          <w:lang w:eastAsia="zh-CN"/>
        </w:rPr>
        <w:t>：</w:t>
      </w:r>
    </w:p>
    <w:p>
      <w:pPr>
        <w:pStyle w:val="19"/>
        <w:spacing w:line="360" w:lineRule="auto"/>
        <w:ind w:left="502" w:leftChars="228" w:firstLine="240" w:firstLineChars="100"/>
        <w:jc w:val="left"/>
        <w:rPr>
          <w:rFonts w:hint="eastAsia" w:ascii="仿宋" w:hAnsi="仿宋" w:eastAsia="仿宋" w:cs="仿宋"/>
          <w:kern w:val="28"/>
          <w:sz w:val="24"/>
          <w:szCs w:val="24"/>
          <w:lang w:val="en-US" w:eastAsia="zh-CN" w:bidi="ar-SA"/>
        </w:rPr>
      </w:pPr>
      <w:r>
        <w:rPr>
          <w:rFonts w:hint="eastAsia" w:ascii="仿宋" w:hAnsi="仿宋" w:eastAsia="仿宋"/>
          <w:sz w:val="24"/>
          <w:szCs w:val="24"/>
        </w:rPr>
        <w:sym w:font="Wingdings 2" w:char="0052"/>
      </w:r>
      <w:r>
        <w:rPr>
          <w:rFonts w:hint="eastAsia" w:ascii="仿宋" w:hAnsi="仿宋" w:eastAsia="仿宋" w:cs="仿宋"/>
          <w:kern w:val="28"/>
          <w:sz w:val="24"/>
          <w:szCs w:val="24"/>
          <w:lang w:val="en-US" w:eastAsia="zh-CN" w:bidi="ar-SA"/>
        </w:rPr>
        <w:t>违反本合同约定的保密义务的。</w:t>
      </w:r>
    </w:p>
    <w:p>
      <w:pPr>
        <w:pStyle w:val="19"/>
        <w:spacing w:line="360" w:lineRule="auto"/>
        <w:ind w:left="502" w:leftChars="228" w:firstLine="240" w:firstLineChars="100"/>
        <w:jc w:val="left"/>
        <w:rPr>
          <w:rFonts w:hint="eastAsia" w:ascii="仿宋" w:hAnsi="仿宋" w:eastAsia="仿宋" w:cs="仿宋"/>
          <w:kern w:val="28"/>
          <w:sz w:val="24"/>
          <w:szCs w:val="24"/>
          <w:lang w:val="en-US" w:eastAsia="zh-CN" w:bidi="ar-SA"/>
        </w:rPr>
      </w:pPr>
      <w:r>
        <w:rPr>
          <w:rFonts w:hint="eastAsia" w:ascii="仿宋" w:hAnsi="仿宋" w:eastAsia="仿宋"/>
          <w:sz w:val="24"/>
          <w:szCs w:val="24"/>
        </w:rPr>
        <w:sym w:font="Wingdings 2" w:char="0052"/>
      </w:r>
      <w:r>
        <w:rPr>
          <w:rFonts w:hint="eastAsia" w:ascii="仿宋" w:hAnsi="仿宋" w:eastAsia="仿宋" w:cs="仿宋"/>
          <w:kern w:val="28"/>
          <w:sz w:val="24"/>
          <w:szCs w:val="24"/>
          <w:lang w:val="en-US" w:eastAsia="zh-CN" w:bidi="ar-SA"/>
        </w:rPr>
        <w:t>违反本合同约定的廉洁义务的。</w:t>
      </w:r>
    </w:p>
    <w:p>
      <w:pPr>
        <w:pStyle w:val="19"/>
        <w:spacing w:line="360" w:lineRule="auto"/>
        <w:ind w:firstLine="720" w:firstLineChars="300"/>
        <w:jc w:val="left"/>
        <w:rPr>
          <w:rFonts w:hint="eastAsia" w:ascii="仿宋" w:hAnsi="仿宋" w:eastAsia="仿宋" w:cs="仿宋"/>
          <w:kern w:val="28"/>
          <w:sz w:val="24"/>
          <w:szCs w:val="24"/>
          <w:lang w:val="en-US" w:eastAsia="zh-CN" w:bidi="ar-SA"/>
        </w:rPr>
      </w:pPr>
      <w:r>
        <w:rPr>
          <w:rFonts w:hint="eastAsia" w:ascii="仿宋" w:hAnsi="仿宋" w:eastAsia="仿宋"/>
          <w:sz w:val="24"/>
          <w:szCs w:val="24"/>
        </w:rPr>
        <w:sym w:font="Wingdings 2" w:char="0052"/>
      </w:r>
      <w:r>
        <w:rPr>
          <w:rFonts w:hint="eastAsia" w:ascii="仿宋" w:hAnsi="仿宋" w:eastAsia="仿宋" w:cs="仿宋"/>
          <w:kern w:val="28"/>
          <w:sz w:val="24"/>
          <w:szCs w:val="24"/>
          <w:lang w:val="en-US" w:eastAsia="zh-CN" w:bidi="ar-SA"/>
        </w:rPr>
        <w:t>与第三人恶意串通，损害委托人利益的。</w:t>
      </w:r>
    </w:p>
    <w:p>
      <w:pPr>
        <w:pStyle w:val="19"/>
        <w:spacing w:line="360" w:lineRule="auto"/>
        <w:ind w:firstLine="720" w:firstLineChars="300"/>
        <w:jc w:val="left"/>
        <w:rPr>
          <w:rFonts w:hint="eastAsia" w:ascii="仿宋" w:hAnsi="仿宋" w:eastAsia="仿宋" w:cs="仿宋"/>
          <w:kern w:val="28"/>
          <w:sz w:val="24"/>
          <w:szCs w:val="24"/>
          <w:lang w:val="en-US" w:eastAsia="zh-CN" w:bidi="ar-SA"/>
        </w:rPr>
      </w:pPr>
      <w:r>
        <w:rPr>
          <w:rFonts w:hint="eastAsia" w:ascii="仿宋" w:hAnsi="仿宋" w:eastAsia="仿宋"/>
          <w:sz w:val="24"/>
          <w:szCs w:val="24"/>
        </w:rPr>
        <w:sym w:font="Wingdings 2" w:char="0052"/>
      </w:r>
      <w:r>
        <w:rPr>
          <w:rFonts w:hint="eastAsia" w:ascii="仿宋" w:hAnsi="仿宋" w:eastAsia="仿宋" w:cs="仿宋"/>
          <w:kern w:val="28"/>
          <w:sz w:val="24"/>
          <w:szCs w:val="24"/>
          <w:lang w:val="en-US" w:eastAsia="zh-CN" w:bidi="ar-SA"/>
        </w:rPr>
        <w:t>委托人认为咨询团队安排的咨询人未能按时保质量提交成果的。</w:t>
      </w:r>
    </w:p>
    <w:p>
      <w:pPr>
        <w:pStyle w:val="11"/>
        <w:spacing w:before="60" w:line="360" w:lineRule="auto"/>
        <w:ind w:firstLine="482" w:firstLineChars="200"/>
        <w:jc w:val="left"/>
        <w:rPr>
          <w:rFonts w:hint="eastAsia" w:ascii="仿宋" w:hAnsi="仿宋" w:eastAsia="仿宋" w:cs="仿宋"/>
          <w:bCs w:val="0"/>
          <w:sz w:val="24"/>
          <w:szCs w:val="24"/>
        </w:rPr>
      </w:pPr>
      <w:r>
        <w:rPr>
          <w:rFonts w:hint="eastAsia" w:ascii="仿宋" w:hAnsi="仿宋" w:eastAsia="仿宋" w:cs="仿宋"/>
          <w:bCs w:val="0"/>
          <w:sz w:val="24"/>
          <w:szCs w:val="24"/>
        </w:rPr>
        <w:t>3.2咨询人的工作要求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28"/>
          <w:sz w:val="24"/>
          <w:szCs w:val="24"/>
        </w:rPr>
        <w:t>3.2.1咨询人向委托人提供有关资料的时间</w:t>
      </w:r>
      <w:r>
        <w:rPr>
          <w:rFonts w:hint="eastAsia" w:ascii="仿宋" w:hAnsi="仿宋" w:eastAsia="仿宋" w:cs="仿宋"/>
          <w:sz w:val="24"/>
          <w:szCs w:val="24"/>
        </w:rPr>
        <w:t>：</w:t>
      </w:r>
      <w:r>
        <w:rPr>
          <w:rFonts w:hint="eastAsia" w:ascii="仿宋" w:hAnsi="仿宋" w:eastAsia="仿宋" w:cs="仿宋"/>
          <w:sz w:val="24"/>
          <w:szCs w:val="24"/>
          <w:lang w:eastAsia="zh-CN"/>
        </w:rPr>
        <w:t>自本合同</w:t>
      </w:r>
      <w:r>
        <w:rPr>
          <w:rFonts w:hint="eastAsia" w:ascii="仿宋" w:hAnsi="仿宋" w:eastAsia="仿宋" w:cs="仿宋"/>
          <w:sz w:val="24"/>
          <w:szCs w:val="24"/>
          <w:lang w:val="en-US" w:eastAsia="zh-CN"/>
        </w:rPr>
        <w:t>生效</w:t>
      </w:r>
      <w:r>
        <w:rPr>
          <w:rFonts w:hint="eastAsia" w:ascii="仿宋" w:hAnsi="仿宋" w:eastAsia="仿宋" w:cs="仿宋"/>
          <w:sz w:val="24"/>
          <w:szCs w:val="24"/>
          <w:lang w:eastAsia="zh-CN"/>
        </w:rPr>
        <w:t>之日起</w:t>
      </w:r>
      <w:r>
        <w:rPr>
          <w:rFonts w:hint="eastAsia" w:ascii="仿宋" w:hAnsi="仿宋" w:eastAsia="仿宋" w:cs="仿宋"/>
          <w:sz w:val="24"/>
          <w:szCs w:val="24"/>
          <w:lang w:val="en-US" w:eastAsia="zh-CN"/>
        </w:rPr>
        <w:t>3个</w:t>
      </w:r>
      <w:r>
        <w:rPr>
          <w:rFonts w:hint="eastAsia" w:ascii="仿宋" w:hAnsi="仿宋" w:eastAsia="仿宋"/>
          <w:sz w:val="24"/>
          <w:szCs w:val="24"/>
          <w:lang w:val="en-US" w:eastAsia="zh-CN"/>
        </w:rPr>
        <w:t>日历天</w:t>
      </w:r>
      <w:r>
        <w:rPr>
          <w:rFonts w:hint="eastAsia" w:ascii="仿宋" w:hAnsi="仿宋" w:eastAsia="仿宋" w:cs="仿宋"/>
          <w:sz w:val="24"/>
          <w:szCs w:val="24"/>
          <w:lang w:eastAsia="zh-CN"/>
        </w:rPr>
        <w:t>内</w:t>
      </w:r>
      <w:r>
        <w:rPr>
          <w:rFonts w:hint="eastAsia" w:ascii="仿宋" w:hAnsi="仿宋" w:eastAsia="仿宋" w:cs="仿宋"/>
          <w:sz w:val="24"/>
          <w:szCs w:val="24"/>
        </w:rPr>
        <w:t>。咨询人向委托人提供的资料包括：</w:t>
      </w:r>
    </w:p>
    <w:p>
      <w:pPr>
        <w:numPr>
          <w:ilvl w:val="0"/>
          <w:numId w:val="3"/>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承担本合同业务的团队人员名单及执业（从业）资格证书</w:t>
      </w:r>
      <w:r>
        <w:rPr>
          <w:rFonts w:hint="eastAsia" w:ascii="仿宋" w:hAnsi="仿宋" w:eastAsia="仿宋" w:cs="仿宋"/>
          <w:sz w:val="24"/>
          <w:szCs w:val="24"/>
          <w:lang w:eastAsia="zh-CN"/>
        </w:rPr>
        <w:t>；</w:t>
      </w:r>
    </w:p>
    <w:p>
      <w:pPr>
        <w:numPr>
          <w:ilvl w:val="0"/>
          <w:numId w:val="3"/>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咨询工作</w:t>
      </w:r>
      <w:r>
        <w:rPr>
          <w:rFonts w:hint="eastAsia" w:ascii="仿宋" w:hAnsi="仿宋" w:eastAsia="仿宋" w:cs="仿宋"/>
          <w:sz w:val="24"/>
          <w:szCs w:val="24"/>
          <w:u w:val="none"/>
        </w:rPr>
        <w:t>大纲</w:t>
      </w:r>
      <w:r>
        <w:rPr>
          <w:rFonts w:hint="eastAsia" w:ascii="仿宋" w:hAnsi="仿宋" w:eastAsia="仿宋" w:cs="仿宋"/>
          <w:sz w:val="24"/>
          <w:szCs w:val="24"/>
          <w:u w:val="none"/>
          <w:lang w:val="en-US" w:eastAsia="zh-CN"/>
        </w:rPr>
        <w:t>；</w:t>
      </w:r>
    </w:p>
    <w:p>
      <w:pPr>
        <w:numPr>
          <w:ilvl w:val="-1"/>
          <w:numId w:val="0"/>
        </w:numPr>
        <w:spacing w:line="360" w:lineRule="auto"/>
        <w:ind w:firstLine="480" w:firstLineChars="200"/>
        <w:rPr>
          <w:rFonts w:hint="eastAsia" w:ascii="仿宋" w:hAnsi="仿宋" w:eastAsia="仿宋" w:cs="仿宋"/>
          <w:i/>
          <w:iCs/>
          <w:sz w:val="24"/>
          <w:szCs w:val="24"/>
          <w:u w:val="single"/>
        </w:rPr>
      </w:pPr>
      <w:r>
        <w:rPr>
          <w:rFonts w:hint="eastAsia" w:ascii="仿宋" w:hAnsi="仿宋" w:eastAsia="仿宋" w:cs="仿宋"/>
          <w:sz w:val="24"/>
          <w:szCs w:val="24"/>
          <w:u w:val="none"/>
          <w:lang w:val="en-US" w:eastAsia="zh-CN"/>
        </w:rPr>
        <w:t>（3）其他：</w:t>
      </w:r>
      <w:r>
        <w:rPr>
          <w:rFonts w:hint="eastAsia" w:ascii="仿宋" w:hAnsi="仿宋" w:eastAsia="仿宋" w:cs="仿宋"/>
          <w:i/>
          <w:iCs/>
          <w:sz w:val="24"/>
          <w:szCs w:val="24"/>
          <w:u w:val="single"/>
          <w:lang w:val="en-US" w:eastAsia="zh-CN"/>
        </w:rPr>
        <w:t xml:space="preserve">             </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sz w:val="24"/>
          <w:szCs w:val="24"/>
        </w:rPr>
        <w:t>3.2.2咨询人向委托人提供咨询成果文件的名称、组成、时间、份数</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咨询成果文件的名称</w:t>
      </w:r>
      <w:r>
        <w:rPr>
          <w:rFonts w:hint="eastAsia" w:ascii="仿宋" w:hAnsi="仿宋" w:eastAsia="仿宋" w:cs="仿宋"/>
          <w:sz w:val="24"/>
          <w:szCs w:val="24"/>
          <w:lang w:eastAsia="zh-CN"/>
        </w:rPr>
        <w:t>及</w:t>
      </w:r>
      <w:r>
        <w:rPr>
          <w:rFonts w:hint="eastAsia" w:ascii="仿宋" w:hAnsi="仿宋" w:eastAsia="仿宋" w:cs="仿宋"/>
          <w:sz w:val="24"/>
          <w:szCs w:val="24"/>
        </w:rPr>
        <w:t>组成</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eastAsia="zh-CN"/>
        </w:rPr>
        <w:t>《</w:t>
      </w:r>
      <w:r>
        <w:rPr>
          <w:rFonts w:hint="eastAsia" w:ascii="仿宋" w:hAnsi="仿宋" w:eastAsia="仿宋"/>
          <w:sz w:val="24"/>
          <w:szCs w:val="24"/>
          <w:lang w:val="en-US" w:eastAsia="zh-CN"/>
        </w:rPr>
        <w:t>工程概</w:t>
      </w:r>
      <w:r>
        <w:rPr>
          <w:rFonts w:hint="eastAsia" w:ascii="仿宋" w:hAnsi="仿宋" w:eastAsia="仿宋"/>
          <w:sz w:val="24"/>
          <w:szCs w:val="24"/>
        </w:rPr>
        <w:t>算编制报告</w:t>
      </w:r>
      <w:r>
        <w:rPr>
          <w:rFonts w:hint="eastAsia" w:ascii="仿宋" w:hAnsi="仿宋" w:eastAsia="仿宋"/>
          <w:sz w:val="24"/>
          <w:szCs w:val="24"/>
          <w:lang w:eastAsia="zh-CN"/>
        </w:rPr>
        <w:t>》；</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eastAsia="zh-CN"/>
        </w:rPr>
        <w:sym w:font="Wingdings 2" w:char="0052"/>
      </w:r>
      <w:r>
        <w:rPr>
          <w:rFonts w:hint="eastAsia" w:ascii="仿宋" w:hAnsi="仿宋" w:eastAsia="仿宋"/>
          <w:sz w:val="24"/>
          <w:szCs w:val="24"/>
          <w:lang w:eastAsia="zh-CN"/>
        </w:rPr>
        <w:t>《</w:t>
      </w:r>
      <w:r>
        <w:rPr>
          <w:rFonts w:hint="eastAsia" w:ascii="仿宋" w:hAnsi="仿宋" w:eastAsia="仿宋"/>
          <w:sz w:val="24"/>
          <w:szCs w:val="24"/>
          <w:lang w:val="en-US" w:eastAsia="zh-CN"/>
        </w:rPr>
        <w:t>工程量清单》；</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sym w:font="Wingdings 2" w:char="0052"/>
      </w:r>
      <w:r>
        <w:rPr>
          <w:rFonts w:hint="eastAsia" w:ascii="仿宋" w:hAnsi="仿宋" w:eastAsia="仿宋"/>
          <w:sz w:val="24"/>
          <w:szCs w:val="24"/>
          <w:lang w:eastAsia="zh-CN"/>
        </w:rPr>
        <w:t>《</w:t>
      </w:r>
      <w:r>
        <w:rPr>
          <w:rFonts w:hint="eastAsia" w:ascii="仿宋" w:hAnsi="仿宋" w:eastAsia="仿宋"/>
          <w:sz w:val="24"/>
          <w:szCs w:val="24"/>
        </w:rPr>
        <w:t>工程</w:t>
      </w:r>
      <w:r>
        <w:rPr>
          <w:rFonts w:hint="eastAsia" w:ascii="仿宋" w:hAnsi="仿宋" w:eastAsia="仿宋"/>
          <w:sz w:val="24"/>
          <w:szCs w:val="24"/>
          <w:lang w:val="en-US" w:eastAsia="zh-CN"/>
        </w:rPr>
        <w:t>招标控制价》</w:t>
      </w:r>
      <w:r>
        <w:rPr>
          <w:rFonts w:hint="eastAsia" w:ascii="仿宋" w:hAnsi="仿宋" w:eastAsia="仿宋"/>
          <w:sz w:val="24"/>
          <w:szCs w:val="24"/>
          <w:lang w:eastAsia="zh-CN"/>
        </w:rPr>
        <w:t>；</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sym w:font="Wingdings 2" w:char="0052"/>
      </w:r>
      <w:r>
        <w:rPr>
          <w:rFonts w:hint="eastAsia" w:ascii="仿宋" w:hAnsi="仿宋" w:eastAsia="仿宋"/>
          <w:sz w:val="24"/>
          <w:szCs w:val="24"/>
          <w:lang w:eastAsia="zh-CN"/>
        </w:rPr>
        <w:t>《</w:t>
      </w:r>
      <w:r>
        <w:rPr>
          <w:rFonts w:hint="eastAsia" w:ascii="仿宋" w:hAnsi="仿宋" w:eastAsia="仿宋"/>
          <w:sz w:val="24"/>
          <w:szCs w:val="24"/>
          <w:lang w:val="en-US" w:eastAsia="zh-CN"/>
        </w:rPr>
        <w:t>工程</w:t>
      </w:r>
      <w:r>
        <w:rPr>
          <w:rFonts w:hint="eastAsia" w:ascii="仿宋" w:hAnsi="仿宋" w:eastAsia="仿宋"/>
          <w:sz w:val="24"/>
          <w:szCs w:val="24"/>
        </w:rPr>
        <w:t>预算编制报告</w:t>
      </w:r>
      <w:r>
        <w:rPr>
          <w:rFonts w:hint="eastAsia" w:ascii="仿宋" w:hAnsi="仿宋" w:eastAsia="仿宋"/>
          <w:sz w:val="24"/>
          <w:szCs w:val="24"/>
          <w:lang w:eastAsia="zh-CN"/>
        </w:rPr>
        <w:t>》</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cs="仿宋"/>
          <w:sz w:val="24"/>
          <w:szCs w:val="24"/>
          <w:lang w:val="en-US" w:eastAsia="zh-CN"/>
        </w:rPr>
        <w:sym w:font="Wingdings 2" w:char="0052"/>
      </w:r>
      <w:r>
        <w:rPr>
          <w:rFonts w:hint="eastAsia" w:ascii="仿宋" w:hAnsi="仿宋" w:eastAsia="仿宋" w:cs="仿宋"/>
          <w:sz w:val="24"/>
          <w:szCs w:val="24"/>
          <w:lang w:val="en-US" w:eastAsia="zh-CN"/>
        </w:rPr>
        <w:t>《节约造价合理化建议报告》</w:t>
      </w:r>
      <w:r>
        <w:rPr>
          <w:rFonts w:hint="eastAsia" w:ascii="仿宋" w:hAnsi="仿宋" w:eastAsia="仿宋"/>
          <w:sz w:val="24"/>
          <w:szCs w:val="24"/>
          <w:lang w:eastAsia="zh-CN"/>
        </w:rPr>
        <w:t>；</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rPr>
        <w:t>□</w:t>
      </w:r>
      <w:r>
        <w:rPr>
          <w:rFonts w:hint="eastAsia" w:ascii="仿宋" w:hAnsi="仿宋" w:eastAsia="仿宋"/>
          <w:sz w:val="24"/>
          <w:szCs w:val="24"/>
          <w:lang w:val="en-US" w:eastAsia="zh-CN"/>
        </w:rPr>
        <w:t>其他：</w:t>
      </w:r>
      <w:r>
        <w:rPr>
          <w:rFonts w:hint="eastAsia" w:ascii="仿宋" w:hAnsi="仿宋" w:eastAsia="仿宋" w:cs="仿宋"/>
          <w:sz w:val="24"/>
          <w:szCs w:val="24"/>
          <w:u w:val="single"/>
          <w:lang w:val="en-US" w:eastAsia="zh-CN"/>
        </w:rPr>
        <w:t xml:space="preserve">                        </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）提供时间：</w:t>
      </w:r>
    </w:p>
    <w:p>
      <w:pPr>
        <w:spacing w:line="360" w:lineRule="auto"/>
        <w:ind w:firstLine="480" w:firstLineChars="200"/>
        <w:rPr>
          <w:rFonts w:hint="eastAsia" w:ascii="仿宋" w:hAnsi="仿宋" w:eastAsia="仿宋" w:cs="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自</w:t>
      </w:r>
      <w:r>
        <w:rPr>
          <w:rFonts w:hint="eastAsia" w:ascii="仿宋" w:hAnsi="仿宋" w:eastAsia="仿宋" w:cs="仿宋"/>
          <w:sz w:val="24"/>
          <w:szCs w:val="24"/>
          <w:lang w:val="en-US" w:eastAsia="zh-CN"/>
        </w:rPr>
        <w:t>本合同生效之日起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个工作日内。</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rPr>
        <w:t>□</w:t>
      </w:r>
      <w:r>
        <w:rPr>
          <w:rFonts w:hint="eastAsia" w:ascii="仿宋" w:hAnsi="仿宋" w:eastAsia="仿宋"/>
          <w:sz w:val="24"/>
          <w:szCs w:val="24"/>
          <w:u w:val="single"/>
          <w:lang w:eastAsia="zh-CN"/>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lang w:val="en-US" w:eastAsia="zh-CN"/>
        </w:rPr>
        <w:t>年</w:t>
      </w:r>
      <w:r>
        <w:rPr>
          <w:rFonts w:hint="eastAsia" w:ascii="仿宋" w:hAnsi="仿宋" w:eastAsia="仿宋"/>
          <w:sz w:val="24"/>
          <w:szCs w:val="24"/>
          <w:u w:val="single"/>
          <w:lang w:val="en-US" w:eastAsia="zh-CN"/>
        </w:rPr>
        <w:t xml:space="preserve">      </w:t>
      </w:r>
      <w:r>
        <w:rPr>
          <w:rFonts w:hint="eastAsia" w:ascii="仿宋" w:hAnsi="仿宋" w:eastAsia="仿宋"/>
          <w:sz w:val="24"/>
          <w:szCs w:val="24"/>
          <w:lang w:val="en-US" w:eastAsia="zh-CN"/>
        </w:rPr>
        <w:t>月</w:t>
      </w:r>
      <w:r>
        <w:rPr>
          <w:rFonts w:hint="eastAsia" w:ascii="仿宋" w:hAnsi="仿宋" w:eastAsia="仿宋"/>
          <w:sz w:val="24"/>
          <w:szCs w:val="24"/>
          <w:u w:val="single"/>
          <w:lang w:val="en-US" w:eastAsia="zh-CN"/>
        </w:rPr>
        <w:t xml:space="preserve">      </w:t>
      </w:r>
      <w:r>
        <w:rPr>
          <w:rFonts w:hint="eastAsia" w:ascii="仿宋" w:hAnsi="仿宋" w:eastAsia="仿宋"/>
          <w:sz w:val="24"/>
          <w:szCs w:val="24"/>
          <w:lang w:val="en-US" w:eastAsia="zh-CN"/>
        </w:rPr>
        <w:t>日前。</w:t>
      </w:r>
    </w:p>
    <w:p>
      <w:pPr>
        <w:pStyle w:val="15"/>
        <w:spacing w:line="360" w:lineRule="auto"/>
        <w:ind w:left="0" w:leftChars="0" w:firstLine="464" w:firstLineChars="200"/>
        <w:rPr>
          <w:rFonts w:hint="eastAsia" w:ascii="仿宋" w:hAnsi="仿宋" w:eastAsia="仿宋"/>
          <w:sz w:val="24"/>
          <w:szCs w:val="24"/>
          <w:lang w:val="en-US" w:eastAsia="zh-CN"/>
        </w:rPr>
      </w:pPr>
      <w:r>
        <w:rPr>
          <w:rFonts w:hint="eastAsia" w:ascii="仿宋" w:hAnsi="仿宋" w:eastAsia="仿宋"/>
          <w:sz w:val="24"/>
          <w:szCs w:val="24"/>
        </w:rPr>
        <w:sym w:font="Wingdings 2" w:char="0052"/>
      </w:r>
      <w:r>
        <w:rPr>
          <w:rFonts w:hint="eastAsia" w:ascii="仿宋" w:hAnsi="仿宋" w:eastAsia="仿宋"/>
          <w:sz w:val="24"/>
          <w:szCs w:val="24"/>
          <w:lang w:val="en-US" w:eastAsia="zh-CN"/>
        </w:rPr>
        <w:t>咨询人应自</w:t>
      </w:r>
      <w:r>
        <w:rPr>
          <w:rFonts w:hint="eastAsia" w:ascii="仿宋" w:hAnsi="仿宋" w:eastAsia="仿宋"/>
          <w:sz w:val="24"/>
          <w:szCs w:val="24"/>
          <w:u w:val="dotted"/>
          <w:lang w:val="en-US" w:eastAsia="zh-CN"/>
        </w:rPr>
        <w:t>委托人</w:t>
      </w:r>
      <w:r>
        <w:rPr>
          <w:rFonts w:hint="default" w:ascii="仿宋" w:hAnsi="仿宋" w:eastAsia="仿宋"/>
          <w:sz w:val="24"/>
          <w:szCs w:val="24"/>
          <w:u w:val="dotted"/>
          <w:lang w:val="en-US" w:eastAsia="zh-CN"/>
        </w:rPr>
        <w:t>正式受理</w:t>
      </w:r>
      <w:r>
        <w:rPr>
          <w:rFonts w:hint="default" w:ascii="仿宋" w:hAnsi="仿宋" w:eastAsia="仿宋"/>
          <w:sz w:val="24"/>
          <w:szCs w:val="24"/>
          <w:highlight w:val="none"/>
          <w:u w:val="dotted"/>
          <w:lang w:val="en-US" w:eastAsia="zh-CN"/>
        </w:rPr>
        <w:t>的次个</w:t>
      </w:r>
      <w:r>
        <w:rPr>
          <w:rFonts w:hint="eastAsia" w:ascii="仿宋" w:hAnsi="仿宋" w:eastAsia="仿宋"/>
          <w:color w:val="auto"/>
          <w:sz w:val="24"/>
          <w:szCs w:val="24"/>
          <w:highlight w:val="none"/>
          <w:lang w:val="en-US" w:eastAsia="zh-CN"/>
        </w:rPr>
        <w:t>日历天</w:t>
      </w:r>
      <w:r>
        <w:rPr>
          <w:rFonts w:hint="eastAsia" w:ascii="仿宋" w:hAnsi="仿宋" w:eastAsia="仿宋"/>
          <w:sz w:val="24"/>
          <w:szCs w:val="24"/>
          <w:highlight w:val="none"/>
          <w:lang w:val="en-US" w:eastAsia="zh-CN"/>
        </w:rPr>
        <w:t>起</w:t>
      </w:r>
      <w:r>
        <w:rPr>
          <w:rFonts w:hint="eastAsia" w:ascii="仿宋" w:hAnsi="仿宋" w:eastAsia="仿宋"/>
          <w:sz w:val="24"/>
          <w:szCs w:val="24"/>
          <w:highlight w:val="none"/>
          <w:u w:val="single"/>
          <w:lang w:val="en-US" w:eastAsia="zh-CN"/>
        </w:rPr>
        <w:t xml:space="preserve">   28  个</w:t>
      </w:r>
      <w:r>
        <w:rPr>
          <w:rFonts w:hint="eastAsia" w:ascii="仿宋" w:hAnsi="仿宋" w:eastAsia="仿宋"/>
          <w:sz w:val="24"/>
          <w:szCs w:val="24"/>
          <w:highlight w:val="none"/>
          <w:lang w:val="en-US" w:eastAsia="zh-CN"/>
        </w:rPr>
        <w:t>日历天内提交</w:t>
      </w:r>
      <w:r>
        <w:rPr>
          <w:rFonts w:hint="eastAsia" w:ascii="仿宋" w:hAnsi="仿宋" w:eastAsia="仿宋" w:cs="仿宋"/>
          <w:sz w:val="24"/>
          <w:szCs w:val="24"/>
          <w:highlight w:val="none"/>
        </w:rPr>
        <w:t>咨询成果文件</w:t>
      </w:r>
      <w:r>
        <w:rPr>
          <w:rFonts w:hint="eastAsia" w:ascii="仿宋" w:hAnsi="仿宋" w:eastAsia="仿宋"/>
          <w:sz w:val="24"/>
          <w:szCs w:val="24"/>
          <w:highlight w:val="none"/>
          <w:lang w:val="en-US" w:eastAsia="zh-CN"/>
        </w:rPr>
        <w:t xml:space="preserve">，并自委托人确认无误之日起 </w:t>
      </w:r>
      <w:r>
        <w:rPr>
          <w:rFonts w:hint="eastAsia" w:ascii="仿宋" w:hAnsi="仿宋" w:eastAsia="仿宋"/>
          <w:sz w:val="24"/>
          <w:szCs w:val="24"/>
          <w:highlight w:val="none"/>
          <w:u w:val="single"/>
          <w:lang w:val="en-US" w:eastAsia="zh-CN"/>
        </w:rPr>
        <w:t xml:space="preserve"> 5  </w:t>
      </w:r>
      <w:r>
        <w:rPr>
          <w:rFonts w:hint="eastAsia" w:ascii="仿宋" w:hAnsi="仿宋" w:eastAsia="仿宋"/>
          <w:sz w:val="24"/>
          <w:szCs w:val="24"/>
          <w:highlight w:val="none"/>
          <w:lang w:val="en-US" w:eastAsia="zh-CN"/>
        </w:rPr>
        <w:t>个日历</w:t>
      </w:r>
      <w:r>
        <w:rPr>
          <w:rFonts w:hint="eastAsia" w:ascii="仿宋" w:hAnsi="仿宋" w:eastAsia="仿宋"/>
          <w:sz w:val="24"/>
          <w:szCs w:val="24"/>
          <w:lang w:val="en-US" w:eastAsia="zh-CN"/>
        </w:rPr>
        <w:t>天内提交</w:t>
      </w:r>
      <w:r>
        <w:rPr>
          <w:rFonts w:hint="eastAsia" w:ascii="仿宋" w:hAnsi="仿宋" w:eastAsia="仿宋" w:cs="仿宋"/>
          <w:sz w:val="24"/>
          <w:szCs w:val="24"/>
        </w:rPr>
        <w:t>咨询成果文件</w:t>
      </w:r>
      <w:r>
        <w:rPr>
          <w:rFonts w:hint="eastAsia" w:ascii="仿宋" w:hAnsi="仿宋" w:eastAsia="仿宋" w:cs="仿宋"/>
          <w:sz w:val="24"/>
          <w:szCs w:val="24"/>
          <w:lang w:eastAsia="zh-CN"/>
        </w:rPr>
        <w:t>（正式纸质版成果文件</w:t>
      </w:r>
      <w:r>
        <w:rPr>
          <w:rFonts w:hint="eastAsia" w:ascii="仿宋" w:hAnsi="仿宋" w:eastAsia="仿宋"/>
          <w:sz w:val="24"/>
          <w:szCs w:val="24"/>
          <w:lang w:val="en-US" w:eastAsia="zh-CN"/>
        </w:rPr>
        <w:t>）。</w:t>
      </w:r>
    </w:p>
    <w:p>
      <w:pPr>
        <w:spacing w:line="36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rPr>
        <w:t>□</w:t>
      </w:r>
      <w:r>
        <w:rPr>
          <w:rFonts w:hint="eastAsia" w:ascii="仿宋" w:hAnsi="仿宋" w:eastAsia="仿宋"/>
          <w:sz w:val="24"/>
          <w:szCs w:val="24"/>
          <w:lang w:val="en-US" w:eastAsia="zh-CN"/>
        </w:rPr>
        <w:t>其他：</w:t>
      </w:r>
      <w:r>
        <w:rPr>
          <w:rFonts w:hint="eastAsia" w:ascii="仿宋" w:hAnsi="仿宋" w:eastAsia="仿宋"/>
          <w:sz w:val="24"/>
          <w:szCs w:val="24"/>
          <w:u w:val="single"/>
          <w:lang w:val="en-US" w:eastAsia="zh-CN"/>
        </w:rPr>
        <w:t xml:space="preserve">                                                                          </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）提供份数：</w:t>
      </w:r>
      <w:r>
        <w:rPr>
          <w:rFonts w:hint="eastAsia" w:ascii="仿宋" w:hAnsi="仿宋" w:eastAsia="仿宋"/>
          <w:sz w:val="24"/>
          <w:szCs w:val="24"/>
        </w:rPr>
        <w:sym w:font="Wingdings 2" w:char="0052"/>
      </w:r>
      <w:r>
        <w:rPr>
          <w:rFonts w:hint="eastAsia" w:ascii="仿宋" w:hAnsi="仿宋" w:eastAsia="仿宋" w:cs="仿宋"/>
          <w:sz w:val="24"/>
          <w:szCs w:val="24"/>
          <w:lang w:val="en-US" w:eastAsia="zh-CN"/>
        </w:rPr>
        <w:t>纸质版一式四份或按委托人要求，</w:t>
      </w:r>
      <w:r>
        <w:rPr>
          <w:rFonts w:hint="eastAsia" w:ascii="仿宋" w:hAnsi="仿宋" w:eastAsia="仿宋"/>
          <w:sz w:val="24"/>
          <w:szCs w:val="24"/>
        </w:rPr>
        <w:sym w:font="Wingdings 2" w:char="0052"/>
      </w:r>
      <w:r>
        <w:rPr>
          <w:rFonts w:hint="eastAsia" w:ascii="仿宋" w:hAnsi="仿宋" w:eastAsia="仿宋" w:cs="仿宋"/>
          <w:sz w:val="24"/>
          <w:szCs w:val="24"/>
          <w:lang w:val="en-US" w:eastAsia="zh-CN"/>
        </w:rPr>
        <w:t>附电子文档一份（</w:t>
      </w:r>
      <w:r>
        <w:rPr>
          <w:rFonts w:hint="eastAsia" w:ascii="仿宋" w:hAnsi="仿宋" w:eastAsia="仿宋"/>
          <w:sz w:val="24"/>
          <w:szCs w:val="24"/>
        </w:rPr>
        <w:sym w:font="Wingdings 2" w:char="0052"/>
      </w:r>
      <w:r>
        <w:rPr>
          <w:rFonts w:hint="eastAsia" w:ascii="仿宋" w:hAnsi="仿宋" w:eastAsia="仿宋" w:cs="仿宋"/>
          <w:sz w:val="24"/>
          <w:szCs w:val="24"/>
          <w:lang w:val="en-US" w:eastAsia="zh-CN"/>
        </w:rPr>
        <w:t>刻盘形式；</w:t>
      </w:r>
      <w:r>
        <w:rPr>
          <w:rFonts w:hint="eastAsia" w:ascii="仿宋" w:hAnsi="仿宋" w:eastAsia="仿宋"/>
          <w:sz w:val="24"/>
          <w:szCs w:val="24"/>
        </w:rPr>
        <w:t>□</w:t>
      </w:r>
      <w:r>
        <w:rPr>
          <w:rFonts w:hint="eastAsia" w:ascii="仿宋" w:hAnsi="仿宋" w:eastAsia="仿宋"/>
          <w:sz w:val="24"/>
          <w:szCs w:val="24"/>
          <w:lang w:val="en-US" w:eastAsia="zh-CN"/>
        </w:rPr>
        <w:t>其他：</w:t>
      </w:r>
      <w:r>
        <w:rPr>
          <w:rFonts w:hint="eastAsia" w:ascii="仿宋" w:hAnsi="仿宋" w:eastAsia="仿宋"/>
          <w:sz w:val="24"/>
          <w:szCs w:val="24"/>
          <w:u w:val="single"/>
          <w:lang w:val="en-US" w:eastAsia="zh-CN"/>
        </w:rPr>
        <w:t xml:space="preserve">       </w:t>
      </w:r>
      <w:r>
        <w:rPr>
          <w:rFonts w:hint="eastAsia" w:ascii="仿宋" w:hAnsi="仿宋" w:eastAsia="仿宋" w:cs="仿宋"/>
          <w:sz w:val="24"/>
          <w:szCs w:val="24"/>
          <w:lang w:val="en-US"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质量标准：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2" w:char="0052"/>
      </w:r>
      <w:r>
        <w:rPr>
          <w:rFonts w:hint="eastAsia" w:ascii="仿宋" w:hAnsi="仿宋" w:eastAsia="仿宋" w:cs="仿宋"/>
          <w:sz w:val="24"/>
          <w:szCs w:val="24"/>
        </w:rPr>
        <w:t>《广东省建设工程造价管理规定（2021修订）》第</w:t>
      </w:r>
      <w:r>
        <w:rPr>
          <w:rFonts w:hint="eastAsia" w:ascii="仿宋" w:hAnsi="仿宋" w:eastAsia="仿宋" w:cs="仿宋"/>
          <w:sz w:val="24"/>
          <w:szCs w:val="24"/>
          <w:lang w:eastAsia="zh-CN"/>
        </w:rPr>
        <w:t>二十八</w:t>
      </w:r>
      <w:r>
        <w:rPr>
          <w:rFonts w:hint="eastAsia" w:ascii="仿宋" w:hAnsi="仿宋" w:eastAsia="仿宋" w:cs="仿宋"/>
          <w:sz w:val="24"/>
          <w:szCs w:val="24"/>
        </w:rPr>
        <w:t>条规定的质量标准。</w:t>
      </w:r>
    </w:p>
    <w:p>
      <w:pPr>
        <w:pStyle w:val="12"/>
        <w:spacing w:before="62" w:beforeLines="20" w:beforeAutospacing="0" w:after="0" w:afterAutospacing="0" w:line="360" w:lineRule="auto"/>
        <w:ind w:firstLine="480" w:firstLineChars="200"/>
        <w:rPr>
          <w:rFonts w:hint="eastAsia" w:ascii="仿宋" w:hAnsi="仿宋" w:eastAsia="仿宋" w:cs="仿宋"/>
          <w:sz w:val="24"/>
          <w:szCs w:val="24"/>
        </w:rPr>
      </w:pPr>
      <w:r>
        <w:rPr>
          <w:rFonts w:hint="eastAsia" w:ascii="仿宋" w:hAnsi="仿宋" w:eastAsia="仿宋"/>
          <w:sz w:val="24"/>
          <w:szCs w:val="24"/>
        </w:rPr>
        <w:t>□</w:t>
      </w:r>
      <w:r>
        <w:rPr>
          <w:rFonts w:hint="eastAsia" w:ascii="仿宋" w:hAnsi="仿宋" w:eastAsia="仿宋" w:cs="仿宋"/>
          <w:sz w:val="24"/>
          <w:szCs w:val="24"/>
        </w:rPr>
        <w:t>其他</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w:t>
      </w:r>
    </w:p>
    <w:p>
      <w:pPr>
        <w:spacing w:line="360" w:lineRule="auto"/>
        <w:ind w:firstLine="480" w:firstLineChars="200"/>
        <w:rPr>
          <w:rFonts w:hint="default" w:eastAsia="仿宋"/>
          <w:lang w:val="en-US" w:eastAsia="zh-CN"/>
        </w:rPr>
      </w:pPr>
      <w:r>
        <w:rPr>
          <w:rFonts w:hint="eastAsia" w:ascii="仿宋" w:hAnsi="仿宋" w:eastAsia="仿宋" w:cs="仿宋"/>
          <w:sz w:val="24"/>
          <w:szCs w:val="24"/>
          <w:lang w:val="en-US" w:eastAsia="zh-CN"/>
        </w:rPr>
        <w:t>3.2.3</w:t>
      </w:r>
      <w:r>
        <w:rPr>
          <w:rFonts w:hint="eastAsia" w:ascii="仿宋" w:hAnsi="仿宋" w:eastAsia="仿宋" w:cs="仿宋"/>
          <w:color w:val="auto"/>
          <w:kern w:val="2"/>
          <w:sz w:val="24"/>
          <w:szCs w:val="24"/>
          <w:highlight w:val="none"/>
        </w:rPr>
        <w:t>咨询人提交的工程造价咨询成果文件，除加盖咨询人单位公章、工程造价咨询企业执业印章外，还必须按要求加盖参加咨询工作人员的执业（从业）资格印章</w:t>
      </w:r>
      <w:r>
        <w:rPr>
          <w:rFonts w:hint="eastAsia" w:ascii="仿宋" w:hAnsi="仿宋" w:eastAsia="仿宋" w:cs="仿宋"/>
          <w:color w:val="auto"/>
          <w:kern w:val="2"/>
          <w:sz w:val="24"/>
          <w:szCs w:val="24"/>
          <w:highlight w:val="none"/>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3.2.4咨询人应在收到委托人以书面形式提出的建议或者异议</w:t>
      </w:r>
      <w:r>
        <w:rPr>
          <w:rFonts w:hint="eastAsia" w:ascii="仿宋" w:hAnsi="仿宋" w:eastAsia="仿宋" w:cs="仿宋"/>
          <w:sz w:val="24"/>
          <w:szCs w:val="24"/>
          <w:lang w:val="en-US" w:eastAsia="zh-CN"/>
        </w:rPr>
        <w:t>之日起3</w:t>
      </w:r>
      <w:r>
        <w:rPr>
          <w:rFonts w:hint="eastAsia" w:ascii="仿宋" w:hAnsi="仿宋" w:eastAsia="仿宋" w:cs="仿宋"/>
          <w:sz w:val="24"/>
          <w:szCs w:val="24"/>
          <w:lang w:eastAsia="zh-CN"/>
        </w:rPr>
        <w:t>日</w:t>
      </w:r>
      <w:r>
        <w:rPr>
          <w:rFonts w:hint="eastAsia" w:ascii="仿宋" w:hAnsi="仿宋" w:eastAsia="仿宋" w:cs="仿宋"/>
          <w:sz w:val="24"/>
          <w:szCs w:val="24"/>
        </w:rPr>
        <w:t>内给予书面答复。</w:t>
      </w:r>
    </w:p>
    <w:p>
      <w:pPr>
        <w:spacing w:line="360" w:lineRule="auto"/>
        <w:ind w:firstLine="482" w:firstLineChars="200"/>
        <w:rPr>
          <w:rFonts w:hint="eastAsia" w:ascii="仿宋" w:hAnsi="仿宋" w:eastAsia="仿宋"/>
          <w:b/>
          <w:bCs/>
          <w:sz w:val="24"/>
        </w:rPr>
      </w:pPr>
      <w:bookmarkStart w:id="175" w:name="_Toc10666"/>
      <w:bookmarkStart w:id="176" w:name="_Toc475975179"/>
      <w:bookmarkStart w:id="177" w:name="_Toc419045111"/>
      <w:r>
        <w:rPr>
          <w:rFonts w:hint="eastAsia" w:ascii="仿宋" w:hAnsi="仿宋" w:eastAsia="仿宋" w:cs="仿宋"/>
          <w:b/>
          <w:bCs/>
          <w:sz w:val="24"/>
          <w:szCs w:val="24"/>
          <w:lang w:eastAsia="zh-CN"/>
        </w:rPr>
        <w:t>双方同意，</w:t>
      </w:r>
      <w:r>
        <w:rPr>
          <w:rFonts w:hint="eastAsia" w:ascii="仿宋" w:hAnsi="仿宋" w:eastAsia="仿宋"/>
          <w:b/>
          <w:bCs/>
          <w:sz w:val="24"/>
        </w:rPr>
        <w:t>增加以下内容作为第</w:t>
      </w:r>
      <w:r>
        <w:rPr>
          <w:rFonts w:hint="eastAsia" w:ascii="仿宋" w:hAnsi="仿宋" w:eastAsia="仿宋"/>
          <w:b/>
          <w:bCs/>
          <w:sz w:val="24"/>
          <w:lang w:val="en-US" w:eastAsia="zh-CN"/>
        </w:rPr>
        <w:t>3.2.7款至第3.2.13款</w:t>
      </w:r>
      <w:r>
        <w:rPr>
          <w:rFonts w:hint="eastAsia" w:ascii="仿宋" w:hAnsi="仿宋" w:eastAsia="仿宋"/>
          <w:b/>
          <w:bCs/>
          <w:sz w:val="24"/>
        </w:rPr>
        <w:t>：</w:t>
      </w:r>
    </w:p>
    <w:p>
      <w:pPr>
        <w:spacing w:line="360" w:lineRule="auto"/>
        <w:ind w:firstLine="480" w:firstLineChars="200"/>
        <w:rPr>
          <w:rFonts w:hint="eastAsia" w:ascii="仿宋" w:hAnsi="仿宋" w:eastAsia="仿宋"/>
          <w:sz w:val="24"/>
        </w:rPr>
      </w:pPr>
      <w:r>
        <w:rPr>
          <w:rFonts w:hint="eastAsia" w:ascii="仿宋" w:hAnsi="仿宋" w:eastAsia="仿宋"/>
          <w:sz w:val="24"/>
          <w:lang w:val="en-US" w:eastAsia="zh-CN"/>
        </w:rPr>
        <w:t>3.2.7</w:t>
      </w:r>
      <w:r>
        <w:rPr>
          <w:rFonts w:hint="eastAsia" w:ascii="仿宋" w:hAnsi="仿宋" w:eastAsia="仿宋"/>
          <w:sz w:val="24"/>
        </w:rPr>
        <w:t>咨询人应确保其是依法设立并合法存续的法人，并具有合法资格为委托人提供本</w:t>
      </w:r>
      <w:r>
        <w:rPr>
          <w:rFonts w:hint="eastAsia" w:ascii="仿宋" w:hAnsi="仿宋" w:eastAsia="仿宋"/>
          <w:sz w:val="24"/>
          <w:lang w:eastAsia="zh-CN"/>
        </w:rPr>
        <w:t>合同项下</w:t>
      </w:r>
      <w:r>
        <w:rPr>
          <w:rFonts w:hint="eastAsia" w:ascii="仿宋" w:hAnsi="仿宋" w:eastAsia="仿宋" w:cs="Calibri"/>
          <w:sz w:val="24"/>
          <w:szCs w:val="21"/>
          <w:u w:val="none"/>
        </w:rPr>
        <w:t>造价咨询</w:t>
      </w:r>
      <w:r>
        <w:rPr>
          <w:rFonts w:hint="eastAsia" w:ascii="仿宋" w:hAnsi="仿宋" w:eastAsia="仿宋"/>
          <w:sz w:val="24"/>
        </w:rPr>
        <w:t>服务，拥有完全的权利或授权签署和履行本合同，且签署和履行本合同未侵害任何第三方的合法权益。</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cs="Calibri"/>
          <w:kern w:val="2"/>
          <w:sz w:val="24"/>
          <w:szCs w:val="21"/>
          <w:lang w:val="en-US" w:eastAsia="zh-CN" w:bidi="ar-SA"/>
        </w:rPr>
        <w:t>3.2.8咨询人收到委托人依照本合同第三部分《专用条款》第2.1款提交的</w:t>
      </w:r>
      <w:r>
        <w:rPr>
          <w:rFonts w:hint="eastAsia" w:ascii="仿宋" w:hAnsi="仿宋" w:eastAsia="仿宋" w:cs="仿宋"/>
          <w:sz w:val="24"/>
          <w:szCs w:val="24"/>
        </w:rPr>
        <w:t>与咨询业务有关资料</w:t>
      </w:r>
      <w:r>
        <w:rPr>
          <w:rFonts w:hint="eastAsia" w:ascii="仿宋" w:hAnsi="仿宋" w:eastAsia="仿宋" w:cs="Calibri"/>
          <w:kern w:val="2"/>
          <w:sz w:val="24"/>
          <w:szCs w:val="21"/>
          <w:lang w:val="en-US" w:eastAsia="zh-CN" w:bidi="ar-SA"/>
        </w:rPr>
        <w:t>后，如认为委托人提供的</w:t>
      </w:r>
      <w:r>
        <w:rPr>
          <w:rFonts w:hint="eastAsia" w:ascii="仿宋" w:hAnsi="仿宋" w:eastAsia="仿宋" w:cs="仿宋"/>
          <w:sz w:val="24"/>
          <w:szCs w:val="24"/>
        </w:rPr>
        <w:t>资</w:t>
      </w:r>
      <w:r>
        <w:rPr>
          <w:rFonts w:hint="eastAsia" w:ascii="仿宋" w:hAnsi="仿宋" w:eastAsia="仿宋" w:cs="Calibri"/>
          <w:kern w:val="2"/>
          <w:sz w:val="24"/>
          <w:szCs w:val="21"/>
          <w:lang w:val="en-US" w:eastAsia="zh-CN" w:bidi="ar-SA"/>
        </w:rPr>
        <w:t>料不完整、不明确的，应自收到</w:t>
      </w:r>
      <w:r>
        <w:rPr>
          <w:rFonts w:hint="eastAsia" w:ascii="仿宋" w:hAnsi="仿宋" w:eastAsia="仿宋" w:cs="仿宋"/>
          <w:sz w:val="24"/>
          <w:szCs w:val="24"/>
        </w:rPr>
        <w:t>资</w:t>
      </w:r>
      <w:r>
        <w:rPr>
          <w:rFonts w:hint="eastAsia" w:ascii="仿宋" w:hAnsi="仿宋" w:eastAsia="仿宋" w:cs="Calibri"/>
          <w:kern w:val="2"/>
          <w:sz w:val="24"/>
          <w:szCs w:val="21"/>
          <w:lang w:val="en-US" w:eastAsia="zh-CN" w:bidi="ar-SA"/>
        </w:rPr>
        <w:t>料之日起3个日历天内通过书面形式要求委托人补充或作出说明。若咨询人逾期向委托人提出补充、说明要求的，视为委托人提交的资料完整、明确。如咨询人在提供造价咨询服务过程中发现委托人提供的资料不完整且有可能影响审核结果时，应及时向委托人书面通报。</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cs="Calibri"/>
          <w:kern w:val="2"/>
          <w:sz w:val="24"/>
          <w:szCs w:val="21"/>
          <w:lang w:val="en-US" w:eastAsia="zh-CN" w:bidi="ar-SA"/>
        </w:rPr>
        <w:t>3.2.9咨询人对其提交的咨询成果文件的合法性、真实性、准确性负责。 如委托人对咨询成果文件的部分或全部内容存在疑问的，咨询人应及时释疑。</w:t>
      </w:r>
    </w:p>
    <w:p>
      <w:pPr>
        <w:spacing w:line="360" w:lineRule="auto"/>
        <w:ind w:firstLine="480" w:firstLineChars="200"/>
        <w:rPr>
          <w:rFonts w:hint="eastAsia"/>
          <w:lang w:val="en-US" w:eastAsia="zh-CN"/>
        </w:rPr>
      </w:pPr>
      <w:r>
        <w:rPr>
          <w:rFonts w:hint="eastAsia" w:ascii="仿宋" w:hAnsi="仿宋" w:eastAsia="仿宋" w:cs="Calibri"/>
          <w:color w:val="auto"/>
          <w:kern w:val="2"/>
          <w:sz w:val="24"/>
          <w:szCs w:val="21"/>
          <w:highlight w:val="none"/>
          <w:lang w:val="en-US" w:eastAsia="zh-CN" w:bidi="ar-SA"/>
        </w:rPr>
        <w:t>3.2.10咨询人应在造价咨询工作中，结合本项目使用功能特点对设计图纸提出合理化建议，使工程项目经济更合理，节约工程造价，出具相应建议报告。</w:t>
      </w:r>
    </w:p>
    <w:p>
      <w:pPr>
        <w:spacing w:line="360" w:lineRule="auto"/>
        <w:ind w:firstLine="480" w:firstLineChars="200"/>
        <w:rPr>
          <w:rFonts w:hint="eastAsia" w:ascii="仿宋" w:hAnsi="仿宋" w:eastAsia="仿宋"/>
          <w:sz w:val="24"/>
          <w:szCs w:val="21"/>
        </w:rPr>
      </w:pPr>
      <w:r>
        <w:rPr>
          <w:rFonts w:hint="eastAsia" w:ascii="仿宋" w:hAnsi="仿宋" w:eastAsia="仿宋" w:cs="Calibri"/>
          <w:kern w:val="2"/>
          <w:sz w:val="24"/>
          <w:szCs w:val="21"/>
          <w:lang w:val="en-US" w:eastAsia="zh-CN" w:bidi="ar-SA"/>
        </w:rPr>
        <w:t>3.2.11咨询人须</w:t>
      </w:r>
      <w:r>
        <w:rPr>
          <w:rFonts w:hint="eastAsia" w:ascii="仿宋" w:hAnsi="仿宋" w:eastAsia="仿宋"/>
          <w:sz w:val="24"/>
          <w:szCs w:val="21"/>
        </w:rPr>
        <w:t>负责</w:t>
      </w:r>
      <w:r>
        <w:rPr>
          <w:rFonts w:hint="eastAsia" w:ascii="仿宋" w:hAnsi="仿宋" w:eastAsia="仿宋"/>
          <w:sz w:val="24"/>
          <w:szCs w:val="21"/>
          <w:lang w:val="en-US" w:eastAsia="zh-CN"/>
        </w:rPr>
        <w:t>与</w:t>
      </w:r>
      <w:r>
        <w:rPr>
          <w:rFonts w:hint="eastAsia" w:ascii="仿宋" w:hAnsi="仿宋" w:eastAsia="仿宋"/>
          <w:sz w:val="24"/>
          <w:szCs w:val="21"/>
        </w:rPr>
        <w:t>相关部门对数等工作</w:t>
      </w:r>
      <w:r>
        <w:rPr>
          <w:rFonts w:hint="eastAsia" w:ascii="仿宋" w:hAnsi="仿宋" w:eastAsia="仿宋"/>
          <w:sz w:val="24"/>
          <w:szCs w:val="21"/>
          <w:lang w:val="en-US" w:eastAsia="zh-CN"/>
        </w:rPr>
        <w:t>；</w:t>
      </w:r>
      <w:r>
        <w:rPr>
          <w:rFonts w:hint="eastAsia" w:ascii="仿宋" w:hAnsi="仿宋" w:eastAsia="仿宋"/>
          <w:sz w:val="24"/>
          <w:szCs w:val="21"/>
        </w:rPr>
        <w:t>配合</w:t>
      </w:r>
      <w:r>
        <w:rPr>
          <w:rFonts w:hint="eastAsia" w:ascii="仿宋" w:hAnsi="仿宋" w:eastAsia="仿宋"/>
          <w:sz w:val="24"/>
          <w:szCs w:val="21"/>
          <w:lang w:val="en-US" w:eastAsia="zh-CN"/>
        </w:rPr>
        <w:t>工程</w:t>
      </w:r>
      <w:r>
        <w:rPr>
          <w:rFonts w:hint="eastAsia" w:ascii="仿宋" w:hAnsi="仿宋" w:eastAsia="仿宋"/>
          <w:sz w:val="24"/>
          <w:szCs w:val="21"/>
        </w:rPr>
        <w:t>施工招标过程的造价备案和答疑等工作</w:t>
      </w:r>
      <w:r>
        <w:rPr>
          <w:rFonts w:hint="eastAsia" w:ascii="仿宋" w:hAnsi="仿宋" w:eastAsia="仿宋"/>
          <w:sz w:val="24"/>
          <w:szCs w:val="21"/>
          <w:lang w:eastAsia="zh-CN"/>
        </w:rPr>
        <w:t>，</w:t>
      </w:r>
      <w:r>
        <w:rPr>
          <w:rFonts w:hint="eastAsia" w:ascii="仿宋" w:hAnsi="仿宋" w:eastAsia="仿宋"/>
          <w:sz w:val="24"/>
          <w:szCs w:val="21"/>
          <w:lang w:val="en-US" w:eastAsia="zh-CN"/>
        </w:rPr>
        <w:t>同时出具相应的书面报告</w:t>
      </w:r>
      <w:r>
        <w:rPr>
          <w:rFonts w:hint="eastAsia" w:ascii="仿宋" w:hAnsi="仿宋" w:eastAsia="仿宋"/>
          <w:sz w:val="24"/>
          <w:szCs w:val="21"/>
        </w:rPr>
        <w:t>。</w:t>
      </w:r>
    </w:p>
    <w:p>
      <w:pPr>
        <w:spacing w:line="360" w:lineRule="auto"/>
        <w:ind w:firstLine="480" w:firstLineChars="200"/>
        <w:rPr>
          <w:rFonts w:hint="eastAsia" w:ascii="仿宋" w:hAnsi="仿宋" w:eastAsia="仿宋" w:cs="Calibri"/>
          <w:color w:val="auto"/>
          <w:kern w:val="2"/>
          <w:sz w:val="24"/>
          <w:szCs w:val="21"/>
          <w:highlight w:val="none"/>
          <w:lang w:val="en-US" w:eastAsia="zh-CN" w:bidi="ar-SA"/>
        </w:rPr>
      </w:pPr>
      <w:r>
        <w:rPr>
          <w:rFonts w:hint="eastAsia" w:ascii="仿宋" w:hAnsi="仿宋" w:eastAsia="仿宋" w:cs="Calibri"/>
          <w:color w:val="auto"/>
          <w:kern w:val="2"/>
          <w:sz w:val="24"/>
          <w:szCs w:val="21"/>
          <w:highlight w:val="none"/>
          <w:lang w:val="en-US" w:eastAsia="zh-CN" w:bidi="ar-SA"/>
        </w:rPr>
        <w:t>3.2.12咨询人应保证项目咨询团队拟投入人员的稳定性。如因咨询人原因确须变更咨询人项目咨询团队拟投入人员的，咨询人应提前7日书面告知委托人。经委托人书面同意后，咨询人可变更服务人员，且变更人员的业务能力、资质水平不得低于被更换人员。</w:t>
      </w:r>
    </w:p>
    <w:p>
      <w:pPr>
        <w:spacing w:line="360" w:lineRule="auto"/>
        <w:ind w:firstLine="480" w:firstLineChars="200"/>
        <w:rPr>
          <w:rFonts w:hint="eastAsia" w:ascii="仿宋" w:hAnsi="仿宋" w:eastAsia="仿宋" w:cs="Calibri"/>
          <w:color w:val="auto"/>
          <w:kern w:val="2"/>
          <w:sz w:val="24"/>
          <w:szCs w:val="21"/>
          <w:highlight w:val="none"/>
          <w:lang w:val="en-US" w:eastAsia="zh-CN" w:bidi="ar-SA"/>
        </w:rPr>
      </w:pPr>
      <w:r>
        <w:rPr>
          <w:rFonts w:hint="eastAsia" w:ascii="仿宋" w:hAnsi="仿宋" w:eastAsia="仿宋" w:cs="Calibri"/>
          <w:color w:val="auto"/>
          <w:kern w:val="2"/>
          <w:sz w:val="24"/>
          <w:szCs w:val="21"/>
          <w:highlight w:val="none"/>
          <w:lang w:val="en-US" w:eastAsia="zh-CN" w:bidi="ar-SA"/>
        </w:rPr>
        <w:t>3.2.13未经委托人事先书面同意，咨询人不得擅自分包、转包本合同项下造价咨询服务业务给第三人</w:t>
      </w:r>
    </w:p>
    <w:p>
      <w:pPr>
        <w:pStyle w:val="11"/>
        <w:spacing w:before="60" w:line="360" w:lineRule="auto"/>
        <w:ind w:firstLine="482" w:firstLineChars="200"/>
        <w:jc w:val="left"/>
        <w:rPr>
          <w:rFonts w:hint="eastAsia" w:ascii="仿宋" w:hAnsi="仿宋" w:eastAsia="仿宋" w:cs="仿宋"/>
          <w:b w:val="0"/>
          <w:sz w:val="24"/>
          <w:szCs w:val="24"/>
        </w:rPr>
      </w:pPr>
      <w:r>
        <w:rPr>
          <w:rFonts w:hint="eastAsia" w:ascii="仿宋" w:hAnsi="仿宋" w:eastAsia="仿宋" w:cs="仿宋"/>
          <w:bCs w:val="0"/>
          <w:sz w:val="24"/>
          <w:szCs w:val="24"/>
        </w:rPr>
        <w:t>3.3咨询人的工作依据</w:t>
      </w:r>
      <w:bookmarkEnd w:id="175"/>
      <w:bookmarkEnd w:id="176"/>
      <w:bookmarkEnd w:id="177"/>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造价咨询服务适用的技术标准、规范、定额等工作依据包括但不限于：</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bookmarkStart w:id="178" w:name="_Toc419045112"/>
      <w:bookmarkStart w:id="179" w:name="_Toc475975180"/>
      <w:bookmarkStart w:id="180" w:name="_Toc20222"/>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《中华人民共和国民法典》；</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《中华人民共和国建筑法</w:t>
      </w:r>
      <w:r>
        <w:rPr>
          <w:rFonts w:hint="eastAsia" w:ascii="仿宋" w:hAnsi="仿宋" w:eastAsia="仿宋" w:cs="Calibri"/>
          <w:kern w:val="2"/>
          <w:szCs w:val="21"/>
        </w:rPr>
        <w:t>（2019修正）</w:t>
      </w:r>
      <w:r>
        <w:rPr>
          <w:rFonts w:hint="eastAsia" w:ascii="仿宋" w:hAnsi="仿宋" w:eastAsia="仿宋" w:cs="Calibri"/>
          <w:kern w:val="2"/>
          <w:sz w:val="24"/>
          <w:szCs w:val="21"/>
          <w:lang w:val="en-US" w:eastAsia="zh-CN" w:bidi="ar-SA"/>
        </w:rPr>
        <w:t>》；</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《中华人民共和国招标投标法</w:t>
      </w:r>
      <w:r>
        <w:rPr>
          <w:rFonts w:hint="eastAsia" w:ascii="仿宋" w:hAnsi="仿宋" w:eastAsia="仿宋" w:cs="Calibri"/>
          <w:kern w:val="2"/>
          <w:szCs w:val="21"/>
        </w:rPr>
        <w:t>（201</w:t>
      </w:r>
      <w:r>
        <w:rPr>
          <w:rFonts w:hint="eastAsia" w:ascii="仿宋" w:hAnsi="仿宋" w:eastAsia="仿宋" w:cs="Calibri"/>
          <w:kern w:val="2"/>
          <w:szCs w:val="21"/>
          <w:lang w:val="en-US" w:eastAsia="zh-CN"/>
        </w:rPr>
        <w:t>7</w:t>
      </w:r>
      <w:r>
        <w:rPr>
          <w:rFonts w:hint="eastAsia" w:ascii="仿宋" w:hAnsi="仿宋" w:eastAsia="仿宋" w:cs="Calibri"/>
          <w:kern w:val="2"/>
          <w:szCs w:val="21"/>
        </w:rPr>
        <w:t>修正）</w:t>
      </w:r>
      <w:r>
        <w:rPr>
          <w:rFonts w:hint="eastAsia" w:ascii="仿宋" w:hAnsi="仿宋" w:eastAsia="仿宋" w:cs="Calibri"/>
          <w:kern w:val="2"/>
          <w:sz w:val="24"/>
          <w:szCs w:val="21"/>
          <w:lang w:val="en-US" w:eastAsia="zh-CN" w:bidi="ar-SA"/>
        </w:rPr>
        <w:t>》；</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《中华人民共和国招标投标法实施条例</w:t>
      </w:r>
      <w:r>
        <w:rPr>
          <w:rFonts w:hint="eastAsia" w:ascii="仿宋" w:hAnsi="仿宋" w:eastAsia="仿宋" w:cs="Calibri"/>
          <w:kern w:val="2"/>
          <w:szCs w:val="21"/>
        </w:rPr>
        <w:t>（2019修</w:t>
      </w:r>
      <w:r>
        <w:rPr>
          <w:rFonts w:hint="eastAsia" w:ascii="仿宋" w:hAnsi="仿宋" w:eastAsia="仿宋" w:cs="Calibri"/>
          <w:kern w:val="2"/>
          <w:szCs w:val="21"/>
          <w:lang w:val="en-US" w:eastAsia="zh-CN"/>
        </w:rPr>
        <w:t>订</w:t>
      </w:r>
      <w:r>
        <w:rPr>
          <w:rFonts w:hint="eastAsia" w:ascii="仿宋" w:hAnsi="仿宋" w:eastAsia="仿宋" w:cs="Calibri"/>
          <w:kern w:val="2"/>
          <w:szCs w:val="21"/>
        </w:rPr>
        <w:t>）</w:t>
      </w:r>
      <w:r>
        <w:rPr>
          <w:rFonts w:hint="eastAsia" w:ascii="仿宋" w:hAnsi="仿宋" w:eastAsia="仿宋" w:cs="Calibri"/>
          <w:kern w:val="2"/>
          <w:sz w:val="24"/>
          <w:szCs w:val="21"/>
          <w:lang w:val="en-US" w:eastAsia="zh-CN" w:bidi="ar-SA"/>
        </w:rPr>
        <w:t>》；</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《中华人民共和国政府采购法</w:t>
      </w:r>
      <w:r>
        <w:rPr>
          <w:rFonts w:hint="eastAsia" w:ascii="仿宋" w:hAnsi="仿宋" w:eastAsia="仿宋" w:cs="Calibri"/>
          <w:kern w:val="2"/>
          <w:szCs w:val="21"/>
        </w:rPr>
        <w:t>（2014修正）</w:t>
      </w:r>
      <w:r>
        <w:rPr>
          <w:rFonts w:hint="eastAsia" w:ascii="仿宋" w:hAnsi="仿宋" w:eastAsia="仿宋" w:cs="Calibri"/>
          <w:kern w:val="2"/>
          <w:sz w:val="24"/>
          <w:szCs w:val="21"/>
          <w:lang w:val="en-US" w:eastAsia="zh-CN" w:bidi="ar-SA"/>
        </w:rPr>
        <w:t>》；</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《中华人民共和国政府采购法实施条例》；</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《建筑工程施工发包与承包计价管理办法</w:t>
      </w:r>
      <w:r>
        <w:rPr>
          <w:rFonts w:hint="eastAsia" w:ascii="仿宋" w:hAnsi="仿宋" w:eastAsia="仿宋" w:cs="Calibri"/>
          <w:kern w:val="2"/>
          <w:szCs w:val="21"/>
        </w:rPr>
        <w:t>（2013）</w:t>
      </w:r>
      <w:r>
        <w:rPr>
          <w:rFonts w:hint="eastAsia" w:ascii="仿宋" w:hAnsi="仿宋" w:eastAsia="仿宋" w:cs="Calibri"/>
          <w:kern w:val="2"/>
          <w:sz w:val="24"/>
          <w:szCs w:val="21"/>
          <w:lang w:val="en-US" w:eastAsia="zh-CN" w:bidi="ar-SA"/>
        </w:rPr>
        <w:t>》；</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《建筑工程施工发包与承包违法行为认定查处管理办法》；</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《广东省建设工程造价管理规定</w:t>
      </w:r>
      <w:r>
        <w:rPr>
          <w:rFonts w:hint="eastAsia" w:ascii="仿宋" w:hAnsi="仿宋" w:eastAsia="仿宋" w:cs="仿宋"/>
        </w:rPr>
        <w:t>（2021修订）</w:t>
      </w:r>
      <w:r>
        <w:rPr>
          <w:rFonts w:hint="eastAsia" w:ascii="仿宋" w:hAnsi="仿宋" w:eastAsia="仿宋" w:cs="Calibri"/>
          <w:kern w:val="2"/>
          <w:sz w:val="24"/>
          <w:szCs w:val="21"/>
          <w:lang w:val="en-US" w:eastAsia="zh-CN" w:bidi="ar-SA"/>
        </w:rPr>
        <w:t>》；</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广东省、广州市建设工程造价管理的有关文件规定。</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sym w:font="Wingdings 2" w:char="0052"/>
      </w:r>
      <w:r>
        <w:rPr>
          <w:rFonts w:hint="eastAsia" w:ascii="仿宋" w:hAnsi="仿宋" w:eastAsia="仿宋" w:cs="Calibri"/>
          <w:kern w:val="2"/>
          <w:sz w:val="24"/>
          <w:szCs w:val="21"/>
          <w:lang w:val="en-US" w:eastAsia="zh-CN" w:bidi="ar-SA"/>
        </w:rPr>
        <w:t>国家及省、市建设工程计价办法。</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sz w:val="24"/>
          <w:szCs w:val="24"/>
        </w:rPr>
        <w:t>□</w:t>
      </w:r>
      <w:r>
        <w:rPr>
          <w:rFonts w:hint="eastAsia" w:ascii="仿宋" w:hAnsi="仿宋" w:eastAsia="仿宋" w:cs="Calibri"/>
          <w:kern w:val="2"/>
          <w:sz w:val="24"/>
          <w:szCs w:val="21"/>
          <w:lang w:val="en-US" w:eastAsia="zh-CN" w:bidi="ar-SA"/>
        </w:rPr>
        <w:t>其他：</w:t>
      </w:r>
      <w:r>
        <w:rPr>
          <w:rFonts w:hint="eastAsia" w:ascii="仿宋" w:hAnsi="仿宋" w:eastAsia="仿宋" w:cs="Calibri"/>
          <w:kern w:val="2"/>
          <w:sz w:val="24"/>
          <w:szCs w:val="21"/>
          <w:u w:val="single"/>
          <w:lang w:val="en-US" w:eastAsia="zh-CN" w:bidi="ar-SA"/>
        </w:rPr>
        <w:t xml:space="preserve">                                        </w:t>
      </w:r>
    </w:p>
    <w:p>
      <w:pPr>
        <w:pStyle w:val="12"/>
        <w:spacing w:before="62" w:beforeLines="20" w:beforeAutospacing="0" w:after="0" w:afterAutospacing="0" w:line="360" w:lineRule="auto"/>
        <w:ind w:firstLine="480" w:firstLineChars="200"/>
        <w:rPr>
          <w:rFonts w:hint="eastAsia" w:ascii="仿宋" w:hAnsi="仿宋" w:eastAsia="仿宋" w:cs="Calibri"/>
          <w:kern w:val="2"/>
          <w:sz w:val="24"/>
          <w:szCs w:val="21"/>
          <w:lang w:val="en-US" w:eastAsia="zh-CN" w:bidi="ar-SA"/>
        </w:rPr>
      </w:pPr>
      <w:r>
        <w:rPr>
          <w:rFonts w:hint="eastAsia" w:ascii="仿宋" w:hAnsi="仿宋" w:eastAsia="仿宋" w:cs="Calibri"/>
          <w:kern w:val="2"/>
          <w:sz w:val="24"/>
          <w:szCs w:val="21"/>
          <w:lang w:val="en-US" w:eastAsia="zh-CN" w:bidi="ar-SA"/>
        </w:rPr>
        <w:t>咨询人完成本工程造价咨询工作所应遵守的</w:t>
      </w:r>
      <w:r>
        <w:rPr>
          <w:rFonts w:hint="eastAsia" w:ascii="仿宋" w:hAnsi="仿宋" w:eastAsia="仿宋" w:cs="仿宋"/>
          <w:sz w:val="24"/>
          <w:szCs w:val="24"/>
        </w:rPr>
        <w:t>工作依据</w:t>
      </w:r>
      <w:r>
        <w:rPr>
          <w:rFonts w:hint="eastAsia" w:ascii="仿宋" w:hAnsi="仿宋" w:eastAsia="仿宋" w:cs="Calibri"/>
          <w:kern w:val="2"/>
          <w:sz w:val="24"/>
          <w:szCs w:val="21"/>
          <w:lang w:val="en-US" w:eastAsia="zh-CN" w:bidi="ar-SA"/>
        </w:rPr>
        <w:t>，应为本合同生效时现行有效的版本。本合同生效后，若前述版本发生重大变化，或者有新的法律、法规、规章、规范性文件以及技术标准实施的，咨询人应就推荐性的规定或标准向委托人提出遵守新标准的建议，对强制性的规定或标准应当遵照执行。</w:t>
      </w:r>
    </w:p>
    <w:p>
      <w:pPr>
        <w:pStyle w:val="11"/>
        <w:spacing w:before="60" w:line="360" w:lineRule="auto"/>
        <w:ind w:firstLine="482" w:firstLineChars="200"/>
        <w:jc w:val="left"/>
        <w:rPr>
          <w:rFonts w:hint="eastAsia" w:ascii="仿宋" w:hAnsi="仿宋" w:eastAsia="仿宋" w:cs="仿宋"/>
          <w:b w:val="0"/>
        </w:rPr>
      </w:pPr>
      <w:r>
        <w:rPr>
          <w:rFonts w:hint="eastAsia" w:ascii="仿宋" w:hAnsi="仿宋" w:eastAsia="仿宋" w:cs="仿宋"/>
          <w:bCs w:val="0"/>
          <w:sz w:val="24"/>
          <w:szCs w:val="24"/>
        </w:rPr>
        <w:t>3.4使用委托人房屋及设备的返还</w:t>
      </w:r>
      <w:bookmarkEnd w:id="178"/>
      <w:bookmarkEnd w:id="179"/>
      <w:bookmarkEnd w:id="180"/>
    </w:p>
    <w:p>
      <w:pPr>
        <w:spacing w:line="360" w:lineRule="auto"/>
        <w:ind w:firstLine="480" w:firstLineChars="200"/>
        <w:rPr>
          <w:rFonts w:hint="eastAsia" w:ascii="仿宋" w:hAnsi="仿宋" w:eastAsia="仿宋" w:cs="仿宋"/>
          <w:sz w:val="32"/>
          <w:szCs w:val="32"/>
        </w:rPr>
      </w:pPr>
      <w:r>
        <w:rPr>
          <w:rFonts w:hint="eastAsia" w:ascii="仿宋" w:hAnsi="仿宋" w:eastAsia="仿宋"/>
          <w:sz w:val="24"/>
          <w:szCs w:val="24"/>
        </w:rPr>
        <w:sym w:font="Wingdings 2" w:char="0052"/>
      </w:r>
      <w:r>
        <w:rPr>
          <w:rFonts w:hint="eastAsia" w:ascii="仿宋" w:hAnsi="仿宋" w:eastAsia="仿宋" w:cs="仿宋"/>
          <w:sz w:val="24"/>
          <w:szCs w:val="24"/>
        </w:rPr>
        <w:t>本合同第二部分《通用条款》第</w:t>
      </w:r>
      <w:r>
        <w:rPr>
          <w:rFonts w:hint="eastAsia" w:ascii="仿宋" w:hAnsi="仿宋" w:eastAsia="仿宋" w:cs="仿宋"/>
          <w:sz w:val="24"/>
          <w:szCs w:val="24"/>
          <w:lang w:val="en-US" w:eastAsia="zh-CN"/>
        </w:rPr>
        <w:t>3.4</w:t>
      </w:r>
      <w:r>
        <w:rPr>
          <w:rFonts w:hint="eastAsia" w:ascii="仿宋" w:hAnsi="仿宋" w:eastAsia="仿宋" w:cs="仿宋"/>
          <w:sz w:val="24"/>
          <w:szCs w:val="24"/>
        </w:rPr>
        <w:t>款</w:t>
      </w:r>
      <w:r>
        <w:rPr>
          <w:rFonts w:hint="eastAsia" w:ascii="仿宋" w:hAnsi="仿宋" w:eastAsia="仿宋" w:cs="仿宋"/>
          <w:sz w:val="24"/>
          <w:szCs w:val="24"/>
          <w:lang w:eastAsia="zh-CN"/>
        </w:rPr>
        <w:t>不适用，委托人无需向咨询人</w:t>
      </w:r>
      <w:r>
        <w:rPr>
          <w:rFonts w:hint="eastAsia" w:ascii="仿宋" w:hAnsi="仿宋" w:eastAsia="仿宋" w:cs="仿宋"/>
          <w:sz w:val="24"/>
          <w:szCs w:val="24"/>
        </w:rPr>
        <w:t>提供房屋及设备</w:t>
      </w:r>
      <w:r>
        <w:rPr>
          <w:rFonts w:hint="eastAsia" w:ascii="仿宋" w:hAnsi="仿宋" w:eastAsia="仿宋" w:cs="仿宋"/>
          <w:sz w:val="32"/>
          <w:szCs w:val="32"/>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sz w:val="24"/>
          <w:szCs w:val="24"/>
        </w:rPr>
        <w:t>□</w:t>
      </w:r>
      <w:r>
        <w:rPr>
          <w:rFonts w:hint="eastAsia" w:ascii="仿宋" w:hAnsi="仿宋" w:eastAsia="仿宋" w:cs="仿宋"/>
          <w:sz w:val="24"/>
          <w:szCs w:val="24"/>
        </w:rPr>
        <w:t>咨询人应在本合同终止</w:t>
      </w:r>
      <w:r>
        <w:rPr>
          <w:rFonts w:hint="eastAsia" w:ascii="仿宋" w:hAnsi="仿宋" w:eastAsia="仿宋" w:cs="仿宋"/>
          <w:sz w:val="24"/>
          <w:szCs w:val="24"/>
          <w:lang w:val="en-US" w:eastAsia="zh-CN"/>
        </w:rPr>
        <w:t>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天内移交委托人提供的房屋及设备，移交的方式为</w:t>
      </w:r>
    </w:p>
    <w:p>
      <w:pPr>
        <w:spacing w:line="360" w:lineRule="auto"/>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pPr>
        <w:pStyle w:val="13"/>
        <w:spacing w:before="0" w:after="0" w:line="360" w:lineRule="auto"/>
        <w:ind w:firstLine="482" w:firstLineChars="200"/>
        <w:jc w:val="left"/>
        <w:rPr>
          <w:rFonts w:hint="eastAsia" w:ascii="仿宋" w:hAnsi="仿宋" w:eastAsia="仿宋" w:cs="仿宋"/>
          <w:bCs w:val="0"/>
          <w:sz w:val="24"/>
          <w:szCs w:val="24"/>
        </w:rPr>
      </w:pPr>
      <w:bookmarkStart w:id="181" w:name="_Toc419045113"/>
      <w:bookmarkStart w:id="182" w:name="_Toc475975181"/>
      <w:bookmarkStart w:id="183" w:name="_Toc28520"/>
      <w:r>
        <w:rPr>
          <w:rFonts w:hint="eastAsia" w:ascii="仿宋" w:hAnsi="仿宋" w:eastAsia="仿宋" w:cs="仿宋"/>
          <w:bCs w:val="0"/>
          <w:sz w:val="24"/>
          <w:szCs w:val="24"/>
        </w:rPr>
        <w:t>4. 违约责任</w:t>
      </w:r>
      <w:bookmarkEnd w:id="181"/>
      <w:bookmarkEnd w:id="182"/>
      <w:bookmarkEnd w:id="183"/>
    </w:p>
    <w:p>
      <w:pPr>
        <w:pStyle w:val="11"/>
        <w:spacing w:before="60" w:line="360" w:lineRule="auto"/>
        <w:ind w:firstLine="355" w:firstLineChars="148"/>
        <w:jc w:val="left"/>
        <w:rPr>
          <w:rFonts w:hint="eastAsia" w:ascii="仿宋" w:hAnsi="仿宋" w:eastAsia="仿宋" w:cs="仿宋"/>
          <w:b w:val="0"/>
          <w:sz w:val="24"/>
          <w:szCs w:val="24"/>
        </w:rPr>
      </w:pPr>
      <w:bookmarkStart w:id="184" w:name="_Toc475975182"/>
      <w:bookmarkStart w:id="185" w:name="_Toc492"/>
      <w:r>
        <w:rPr>
          <w:rFonts w:hint="eastAsia" w:ascii="仿宋" w:hAnsi="仿宋" w:eastAsia="仿宋" w:cs="仿宋"/>
          <w:b w:val="0"/>
          <w:kern w:val="0"/>
          <w:sz w:val="24"/>
          <w:szCs w:val="24"/>
        </w:rPr>
        <w:t>★</w:t>
      </w:r>
      <w:r>
        <w:rPr>
          <w:rStyle w:val="24"/>
          <w:rFonts w:hint="eastAsia" w:ascii="仿宋" w:hAnsi="仿宋" w:eastAsia="仿宋" w:cs="仿宋"/>
          <w:b/>
          <w:bCs/>
          <w:sz w:val="24"/>
          <w:szCs w:val="24"/>
        </w:rPr>
        <w:t>4.1委托人的违约责任</w:t>
      </w:r>
      <w:bookmarkEnd w:id="184"/>
      <w:bookmarkEnd w:id="185"/>
    </w:p>
    <w:p>
      <w:pPr>
        <w:pStyle w:val="11"/>
        <w:spacing w:before="60" w:line="360" w:lineRule="auto"/>
        <w:ind w:firstLine="235" w:firstLineChars="98"/>
        <w:jc w:val="left"/>
        <w:rPr>
          <w:rFonts w:hint="eastAsia" w:ascii="仿宋" w:hAnsi="仿宋" w:eastAsia="仿宋" w:cs="仿宋"/>
          <w:b w:val="0"/>
          <w:bCs w:val="0"/>
          <w:kern w:val="2"/>
          <w:sz w:val="24"/>
          <w:szCs w:val="24"/>
          <w:lang w:eastAsia="zh-CN"/>
        </w:rPr>
      </w:pPr>
      <w:bookmarkStart w:id="186" w:name="_Toc16456"/>
      <w:bookmarkStart w:id="187" w:name="_Toc475975183"/>
      <w:bookmarkStart w:id="188" w:name="_Toc419045114"/>
      <w:r>
        <w:rPr>
          <w:rFonts w:hint="eastAsia" w:ascii="仿宋" w:hAnsi="仿宋" w:eastAsia="仿宋" w:cs="仿宋"/>
          <w:b w:val="0"/>
          <w:bCs w:val="0"/>
          <w:kern w:val="2"/>
          <w:sz w:val="24"/>
          <w:szCs w:val="24"/>
          <w:lang w:eastAsia="zh-CN"/>
        </w:rPr>
        <w:t>双方同意，</w:t>
      </w:r>
      <w:r>
        <w:rPr>
          <w:rFonts w:hint="eastAsia" w:ascii="仿宋" w:hAnsi="仿宋" w:eastAsia="仿宋" w:cs="仿宋"/>
          <w:b w:val="0"/>
          <w:bCs w:val="0"/>
          <w:kern w:val="2"/>
          <w:sz w:val="24"/>
          <w:szCs w:val="24"/>
        </w:rPr>
        <w:t>本合同第二部分《通用条款》第</w:t>
      </w:r>
      <w:r>
        <w:rPr>
          <w:rFonts w:hint="eastAsia" w:ascii="仿宋" w:hAnsi="仿宋" w:eastAsia="仿宋" w:cs="仿宋"/>
          <w:b w:val="0"/>
          <w:bCs w:val="0"/>
          <w:kern w:val="2"/>
          <w:sz w:val="24"/>
          <w:szCs w:val="24"/>
          <w:lang w:val="en-US" w:eastAsia="zh-CN"/>
        </w:rPr>
        <w:t>4.1</w:t>
      </w:r>
      <w:r>
        <w:rPr>
          <w:rFonts w:hint="eastAsia" w:ascii="仿宋" w:hAnsi="仿宋" w:eastAsia="仿宋" w:cs="仿宋"/>
          <w:b w:val="0"/>
          <w:bCs w:val="0"/>
          <w:kern w:val="2"/>
          <w:sz w:val="24"/>
          <w:szCs w:val="24"/>
        </w:rPr>
        <w:t>款</w:t>
      </w:r>
      <w:r>
        <w:rPr>
          <w:rFonts w:hint="eastAsia" w:ascii="仿宋" w:hAnsi="仿宋" w:eastAsia="仿宋" w:cs="仿宋"/>
          <w:b w:val="0"/>
          <w:bCs w:val="0"/>
          <w:kern w:val="2"/>
          <w:sz w:val="24"/>
          <w:szCs w:val="24"/>
          <w:lang w:eastAsia="zh-CN"/>
        </w:rPr>
        <w:t>不适用，代之以：</w:t>
      </w:r>
    </w:p>
    <w:p>
      <w:pPr>
        <w:pStyle w:val="12"/>
        <w:spacing w:before="62" w:beforeLines="20" w:beforeAutospacing="0" w:after="0" w:afterAutospacing="0" w:line="360" w:lineRule="auto"/>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4.1.1</w:t>
      </w:r>
      <w:r>
        <w:rPr>
          <w:rFonts w:hint="eastAsia" w:ascii="仿宋" w:hAnsi="仿宋" w:eastAsia="仿宋" w:cs="仿宋"/>
          <w:kern w:val="2"/>
          <w:sz w:val="24"/>
          <w:szCs w:val="24"/>
        </w:rPr>
        <w:t>除财政拨款延迟、咨询人自身原因或不可抗力原因外，如委托人逾期办理财政支付手续向咨询人支付酬金的，每逾期一日，</w:t>
      </w:r>
      <w:r>
        <w:rPr>
          <w:rFonts w:hint="eastAsia" w:ascii="仿宋" w:hAnsi="仿宋" w:eastAsia="仿宋" w:cs="仿宋"/>
          <w:kern w:val="2"/>
          <w:sz w:val="24"/>
          <w:szCs w:val="24"/>
          <w:lang w:eastAsia="zh-CN"/>
        </w:rPr>
        <w:t>委托人</w:t>
      </w:r>
      <w:r>
        <w:rPr>
          <w:rFonts w:hint="eastAsia" w:ascii="仿宋" w:hAnsi="仿宋" w:eastAsia="仿宋" w:cs="仿宋"/>
          <w:kern w:val="2"/>
          <w:sz w:val="24"/>
          <w:szCs w:val="24"/>
        </w:rPr>
        <w:t>应以应付未付款项总额为基数，按全国银行间同业拆借中心公布的同期贷款市场报价利率（LPR）标准向</w:t>
      </w:r>
      <w:r>
        <w:rPr>
          <w:rFonts w:hint="eastAsia" w:ascii="仿宋" w:hAnsi="仿宋" w:eastAsia="仿宋" w:cs="仿宋"/>
          <w:kern w:val="2"/>
          <w:sz w:val="24"/>
          <w:szCs w:val="24"/>
          <w:lang w:eastAsia="zh-CN"/>
        </w:rPr>
        <w:t>咨询人</w:t>
      </w:r>
      <w:r>
        <w:rPr>
          <w:rFonts w:hint="eastAsia" w:ascii="仿宋" w:hAnsi="仿宋" w:eastAsia="仿宋" w:cs="仿宋"/>
          <w:kern w:val="2"/>
          <w:sz w:val="24"/>
          <w:szCs w:val="24"/>
        </w:rPr>
        <w:t>支付逾期付款滞纳金。</w:t>
      </w:r>
    </w:p>
    <w:p>
      <w:pPr>
        <w:pStyle w:val="11"/>
        <w:spacing w:before="60" w:line="360" w:lineRule="auto"/>
        <w:ind w:firstLine="475" w:firstLineChars="198"/>
        <w:jc w:val="left"/>
        <w:rPr>
          <w:rFonts w:hint="eastAsia" w:ascii="仿宋" w:hAnsi="仿宋" w:eastAsia="仿宋" w:cs="仿宋"/>
          <w:b w:val="0"/>
          <w:bCs w:val="0"/>
          <w:kern w:val="2"/>
          <w:sz w:val="24"/>
          <w:szCs w:val="24"/>
          <w:lang w:eastAsia="zh-CN"/>
        </w:rPr>
      </w:pPr>
      <w:r>
        <w:rPr>
          <w:rFonts w:hint="eastAsia" w:ascii="仿宋" w:hAnsi="仿宋" w:eastAsia="仿宋" w:cs="仿宋"/>
          <w:b w:val="0"/>
          <w:bCs w:val="0"/>
          <w:kern w:val="2"/>
          <w:sz w:val="24"/>
          <w:szCs w:val="24"/>
          <w:lang w:val="en-US" w:eastAsia="zh-CN"/>
        </w:rPr>
        <w:t>4.1.2</w:t>
      </w:r>
      <w:r>
        <w:rPr>
          <w:rFonts w:hint="eastAsia" w:ascii="仿宋" w:hAnsi="仿宋" w:eastAsia="仿宋" w:cs="仿宋"/>
          <w:b w:val="0"/>
          <w:bCs w:val="0"/>
          <w:kern w:val="2"/>
          <w:sz w:val="24"/>
          <w:szCs w:val="24"/>
        </w:rPr>
        <w:t>因委托人原因导致</w:t>
      </w:r>
      <w:r>
        <w:rPr>
          <w:rFonts w:hint="eastAsia" w:ascii="仿宋" w:hAnsi="仿宋" w:eastAsia="仿宋" w:cs="仿宋"/>
          <w:b w:val="0"/>
          <w:bCs w:val="0"/>
          <w:kern w:val="2"/>
          <w:sz w:val="24"/>
          <w:szCs w:val="24"/>
          <w:lang w:val="en-US" w:eastAsia="zh-CN"/>
        </w:rPr>
        <w:t>本</w:t>
      </w:r>
      <w:r>
        <w:rPr>
          <w:rFonts w:hint="eastAsia" w:ascii="仿宋" w:hAnsi="仿宋" w:eastAsia="仿宋" w:cs="仿宋"/>
          <w:b w:val="0"/>
          <w:bCs w:val="0"/>
          <w:kern w:val="2"/>
          <w:sz w:val="24"/>
          <w:szCs w:val="24"/>
        </w:rPr>
        <w:t>合同解除，</w:t>
      </w:r>
      <w:r>
        <w:rPr>
          <w:rFonts w:hint="eastAsia" w:ascii="仿宋" w:hAnsi="仿宋" w:eastAsia="仿宋" w:cs="仿宋"/>
          <w:b w:val="0"/>
          <w:bCs w:val="0"/>
          <w:kern w:val="2"/>
          <w:sz w:val="24"/>
          <w:szCs w:val="24"/>
          <w:lang w:val="en-US" w:eastAsia="zh-CN"/>
        </w:rPr>
        <w:t>如</w:t>
      </w:r>
      <w:r>
        <w:rPr>
          <w:rFonts w:hint="eastAsia" w:ascii="仿宋" w:hAnsi="仿宋" w:eastAsia="仿宋" w:cs="仿宋"/>
          <w:b w:val="0"/>
          <w:bCs w:val="0"/>
          <w:kern w:val="2"/>
          <w:sz w:val="24"/>
          <w:szCs w:val="24"/>
        </w:rPr>
        <w:t>咨询人</w:t>
      </w:r>
      <w:r>
        <w:rPr>
          <w:rFonts w:hint="eastAsia" w:ascii="仿宋" w:hAnsi="仿宋" w:eastAsia="仿宋" w:cs="仿宋"/>
          <w:b w:val="0"/>
          <w:bCs w:val="0"/>
          <w:kern w:val="2"/>
          <w:sz w:val="24"/>
          <w:szCs w:val="24"/>
          <w:lang w:val="en-US" w:eastAsia="zh-CN"/>
        </w:rPr>
        <w:t>尚</w:t>
      </w:r>
      <w:r>
        <w:rPr>
          <w:rFonts w:hint="eastAsia" w:ascii="仿宋" w:hAnsi="仿宋" w:eastAsia="仿宋" w:cs="仿宋"/>
          <w:b w:val="0"/>
          <w:bCs w:val="0"/>
          <w:kern w:val="2"/>
          <w:sz w:val="24"/>
          <w:szCs w:val="24"/>
        </w:rPr>
        <w:t>未开展</w:t>
      </w:r>
      <w:r>
        <w:rPr>
          <w:rFonts w:hint="eastAsia" w:ascii="仿宋" w:hAnsi="仿宋" w:eastAsia="仿宋" w:cs="仿宋"/>
          <w:b w:val="0"/>
          <w:bCs w:val="0"/>
          <w:kern w:val="2"/>
          <w:sz w:val="24"/>
          <w:szCs w:val="24"/>
          <w:lang w:val="en-US" w:eastAsia="zh-CN"/>
        </w:rPr>
        <w:t>造价咨询服务工作的</w:t>
      </w:r>
      <w:r>
        <w:rPr>
          <w:rFonts w:hint="eastAsia" w:ascii="仿宋" w:hAnsi="仿宋" w:eastAsia="仿宋" w:cs="仿宋"/>
          <w:b w:val="0"/>
          <w:bCs w:val="0"/>
          <w:kern w:val="2"/>
          <w:sz w:val="24"/>
          <w:szCs w:val="24"/>
        </w:rPr>
        <w:t>，委托人</w:t>
      </w:r>
      <w:r>
        <w:rPr>
          <w:rFonts w:hint="eastAsia" w:ascii="仿宋" w:hAnsi="仿宋" w:eastAsia="仿宋" w:cs="仿宋"/>
          <w:b w:val="0"/>
          <w:bCs w:val="0"/>
          <w:kern w:val="2"/>
          <w:sz w:val="24"/>
          <w:szCs w:val="24"/>
          <w:lang w:val="en-US" w:eastAsia="zh-CN"/>
        </w:rPr>
        <w:t>应按</w:t>
      </w:r>
      <w:r>
        <w:rPr>
          <w:rFonts w:hint="eastAsia" w:ascii="仿宋" w:hAnsi="仿宋" w:eastAsia="仿宋" w:cs="仿宋"/>
          <w:b w:val="0"/>
          <w:bCs w:val="0"/>
          <w:kern w:val="2"/>
          <w:sz w:val="24"/>
          <w:szCs w:val="24"/>
          <w:lang w:eastAsia="zh-CN"/>
        </w:rPr>
        <w:t>□本合同酬金总金额□正常服务酬金（□包干价□合同价）□</w:t>
      </w:r>
      <w:r>
        <w:rPr>
          <w:rFonts w:hint="eastAsia" w:ascii="仿宋" w:hAnsi="仿宋" w:eastAsia="仿宋" w:cs="仿宋"/>
          <w:b w:val="0"/>
          <w:bCs w:val="0"/>
          <w:kern w:val="2"/>
          <w:sz w:val="24"/>
          <w:szCs w:val="24"/>
          <w:u w:val="single"/>
          <w:lang w:val="en-US" w:eastAsia="zh-CN"/>
        </w:rPr>
        <w:t>咨询人开展前期准备工作实际发生的费用</w:t>
      </w:r>
      <w:r>
        <w:rPr>
          <w:rFonts w:hint="eastAsia" w:ascii="仿宋" w:hAnsi="仿宋" w:eastAsia="仿宋" w:cs="仿宋"/>
          <w:b w:val="0"/>
          <w:bCs w:val="0"/>
          <w:kern w:val="2"/>
          <w:sz w:val="24"/>
          <w:szCs w:val="24"/>
          <w:lang w:eastAsia="zh-CN"/>
        </w:rPr>
        <w:t>□</w:t>
      </w:r>
      <w:r>
        <w:rPr>
          <w:rFonts w:hint="eastAsia" w:ascii="仿宋" w:hAnsi="仿宋" w:eastAsia="仿宋" w:cs="仿宋"/>
          <w:b w:val="0"/>
          <w:bCs w:val="0"/>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b w:val="0"/>
          <w:bCs w:val="0"/>
          <w:kern w:val="2"/>
          <w:sz w:val="24"/>
          <w:szCs w:val="24"/>
        </w:rPr>
        <w:t>的</w:t>
      </w:r>
      <w:r>
        <w:rPr>
          <w:rFonts w:hint="eastAsia" w:ascii="仿宋" w:hAnsi="仿宋" w:eastAsia="仿宋" w:cs="仿宋"/>
          <w:b w:val="0"/>
          <w:bCs w:val="0"/>
          <w:kern w:val="2"/>
          <w:sz w:val="24"/>
          <w:szCs w:val="24"/>
          <w:u w:val="single"/>
          <w:lang w:val="en-US" w:eastAsia="zh-CN"/>
        </w:rPr>
        <w:t xml:space="preserve">  /  </w:t>
      </w:r>
      <w:r>
        <w:rPr>
          <w:rFonts w:hint="eastAsia" w:ascii="仿宋" w:hAnsi="仿宋" w:eastAsia="仿宋" w:cs="仿宋"/>
          <w:b w:val="0"/>
          <w:bCs w:val="0"/>
          <w:kern w:val="2"/>
          <w:sz w:val="24"/>
          <w:szCs w:val="24"/>
        </w:rPr>
        <w:t>%向</w:t>
      </w:r>
      <w:r>
        <w:rPr>
          <w:rFonts w:hint="eastAsia" w:ascii="仿宋" w:hAnsi="仿宋" w:eastAsia="仿宋" w:cs="仿宋"/>
          <w:b w:val="0"/>
          <w:bCs w:val="0"/>
          <w:kern w:val="2"/>
          <w:sz w:val="24"/>
          <w:szCs w:val="24"/>
          <w:lang w:val="en-US" w:eastAsia="zh-CN"/>
        </w:rPr>
        <w:t>咨询人</w:t>
      </w:r>
      <w:r>
        <w:rPr>
          <w:rFonts w:hint="eastAsia" w:ascii="仿宋" w:hAnsi="仿宋" w:eastAsia="仿宋" w:cs="仿宋"/>
          <w:b w:val="0"/>
          <w:bCs w:val="0"/>
          <w:kern w:val="2"/>
          <w:sz w:val="24"/>
          <w:szCs w:val="24"/>
        </w:rPr>
        <w:t>支付违约金</w:t>
      </w:r>
      <w:r>
        <w:rPr>
          <w:rFonts w:hint="eastAsia" w:ascii="仿宋" w:hAnsi="仿宋" w:eastAsia="仿宋" w:cs="仿宋"/>
          <w:b w:val="0"/>
          <w:bCs w:val="0"/>
          <w:kern w:val="2"/>
          <w:sz w:val="24"/>
          <w:szCs w:val="24"/>
          <w:lang w:eastAsia="zh-CN"/>
        </w:rPr>
        <w:t>。</w:t>
      </w:r>
    </w:p>
    <w:p>
      <w:pPr>
        <w:pStyle w:val="11"/>
        <w:spacing w:before="60" w:line="360" w:lineRule="auto"/>
        <w:ind w:firstLine="475" w:firstLineChars="198"/>
        <w:jc w:val="left"/>
        <w:rPr>
          <w:rFonts w:hint="default" w:ascii="仿宋" w:hAnsi="仿宋" w:eastAsia="仿宋" w:cs="仿宋"/>
          <w:b w:val="0"/>
          <w:bCs w:val="0"/>
          <w:kern w:val="2"/>
          <w:sz w:val="24"/>
          <w:szCs w:val="24"/>
          <w:lang w:val="en-US"/>
        </w:rPr>
      </w:pPr>
      <w:r>
        <w:rPr>
          <w:rFonts w:hint="eastAsia" w:ascii="仿宋" w:hAnsi="仿宋" w:eastAsia="仿宋" w:cs="仿宋"/>
          <w:b w:val="0"/>
          <w:bCs w:val="0"/>
          <w:kern w:val="2"/>
          <w:sz w:val="24"/>
          <w:szCs w:val="24"/>
          <w:lang w:val="en-US" w:eastAsia="zh-CN"/>
        </w:rPr>
        <w:t>如</w:t>
      </w:r>
      <w:r>
        <w:rPr>
          <w:rFonts w:hint="eastAsia" w:ascii="仿宋" w:hAnsi="仿宋" w:eastAsia="仿宋" w:cs="仿宋"/>
          <w:b w:val="0"/>
          <w:bCs w:val="0"/>
          <w:kern w:val="2"/>
          <w:sz w:val="24"/>
          <w:szCs w:val="24"/>
        </w:rPr>
        <w:t>咨询人</w:t>
      </w:r>
      <w:r>
        <w:rPr>
          <w:rFonts w:hint="eastAsia" w:ascii="仿宋" w:hAnsi="仿宋" w:eastAsia="仿宋" w:cs="仿宋"/>
          <w:b w:val="0"/>
          <w:bCs w:val="0"/>
          <w:kern w:val="2"/>
          <w:sz w:val="24"/>
          <w:szCs w:val="24"/>
          <w:lang w:val="en-US" w:eastAsia="zh-CN"/>
        </w:rPr>
        <w:t>已经</w:t>
      </w:r>
      <w:r>
        <w:rPr>
          <w:rFonts w:hint="eastAsia" w:ascii="仿宋" w:hAnsi="仿宋" w:eastAsia="仿宋" w:cs="仿宋"/>
          <w:b w:val="0"/>
          <w:bCs w:val="0"/>
          <w:kern w:val="2"/>
          <w:sz w:val="24"/>
          <w:szCs w:val="24"/>
        </w:rPr>
        <w:t>开展</w:t>
      </w:r>
      <w:r>
        <w:rPr>
          <w:rFonts w:hint="eastAsia" w:ascii="仿宋" w:hAnsi="仿宋" w:eastAsia="仿宋" w:cs="仿宋"/>
          <w:b w:val="0"/>
          <w:bCs w:val="0"/>
          <w:kern w:val="2"/>
          <w:sz w:val="24"/>
          <w:szCs w:val="24"/>
          <w:lang w:val="en-US" w:eastAsia="zh-CN"/>
        </w:rPr>
        <w:t>造价咨询服务工作的，</w:t>
      </w:r>
      <w:r>
        <w:rPr>
          <w:rFonts w:hint="eastAsia" w:ascii="仿宋" w:hAnsi="仿宋" w:eastAsia="仿宋" w:cs="仿宋"/>
          <w:b w:val="0"/>
          <w:bCs w:val="0"/>
          <w:kern w:val="2"/>
          <w:sz w:val="24"/>
          <w:szCs w:val="24"/>
        </w:rPr>
        <w:t>委托人</w:t>
      </w:r>
      <w:r>
        <w:rPr>
          <w:rFonts w:hint="eastAsia" w:ascii="仿宋" w:hAnsi="仿宋" w:eastAsia="仿宋" w:cs="仿宋"/>
          <w:b w:val="0"/>
          <w:bCs w:val="0"/>
          <w:kern w:val="2"/>
          <w:sz w:val="24"/>
          <w:szCs w:val="24"/>
          <w:lang w:val="en-US" w:eastAsia="zh-CN"/>
        </w:rPr>
        <w:t>按以下标准向咨询人支付违约金：违约金金额=咨询人实际完成的工作量÷本合同约定的造价咨询服务全部工作量×正常服务酬金。难以计算的，</w:t>
      </w:r>
      <w:r>
        <w:rPr>
          <w:rFonts w:hint="eastAsia" w:ascii="仿宋" w:hAnsi="仿宋" w:eastAsia="仿宋" w:cs="仿宋"/>
          <w:b w:val="0"/>
          <w:bCs w:val="0"/>
          <w:kern w:val="2"/>
          <w:sz w:val="24"/>
          <w:szCs w:val="24"/>
        </w:rPr>
        <w:t>委托人</w:t>
      </w:r>
      <w:r>
        <w:rPr>
          <w:rFonts w:hint="eastAsia" w:ascii="仿宋" w:hAnsi="仿宋" w:eastAsia="仿宋" w:cs="仿宋"/>
          <w:b w:val="0"/>
          <w:bCs w:val="0"/>
          <w:kern w:val="2"/>
          <w:sz w:val="24"/>
          <w:szCs w:val="24"/>
          <w:lang w:val="en-US" w:eastAsia="zh-CN"/>
        </w:rPr>
        <w:t>应按</w:t>
      </w:r>
      <w:r>
        <w:rPr>
          <w:rFonts w:hint="eastAsia" w:ascii="仿宋" w:hAnsi="仿宋" w:eastAsia="仿宋" w:cs="仿宋"/>
          <w:b w:val="0"/>
          <w:bCs w:val="0"/>
          <w:kern w:val="2"/>
          <w:sz w:val="24"/>
          <w:szCs w:val="24"/>
          <w:lang w:eastAsia="zh-CN"/>
        </w:rPr>
        <w:t>□本合同酬金总金额□正常服务酬金（□包干价□合同价）□</w:t>
      </w:r>
      <w:r>
        <w:rPr>
          <w:rFonts w:hint="eastAsia" w:ascii="仿宋" w:hAnsi="仿宋" w:eastAsia="仿宋" w:cs="仿宋"/>
          <w:b w:val="0"/>
          <w:bCs w:val="0"/>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b w:val="0"/>
          <w:bCs w:val="0"/>
          <w:kern w:val="2"/>
          <w:sz w:val="24"/>
          <w:szCs w:val="24"/>
        </w:rPr>
        <w:t>的</w:t>
      </w:r>
      <w:r>
        <w:rPr>
          <w:rFonts w:hint="eastAsia" w:ascii="仿宋" w:hAnsi="仿宋" w:eastAsia="仿宋" w:cs="仿宋"/>
          <w:b w:val="0"/>
          <w:bCs w:val="0"/>
          <w:kern w:val="2"/>
          <w:sz w:val="24"/>
          <w:szCs w:val="24"/>
          <w:u w:val="single"/>
          <w:lang w:val="en-US" w:eastAsia="zh-CN"/>
        </w:rPr>
        <w:t xml:space="preserve">   /  </w:t>
      </w:r>
      <w:r>
        <w:rPr>
          <w:rFonts w:hint="eastAsia" w:ascii="仿宋" w:hAnsi="仿宋" w:eastAsia="仿宋" w:cs="仿宋"/>
          <w:b w:val="0"/>
          <w:bCs w:val="0"/>
          <w:kern w:val="2"/>
          <w:sz w:val="24"/>
          <w:szCs w:val="24"/>
        </w:rPr>
        <w:t>%向</w:t>
      </w:r>
      <w:r>
        <w:rPr>
          <w:rFonts w:hint="eastAsia" w:ascii="仿宋" w:hAnsi="仿宋" w:eastAsia="仿宋" w:cs="仿宋"/>
          <w:b w:val="0"/>
          <w:bCs w:val="0"/>
          <w:kern w:val="2"/>
          <w:sz w:val="24"/>
          <w:szCs w:val="24"/>
          <w:lang w:val="en-US" w:eastAsia="zh-CN"/>
        </w:rPr>
        <w:t>咨询人</w:t>
      </w:r>
      <w:r>
        <w:rPr>
          <w:rFonts w:hint="eastAsia" w:ascii="仿宋" w:hAnsi="仿宋" w:eastAsia="仿宋" w:cs="仿宋"/>
          <w:b w:val="0"/>
          <w:bCs w:val="0"/>
          <w:kern w:val="2"/>
          <w:sz w:val="24"/>
          <w:szCs w:val="24"/>
        </w:rPr>
        <w:t>支付违约金</w:t>
      </w:r>
      <w:r>
        <w:rPr>
          <w:rFonts w:hint="eastAsia" w:ascii="仿宋" w:hAnsi="仿宋" w:eastAsia="仿宋" w:cs="仿宋"/>
          <w:b w:val="0"/>
          <w:bCs w:val="0"/>
          <w:kern w:val="2"/>
          <w:sz w:val="24"/>
          <w:szCs w:val="24"/>
          <w:lang w:eastAsia="zh-CN"/>
        </w:rPr>
        <w:t>。</w:t>
      </w:r>
    </w:p>
    <w:p>
      <w:pPr>
        <w:pStyle w:val="11"/>
        <w:spacing w:before="60" w:line="360" w:lineRule="auto"/>
        <w:ind w:firstLine="0" w:firstLineChars="0"/>
        <w:jc w:val="left"/>
        <w:rPr>
          <w:rFonts w:hint="eastAsia" w:ascii="仿宋" w:hAnsi="仿宋" w:eastAsia="仿宋" w:cs="仿宋"/>
          <w:b w:val="0"/>
          <w:sz w:val="24"/>
          <w:szCs w:val="24"/>
        </w:rPr>
      </w:pPr>
      <w:r>
        <w:rPr>
          <w:rFonts w:hint="eastAsia" w:ascii="仿宋" w:hAnsi="仿宋" w:eastAsia="仿宋" w:cs="仿宋"/>
          <w:b w:val="0"/>
          <w:kern w:val="0"/>
          <w:sz w:val="24"/>
          <w:szCs w:val="24"/>
        </w:rPr>
        <w:t>★</w:t>
      </w:r>
      <w:r>
        <w:rPr>
          <w:rFonts w:hint="eastAsia" w:ascii="仿宋" w:hAnsi="仿宋" w:eastAsia="仿宋" w:cs="仿宋"/>
          <w:bCs w:val="0"/>
          <w:sz w:val="24"/>
          <w:szCs w:val="24"/>
        </w:rPr>
        <w:t>4.2咨询人的违约责任</w:t>
      </w:r>
      <w:bookmarkEnd w:id="186"/>
      <w:bookmarkEnd w:id="187"/>
    </w:p>
    <w:bookmarkEnd w:id="188"/>
    <w:p>
      <w:pPr>
        <w:pStyle w:val="11"/>
        <w:spacing w:before="60" w:line="360" w:lineRule="auto"/>
        <w:ind w:firstLine="235" w:firstLineChars="98"/>
        <w:jc w:val="left"/>
        <w:rPr>
          <w:rFonts w:hint="eastAsia" w:ascii="仿宋" w:hAnsi="仿宋" w:eastAsia="仿宋" w:cs="仿宋"/>
          <w:b w:val="0"/>
          <w:bCs w:val="0"/>
          <w:kern w:val="2"/>
          <w:sz w:val="24"/>
          <w:szCs w:val="24"/>
          <w:lang w:eastAsia="zh-CN"/>
        </w:rPr>
      </w:pPr>
      <w:bookmarkStart w:id="189" w:name="_Toc475975184"/>
      <w:bookmarkStart w:id="190" w:name="_Toc28652"/>
      <w:bookmarkStart w:id="191" w:name="_Toc419045115"/>
      <w:r>
        <w:rPr>
          <w:rFonts w:hint="eastAsia" w:ascii="仿宋" w:hAnsi="仿宋" w:eastAsia="仿宋" w:cs="仿宋"/>
          <w:b w:val="0"/>
          <w:bCs w:val="0"/>
          <w:kern w:val="2"/>
          <w:sz w:val="24"/>
          <w:szCs w:val="24"/>
          <w:lang w:eastAsia="zh-CN"/>
        </w:rPr>
        <w:t>双方同意，</w:t>
      </w:r>
      <w:r>
        <w:rPr>
          <w:rFonts w:hint="eastAsia" w:ascii="仿宋" w:hAnsi="仿宋" w:eastAsia="仿宋" w:cs="仿宋"/>
          <w:b w:val="0"/>
          <w:bCs w:val="0"/>
          <w:kern w:val="2"/>
          <w:sz w:val="24"/>
          <w:szCs w:val="24"/>
        </w:rPr>
        <w:t>本合同第二部分《通用条款》第</w:t>
      </w:r>
      <w:r>
        <w:rPr>
          <w:rFonts w:hint="eastAsia" w:ascii="仿宋" w:hAnsi="仿宋" w:eastAsia="仿宋" w:cs="仿宋"/>
          <w:b w:val="0"/>
          <w:bCs w:val="0"/>
          <w:kern w:val="2"/>
          <w:sz w:val="24"/>
          <w:szCs w:val="24"/>
          <w:lang w:val="en-US" w:eastAsia="zh-CN"/>
        </w:rPr>
        <w:t>4.2</w:t>
      </w:r>
      <w:r>
        <w:rPr>
          <w:rFonts w:hint="eastAsia" w:ascii="仿宋" w:hAnsi="仿宋" w:eastAsia="仿宋" w:cs="仿宋"/>
          <w:b w:val="0"/>
          <w:bCs w:val="0"/>
          <w:kern w:val="2"/>
          <w:sz w:val="24"/>
          <w:szCs w:val="24"/>
        </w:rPr>
        <w:t>款</w:t>
      </w:r>
      <w:r>
        <w:rPr>
          <w:rFonts w:hint="eastAsia" w:ascii="仿宋" w:hAnsi="仿宋" w:eastAsia="仿宋" w:cs="仿宋"/>
          <w:b w:val="0"/>
          <w:bCs w:val="0"/>
          <w:kern w:val="2"/>
          <w:sz w:val="24"/>
          <w:szCs w:val="24"/>
          <w:lang w:eastAsia="zh-CN"/>
        </w:rPr>
        <w:t>不适用，代之以：</w:t>
      </w:r>
    </w:p>
    <w:p>
      <w:pPr>
        <w:pStyle w:val="12"/>
        <w:spacing w:before="62" w:beforeLines="20" w:beforeAutospacing="0" w:after="0" w:afterAutospacing="0" w:line="360" w:lineRule="auto"/>
        <w:ind w:firstLine="480" w:firstLineChars="200"/>
        <w:rPr>
          <w:rFonts w:hint="eastAsia" w:ascii="仿宋" w:hAnsi="仿宋" w:eastAsia="仿宋" w:cs="仿宋"/>
          <w:kern w:val="2"/>
          <w:sz w:val="24"/>
          <w:szCs w:val="24"/>
          <w:lang w:eastAsia="zh-CN"/>
        </w:rPr>
      </w:pPr>
      <w:r>
        <w:rPr>
          <w:rFonts w:hint="eastAsia" w:ascii="仿宋" w:hAnsi="仿宋" w:eastAsia="仿宋" w:cs="仿宋"/>
          <w:kern w:val="2"/>
          <w:sz w:val="24"/>
          <w:szCs w:val="24"/>
          <w:lang w:val="en-US" w:eastAsia="zh-CN"/>
        </w:rPr>
        <w:t>4.2.1</w:t>
      </w:r>
      <w:r>
        <w:rPr>
          <w:rFonts w:hint="eastAsia" w:ascii="仿宋" w:hAnsi="仿宋" w:eastAsia="仿宋" w:cs="仿宋"/>
          <w:kern w:val="2"/>
          <w:sz w:val="24"/>
          <w:szCs w:val="24"/>
        </w:rPr>
        <w:t>本合同一经签订，</w:t>
      </w:r>
      <w:r>
        <w:rPr>
          <w:rFonts w:hint="eastAsia" w:ascii="仿宋" w:hAnsi="仿宋" w:eastAsia="仿宋" w:cs="仿宋"/>
          <w:kern w:val="2"/>
          <w:sz w:val="24"/>
          <w:szCs w:val="24"/>
          <w:lang w:val="en-US" w:eastAsia="zh-CN"/>
        </w:rPr>
        <w:t>咨询人</w:t>
      </w:r>
      <w:r>
        <w:rPr>
          <w:rFonts w:hint="eastAsia" w:ascii="仿宋" w:hAnsi="仿宋" w:eastAsia="仿宋" w:cs="仿宋"/>
          <w:kern w:val="2"/>
          <w:sz w:val="24"/>
          <w:szCs w:val="24"/>
        </w:rPr>
        <w:t>应全面履行本合同约定，不得擅自变更、终止</w:t>
      </w:r>
      <w:r>
        <w:rPr>
          <w:rFonts w:hint="eastAsia" w:ascii="仿宋" w:hAnsi="仿宋" w:eastAsia="仿宋" w:cs="仿宋"/>
          <w:kern w:val="2"/>
          <w:sz w:val="24"/>
          <w:szCs w:val="24"/>
          <w:lang w:val="en-US" w:eastAsia="zh-CN"/>
        </w:rPr>
        <w:t>本</w:t>
      </w:r>
      <w:r>
        <w:rPr>
          <w:rFonts w:hint="eastAsia" w:ascii="仿宋" w:hAnsi="仿宋" w:eastAsia="仿宋" w:cs="仿宋"/>
          <w:kern w:val="2"/>
          <w:sz w:val="24"/>
          <w:szCs w:val="24"/>
        </w:rPr>
        <w:t>合同。除本条另有约定外，</w:t>
      </w:r>
      <w:r>
        <w:rPr>
          <w:rFonts w:hint="eastAsia" w:ascii="仿宋" w:hAnsi="仿宋" w:eastAsia="仿宋" w:cs="仿宋"/>
          <w:kern w:val="2"/>
          <w:sz w:val="24"/>
          <w:szCs w:val="24"/>
          <w:lang w:eastAsia="zh-CN"/>
        </w:rPr>
        <w:t>咨询人</w:t>
      </w:r>
      <w:r>
        <w:rPr>
          <w:rFonts w:hint="eastAsia" w:ascii="仿宋" w:hAnsi="仿宋" w:eastAsia="仿宋" w:cs="仿宋"/>
          <w:kern w:val="2"/>
          <w:sz w:val="24"/>
          <w:szCs w:val="24"/>
        </w:rPr>
        <w:t>违反本合同或其附属、补充条款约定给</w:t>
      </w:r>
      <w:r>
        <w:rPr>
          <w:rFonts w:hint="eastAsia" w:ascii="仿宋" w:hAnsi="仿宋" w:eastAsia="仿宋" w:cs="仿宋"/>
          <w:kern w:val="2"/>
          <w:sz w:val="24"/>
          <w:szCs w:val="24"/>
          <w:lang w:eastAsia="zh-CN"/>
        </w:rPr>
        <w:t>委托人</w:t>
      </w:r>
      <w:r>
        <w:rPr>
          <w:rFonts w:hint="eastAsia" w:ascii="仿宋" w:hAnsi="仿宋" w:eastAsia="仿宋" w:cs="仿宋"/>
          <w:kern w:val="2"/>
          <w:sz w:val="24"/>
          <w:szCs w:val="24"/>
        </w:rPr>
        <w:t>造成损失的，应当承担违约责任，</w:t>
      </w:r>
      <w:r>
        <w:rPr>
          <w:rFonts w:hint="eastAsia" w:ascii="仿宋" w:hAnsi="仿宋" w:eastAsia="仿宋" w:cs="仿宋"/>
          <w:kern w:val="2"/>
          <w:sz w:val="24"/>
          <w:szCs w:val="24"/>
          <w:lang w:eastAsia="zh-CN"/>
        </w:rPr>
        <w:t>咨询人</w:t>
      </w:r>
      <w:r>
        <w:rPr>
          <w:rFonts w:hint="eastAsia" w:ascii="仿宋" w:hAnsi="仿宋" w:eastAsia="仿宋" w:cs="仿宋"/>
          <w:kern w:val="2"/>
          <w:sz w:val="24"/>
          <w:szCs w:val="24"/>
        </w:rPr>
        <w:t>应按</w:t>
      </w:r>
      <w:r>
        <w:rPr>
          <w:rFonts w:hint="eastAsia" w:ascii="仿宋" w:hAnsi="仿宋" w:eastAsia="仿宋" w:cs="仿宋"/>
          <w:kern w:val="2"/>
          <w:sz w:val="24"/>
          <w:szCs w:val="24"/>
          <w:lang w:eastAsia="zh-CN"/>
        </w:rPr>
        <w:t>□本合同酬金总金额</w:t>
      </w:r>
      <w:r>
        <w:rPr>
          <w:rFonts w:hint="eastAsia" w:ascii="仿宋" w:hAnsi="仿宋" w:eastAsia="仿宋"/>
          <w:sz w:val="24"/>
          <w:szCs w:val="24"/>
          <w:lang w:eastAsia="zh-CN"/>
        </w:rPr>
        <w:sym w:font="Wingdings 2" w:char="0052"/>
      </w:r>
      <w:r>
        <w:rPr>
          <w:rFonts w:hint="eastAsia" w:ascii="仿宋" w:hAnsi="仿宋" w:eastAsia="仿宋"/>
          <w:sz w:val="24"/>
          <w:szCs w:val="24"/>
          <w:lang w:eastAsia="zh-CN"/>
        </w:rPr>
        <w:t>正常服务酬金（□包干价</w:t>
      </w:r>
      <w:r>
        <w:rPr>
          <w:rFonts w:hint="eastAsia" w:ascii="仿宋" w:hAnsi="仿宋" w:eastAsia="仿宋"/>
          <w:sz w:val="24"/>
          <w:szCs w:val="24"/>
          <w:lang w:eastAsia="zh-CN"/>
        </w:rPr>
        <w:sym w:font="Wingdings 2" w:char="0052"/>
      </w:r>
      <w:r>
        <w:rPr>
          <w:rFonts w:hint="eastAsia" w:ascii="仿宋" w:hAnsi="仿宋" w:eastAsia="仿宋"/>
          <w:sz w:val="24"/>
          <w:szCs w:val="24"/>
          <w:lang w:eastAsia="zh-CN"/>
        </w:rPr>
        <w:t>合同价）</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kern w:val="2"/>
          <w:sz w:val="24"/>
          <w:szCs w:val="24"/>
        </w:rPr>
        <w:t>的</w:t>
      </w:r>
      <w:r>
        <w:rPr>
          <w:rFonts w:hint="eastAsia" w:ascii="仿宋" w:hAnsi="仿宋" w:eastAsia="仿宋" w:cs="仿宋"/>
          <w:kern w:val="2"/>
          <w:sz w:val="24"/>
          <w:szCs w:val="24"/>
          <w:lang w:val="en-US" w:eastAsia="zh-CN"/>
        </w:rPr>
        <w:t>20</w:t>
      </w:r>
      <w:r>
        <w:rPr>
          <w:rFonts w:hint="eastAsia" w:ascii="仿宋" w:hAnsi="仿宋" w:eastAsia="仿宋" w:cs="仿宋"/>
          <w:kern w:val="2"/>
          <w:sz w:val="24"/>
          <w:szCs w:val="24"/>
        </w:rPr>
        <w:t>%向</w:t>
      </w:r>
      <w:r>
        <w:rPr>
          <w:rFonts w:hint="eastAsia" w:ascii="仿宋" w:hAnsi="仿宋" w:eastAsia="仿宋" w:cs="仿宋"/>
          <w:kern w:val="2"/>
          <w:sz w:val="24"/>
          <w:szCs w:val="24"/>
          <w:lang w:eastAsia="zh-CN"/>
        </w:rPr>
        <w:t>委托人</w:t>
      </w:r>
      <w:r>
        <w:rPr>
          <w:rFonts w:hint="eastAsia" w:ascii="仿宋" w:hAnsi="仿宋" w:eastAsia="仿宋" w:cs="仿宋"/>
          <w:kern w:val="2"/>
          <w:sz w:val="24"/>
          <w:szCs w:val="24"/>
        </w:rPr>
        <w:t>支付违约金</w:t>
      </w:r>
      <w:r>
        <w:rPr>
          <w:rFonts w:hint="eastAsia" w:ascii="仿宋" w:hAnsi="仿宋" w:eastAsia="仿宋" w:cs="仿宋"/>
          <w:kern w:val="2"/>
          <w:sz w:val="24"/>
          <w:szCs w:val="24"/>
          <w:lang w:eastAsia="zh-CN"/>
        </w:rPr>
        <w:t>。</w:t>
      </w:r>
    </w:p>
    <w:p>
      <w:pPr>
        <w:spacing w:line="360" w:lineRule="auto"/>
        <w:ind w:firstLine="439" w:firstLineChars="183"/>
        <w:jc w:val="left"/>
        <w:rPr>
          <w:rFonts w:hint="eastAsia" w:ascii="仿宋" w:hAnsi="仿宋" w:eastAsia="仿宋" w:cs="仿宋"/>
          <w:sz w:val="24"/>
          <w:szCs w:val="24"/>
        </w:rPr>
      </w:pPr>
      <w:r>
        <w:rPr>
          <w:rFonts w:hint="eastAsia" w:ascii="仿宋" w:hAnsi="仿宋" w:eastAsia="仿宋" w:cs="仿宋"/>
          <w:sz w:val="24"/>
          <w:szCs w:val="24"/>
          <w:lang w:val="en-US" w:eastAsia="zh-CN"/>
        </w:rPr>
        <w:t>4.2.2</w:t>
      </w:r>
      <w:r>
        <w:rPr>
          <w:rFonts w:hint="eastAsia" w:ascii="仿宋" w:hAnsi="仿宋" w:eastAsia="仿宋" w:cs="仿宋"/>
          <w:sz w:val="24"/>
          <w:szCs w:val="24"/>
        </w:rPr>
        <w:t>如咨询人未在本合同约定的</w:t>
      </w:r>
      <w:r>
        <w:rPr>
          <w:rFonts w:hint="eastAsia" w:ascii="仿宋" w:hAnsi="仿宋" w:eastAsia="仿宋" w:cs="仿宋"/>
          <w:sz w:val="24"/>
          <w:szCs w:val="24"/>
          <w:lang w:eastAsia="zh-CN"/>
        </w:rPr>
        <w:t>咨询</w:t>
      </w:r>
      <w:r>
        <w:rPr>
          <w:rFonts w:hint="eastAsia" w:ascii="仿宋" w:hAnsi="仿宋" w:eastAsia="仿宋" w:cs="仿宋"/>
          <w:sz w:val="24"/>
          <w:szCs w:val="24"/>
        </w:rPr>
        <w:t>期限内完成咨询</w:t>
      </w:r>
      <w:r>
        <w:rPr>
          <w:rFonts w:hint="eastAsia" w:ascii="仿宋" w:hAnsi="仿宋" w:eastAsia="仿宋" w:cs="仿宋"/>
          <w:sz w:val="24"/>
          <w:szCs w:val="24"/>
          <w:lang w:eastAsia="zh-CN"/>
        </w:rPr>
        <w:t>工作</w:t>
      </w:r>
      <w:r>
        <w:rPr>
          <w:rFonts w:hint="eastAsia" w:ascii="仿宋" w:hAnsi="仿宋" w:eastAsia="仿宋" w:cs="仿宋"/>
          <w:sz w:val="24"/>
          <w:szCs w:val="24"/>
        </w:rPr>
        <w:t>并</w:t>
      </w:r>
      <w:r>
        <w:rPr>
          <w:rFonts w:hint="eastAsia" w:ascii="仿宋" w:hAnsi="仿宋" w:eastAsia="仿宋" w:cs="仿宋"/>
          <w:sz w:val="24"/>
          <w:szCs w:val="24"/>
          <w:lang w:eastAsia="zh-CN"/>
        </w:rPr>
        <w:t>交付</w:t>
      </w:r>
      <w:r>
        <w:rPr>
          <w:rFonts w:hint="eastAsia" w:ascii="仿宋" w:hAnsi="仿宋" w:eastAsia="仿宋" w:cs="仿宋"/>
          <w:sz w:val="24"/>
          <w:szCs w:val="24"/>
        </w:rPr>
        <w:t>咨询成果文件的，每逾期一日，咨询人应当按照</w:t>
      </w:r>
      <w:r>
        <w:rPr>
          <w:rFonts w:hint="eastAsia" w:ascii="仿宋" w:hAnsi="仿宋" w:eastAsia="仿宋" w:cs="仿宋"/>
          <w:kern w:val="2"/>
          <w:sz w:val="24"/>
          <w:szCs w:val="24"/>
          <w:lang w:eastAsia="zh-CN"/>
        </w:rPr>
        <w:t>□本合同酬金总金额</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正常服务酬金（□包干价</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合同价）□</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b w:val="0"/>
          <w:bCs w:val="0"/>
          <w:kern w:val="0"/>
          <w:sz w:val="24"/>
          <w:szCs w:val="24"/>
          <w:lang w:val="en-US" w:eastAsia="zh-CN" w:bidi="ar-SA"/>
        </w:rPr>
        <w:t>的</w:t>
      </w:r>
      <w:r>
        <w:rPr>
          <w:rFonts w:hint="eastAsia" w:ascii="仿宋" w:hAnsi="仿宋" w:eastAsia="仿宋" w:cs="仿宋"/>
          <w:sz w:val="24"/>
          <w:szCs w:val="24"/>
          <w:lang w:val="en-US" w:eastAsia="zh-CN"/>
        </w:rPr>
        <w:t>2</w:t>
      </w:r>
      <w:r>
        <w:rPr>
          <w:rFonts w:hint="eastAsia" w:ascii="仿宋" w:hAnsi="仿宋" w:eastAsia="仿宋" w:cs="仿宋"/>
          <w:sz w:val="24"/>
          <w:szCs w:val="24"/>
        </w:rPr>
        <w:t>‰向委托人支付逾期交付违约金</w:t>
      </w:r>
      <w:r>
        <w:rPr>
          <w:rFonts w:hint="eastAsia" w:ascii="仿宋" w:hAnsi="仿宋" w:eastAsia="仿宋" w:cs="仿宋"/>
          <w:sz w:val="24"/>
          <w:szCs w:val="24"/>
          <w:lang w:val="en-US" w:eastAsia="zh-CN"/>
        </w:rPr>
        <w:t>直</w:t>
      </w:r>
      <w:r>
        <w:rPr>
          <w:rFonts w:hint="eastAsia" w:ascii="仿宋" w:hAnsi="仿宋" w:eastAsia="仿宋" w:cs="仿宋"/>
          <w:sz w:val="24"/>
          <w:szCs w:val="24"/>
        </w:rPr>
        <w:t>至交付当日。逾期达到</w:t>
      </w:r>
      <w:r>
        <w:rPr>
          <w:rFonts w:hint="eastAsia" w:ascii="仿宋" w:hAnsi="仿宋" w:eastAsia="仿宋" w:cs="仿宋"/>
          <w:sz w:val="24"/>
          <w:szCs w:val="24"/>
          <w:lang w:val="en-US" w:eastAsia="zh-CN"/>
        </w:rPr>
        <w:t>15</w:t>
      </w:r>
      <w:r>
        <w:rPr>
          <w:rFonts w:hint="eastAsia" w:ascii="仿宋" w:hAnsi="仿宋" w:eastAsia="仿宋" w:cs="仿宋"/>
          <w:sz w:val="24"/>
          <w:szCs w:val="24"/>
        </w:rPr>
        <w:t>日及以上的，委托人有权单方面解除本合同，咨询人应按</w:t>
      </w:r>
      <w:r>
        <w:rPr>
          <w:rFonts w:hint="eastAsia" w:ascii="仿宋" w:hAnsi="仿宋" w:eastAsia="仿宋" w:cs="仿宋"/>
          <w:kern w:val="2"/>
          <w:sz w:val="24"/>
          <w:szCs w:val="24"/>
          <w:lang w:eastAsia="zh-CN"/>
        </w:rPr>
        <w:t>□本合同酬金总金额</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正常服务酬金（□包干价</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合同价）□</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rPr>
        <w:t>的</w:t>
      </w:r>
      <w:r>
        <w:rPr>
          <w:rFonts w:hint="eastAsia" w:ascii="仿宋" w:hAnsi="仿宋" w:eastAsia="仿宋" w:cs="仿宋"/>
          <w:sz w:val="24"/>
          <w:szCs w:val="24"/>
          <w:lang w:val="en-US" w:eastAsia="zh-CN"/>
        </w:rPr>
        <w:t>20</w:t>
      </w:r>
      <w:r>
        <w:rPr>
          <w:rFonts w:hint="eastAsia" w:ascii="仿宋" w:hAnsi="仿宋" w:eastAsia="仿宋" w:cs="仿宋"/>
          <w:sz w:val="24"/>
          <w:szCs w:val="24"/>
        </w:rPr>
        <w:t>%向委托人支付违约金。</w:t>
      </w:r>
    </w:p>
    <w:p>
      <w:pPr>
        <w:spacing w:line="360" w:lineRule="auto"/>
        <w:ind w:firstLine="439" w:firstLineChars="183"/>
        <w:jc w:val="left"/>
        <w:rPr>
          <w:rFonts w:hint="eastAsia" w:ascii="仿宋" w:hAnsi="仿宋" w:eastAsia="仿宋" w:cs="仿宋"/>
          <w:b w:val="0"/>
          <w:bCs w:val="0"/>
          <w:kern w:val="2"/>
          <w:sz w:val="24"/>
          <w:szCs w:val="24"/>
          <w:lang w:eastAsia="zh-CN"/>
        </w:rPr>
      </w:pPr>
      <w:r>
        <w:rPr>
          <w:rFonts w:hint="eastAsia" w:ascii="仿宋" w:hAnsi="仿宋" w:eastAsia="仿宋" w:cs="仿宋"/>
          <w:sz w:val="24"/>
          <w:szCs w:val="24"/>
          <w:lang w:val="en-US" w:eastAsia="zh-CN"/>
        </w:rPr>
        <w:t>4.2.3</w:t>
      </w:r>
      <w:r>
        <w:rPr>
          <w:rFonts w:hint="eastAsia" w:ascii="仿宋" w:hAnsi="仿宋" w:eastAsia="仿宋" w:cs="仿宋"/>
          <w:sz w:val="24"/>
          <w:szCs w:val="24"/>
        </w:rPr>
        <w:t>如咨询人提</w:t>
      </w:r>
      <w:r>
        <w:rPr>
          <w:rFonts w:hint="eastAsia" w:ascii="仿宋" w:hAnsi="仿宋" w:eastAsia="仿宋" w:cs="仿宋"/>
          <w:sz w:val="24"/>
          <w:szCs w:val="24"/>
          <w:lang w:eastAsia="zh-CN"/>
        </w:rPr>
        <w:t>交的咨询成果文件不符合本合同要求的</w:t>
      </w:r>
      <w:r>
        <w:rPr>
          <w:rFonts w:hint="eastAsia" w:ascii="仿宋" w:hAnsi="仿宋" w:eastAsia="仿宋" w:cs="仿宋"/>
          <w:sz w:val="24"/>
          <w:szCs w:val="24"/>
        </w:rPr>
        <w:t>，</w:t>
      </w:r>
      <w:r>
        <w:rPr>
          <w:rFonts w:hint="eastAsia" w:ascii="仿宋" w:hAnsi="仿宋" w:eastAsia="仿宋" w:cs="仿宋"/>
          <w:sz w:val="24"/>
          <w:szCs w:val="24"/>
          <w:lang w:eastAsia="zh-CN"/>
        </w:rPr>
        <w:t>委托人有权拒收并要求咨询人重新交付；由此导致咨询人逾期提交咨询成果文件的，咨询人应按照</w:t>
      </w:r>
      <w:r>
        <w:rPr>
          <w:rFonts w:hint="eastAsia" w:ascii="仿宋" w:hAnsi="仿宋" w:eastAsia="仿宋" w:cs="仿宋"/>
          <w:b w:val="0"/>
          <w:bCs w:val="0"/>
          <w:kern w:val="2"/>
          <w:sz w:val="24"/>
          <w:szCs w:val="24"/>
        </w:rPr>
        <w:t>本合同第</w:t>
      </w:r>
      <w:r>
        <w:rPr>
          <w:rFonts w:hint="eastAsia" w:ascii="仿宋" w:hAnsi="仿宋" w:eastAsia="仿宋" w:cs="仿宋"/>
          <w:b w:val="0"/>
          <w:bCs w:val="0"/>
          <w:kern w:val="2"/>
          <w:sz w:val="24"/>
          <w:szCs w:val="24"/>
          <w:lang w:eastAsia="zh-CN"/>
        </w:rPr>
        <w:t>三</w:t>
      </w:r>
      <w:r>
        <w:rPr>
          <w:rFonts w:hint="eastAsia" w:ascii="仿宋" w:hAnsi="仿宋" w:eastAsia="仿宋" w:cs="仿宋"/>
          <w:b w:val="0"/>
          <w:bCs w:val="0"/>
          <w:kern w:val="2"/>
          <w:sz w:val="24"/>
          <w:szCs w:val="24"/>
        </w:rPr>
        <w:t>部分《</w:t>
      </w:r>
      <w:r>
        <w:rPr>
          <w:rFonts w:hint="eastAsia" w:ascii="仿宋" w:hAnsi="仿宋" w:eastAsia="仿宋" w:cs="仿宋"/>
          <w:b w:val="0"/>
          <w:bCs w:val="0"/>
          <w:kern w:val="2"/>
          <w:sz w:val="24"/>
          <w:szCs w:val="24"/>
          <w:lang w:eastAsia="zh-CN"/>
        </w:rPr>
        <w:t>专</w:t>
      </w:r>
      <w:r>
        <w:rPr>
          <w:rFonts w:hint="eastAsia" w:ascii="仿宋" w:hAnsi="仿宋" w:eastAsia="仿宋" w:cs="仿宋"/>
          <w:b w:val="0"/>
          <w:bCs w:val="0"/>
          <w:kern w:val="2"/>
          <w:sz w:val="24"/>
          <w:szCs w:val="24"/>
        </w:rPr>
        <w:t>用条款》第</w:t>
      </w:r>
      <w:r>
        <w:rPr>
          <w:rFonts w:hint="eastAsia" w:ascii="仿宋" w:hAnsi="仿宋" w:eastAsia="仿宋" w:cs="仿宋"/>
          <w:b w:val="0"/>
          <w:bCs w:val="0"/>
          <w:kern w:val="2"/>
          <w:sz w:val="24"/>
          <w:szCs w:val="24"/>
          <w:lang w:val="en-US" w:eastAsia="zh-CN"/>
        </w:rPr>
        <w:t>4.2.2</w:t>
      </w:r>
      <w:r>
        <w:rPr>
          <w:rFonts w:hint="eastAsia" w:ascii="仿宋" w:hAnsi="仿宋" w:eastAsia="仿宋" w:cs="仿宋"/>
          <w:b w:val="0"/>
          <w:bCs w:val="0"/>
          <w:kern w:val="2"/>
          <w:sz w:val="24"/>
          <w:szCs w:val="24"/>
        </w:rPr>
        <w:t>款</w:t>
      </w:r>
      <w:r>
        <w:rPr>
          <w:rFonts w:hint="eastAsia" w:ascii="仿宋" w:hAnsi="仿宋" w:eastAsia="仿宋" w:cs="仿宋"/>
          <w:b w:val="0"/>
          <w:bCs w:val="0"/>
          <w:kern w:val="2"/>
          <w:sz w:val="24"/>
          <w:szCs w:val="24"/>
          <w:lang w:eastAsia="zh-CN"/>
        </w:rPr>
        <w:t>承担违约责任。</w:t>
      </w:r>
    </w:p>
    <w:p>
      <w:pPr>
        <w:pStyle w:val="2"/>
        <w:spacing w:line="360" w:lineRule="auto"/>
        <w:ind w:firstLine="480" w:firstLineChars="200"/>
        <w:rPr>
          <w:rFonts w:hint="eastAsia" w:ascii="仿宋" w:hAnsi="仿宋" w:eastAsia="仿宋" w:cs="仿宋"/>
          <w:b w:val="0"/>
          <w:bCs w:val="0"/>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4.2.4如咨询人在造价咨询工作中，经委托人检查发现咨询人的造价咨询工作存在问题的，可发出口头整改要求，咨询人未能采取有效措施完成整改的，委托人有权书面要求咨询人限期完成整改。经委托人书面要求限期整改的，每发生一次，咨询人应按1000元/次的标准向委托人支付违约金。</w:t>
      </w:r>
    </w:p>
    <w:p>
      <w:pPr>
        <w:spacing w:line="360" w:lineRule="auto"/>
        <w:ind w:firstLine="439" w:firstLineChars="183"/>
        <w:jc w:val="left"/>
        <w:rPr>
          <w:rFonts w:hint="eastAsia" w:ascii="仿宋" w:hAnsi="仿宋" w:eastAsia="仿宋" w:cs="仿宋"/>
          <w:sz w:val="24"/>
          <w:szCs w:val="24"/>
          <w:lang w:eastAsia="zh-CN"/>
        </w:rPr>
      </w:pPr>
      <w:r>
        <w:rPr>
          <w:rFonts w:hint="eastAsia" w:ascii="仿宋" w:hAnsi="仿宋" w:eastAsia="仿宋" w:cs="仿宋"/>
          <w:b w:val="0"/>
          <w:bCs w:val="0"/>
          <w:color w:val="auto"/>
          <w:kern w:val="2"/>
          <w:sz w:val="24"/>
          <w:szCs w:val="24"/>
          <w:lang w:val="en-US" w:eastAsia="zh-CN"/>
        </w:rPr>
        <w:t>4</w:t>
      </w:r>
      <w:r>
        <w:rPr>
          <w:rFonts w:hint="eastAsia" w:ascii="仿宋" w:hAnsi="仿宋" w:eastAsia="仿宋" w:cs="仿宋"/>
          <w:b w:val="0"/>
          <w:bCs w:val="0"/>
          <w:color w:val="auto"/>
          <w:kern w:val="2"/>
          <w:sz w:val="24"/>
          <w:szCs w:val="24"/>
          <w:highlight w:val="none"/>
          <w:lang w:val="en-US" w:eastAsia="zh-CN"/>
        </w:rPr>
        <w:t>.2.</w:t>
      </w:r>
      <w:r>
        <w:rPr>
          <w:rFonts w:hint="eastAsia" w:ascii="仿宋" w:hAnsi="仿宋" w:eastAsia="仿宋" w:cs="仿宋"/>
          <w:b w:val="0"/>
          <w:bCs w:val="0"/>
          <w:color w:val="auto"/>
          <w:kern w:val="2"/>
          <w:sz w:val="24"/>
          <w:szCs w:val="24"/>
          <w:lang w:val="en-US" w:eastAsia="zh-CN"/>
        </w:rPr>
        <w:t>5咨询人提交的咨询成果文件质量应符合</w:t>
      </w:r>
      <w:r>
        <w:rPr>
          <w:rFonts w:hint="eastAsia" w:ascii="仿宋" w:hAnsi="仿宋" w:eastAsia="仿宋" w:cs="仿宋"/>
          <w:color w:val="auto"/>
          <w:sz w:val="24"/>
          <w:szCs w:val="24"/>
        </w:rPr>
        <w:t>《广</w:t>
      </w:r>
      <w:r>
        <w:rPr>
          <w:rFonts w:hint="eastAsia" w:ascii="仿宋" w:hAnsi="仿宋" w:eastAsia="仿宋" w:cs="仿宋"/>
          <w:sz w:val="24"/>
          <w:szCs w:val="24"/>
        </w:rPr>
        <w:t>东省建设工程造价管理规定（2021修订）》第二十八规定的质量标准。</w:t>
      </w:r>
      <w:r>
        <w:rPr>
          <w:rFonts w:hint="eastAsia" w:ascii="仿宋" w:hAnsi="仿宋" w:eastAsia="仿宋" w:cs="仿宋"/>
          <w:sz w:val="24"/>
          <w:szCs w:val="24"/>
          <w:lang w:eastAsia="zh-CN"/>
        </w:rPr>
        <w:t>出现质量偏差率高于该质量标准规定时咨询人需承担违约责任，具体约定如下：</w:t>
      </w:r>
    </w:p>
    <w:p>
      <w:pPr>
        <w:spacing w:line="360" w:lineRule="auto"/>
        <w:ind w:firstLine="439" w:firstLineChars="183"/>
        <w:jc w:val="left"/>
        <w:rPr>
          <w:rFonts w:hint="eastAsia" w:ascii="仿宋" w:hAnsi="仿宋" w:eastAsia="仿宋" w:cs="仿宋"/>
          <w:sz w:val="24"/>
          <w:szCs w:val="24"/>
          <w:lang w:val="en-US" w:eastAsia="zh-CN"/>
        </w:rPr>
      </w:pPr>
      <w:r>
        <w:rPr>
          <w:rFonts w:hint="eastAsia" w:ascii="仿宋" w:hAnsi="仿宋" w:eastAsia="仿宋" w:cs="仿宋"/>
          <w:kern w:val="2"/>
          <w:sz w:val="24"/>
          <w:szCs w:val="24"/>
          <w:lang w:eastAsia="zh-CN"/>
        </w:rPr>
        <w:sym w:font="Wingdings 2" w:char="0052"/>
      </w:r>
      <w:r>
        <w:rPr>
          <w:rFonts w:hint="eastAsia" w:ascii="仿宋" w:hAnsi="仿宋" w:eastAsia="仿宋" w:cs="仿宋"/>
          <w:sz w:val="24"/>
          <w:szCs w:val="24"/>
          <w:lang w:eastAsia="zh-CN"/>
        </w:rPr>
        <w:t>编制</w:t>
      </w:r>
      <w:r>
        <w:rPr>
          <w:rFonts w:hint="eastAsia" w:ascii="仿宋" w:hAnsi="仿宋" w:eastAsia="仿宋"/>
          <w:sz w:val="24"/>
          <w:szCs w:val="24"/>
        </w:rPr>
        <w:t>□</w:t>
      </w:r>
      <w:r>
        <w:rPr>
          <w:rFonts w:hint="eastAsia" w:ascii="仿宋" w:hAnsi="仿宋" w:eastAsia="仿宋" w:cs="仿宋"/>
          <w:sz w:val="24"/>
          <w:szCs w:val="24"/>
          <w:lang w:eastAsia="zh-CN"/>
        </w:rPr>
        <w:t>审核预算造价文件的，以</w:t>
      </w:r>
      <w:r>
        <w:rPr>
          <w:rFonts w:hint="eastAsia" w:ascii="仿宋" w:hAnsi="仿宋" w:eastAsia="仿宋"/>
          <w:sz w:val="24"/>
          <w:szCs w:val="24"/>
        </w:rPr>
        <w:t>□</w:t>
      </w:r>
      <w:r>
        <w:rPr>
          <w:rFonts w:hint="eastAsia" w:ascii="仿宋" w:hAnsi="仿宋" w:eastAsia="仿宋" w:cs="仿宋"/>
          <w:sz w:val="24"/>
          <w:szCs w:val="24"/>
          <w:lang w:eastAsia="zh-CN"/>
        </w:rPr>
        <w:t>预算编制造价</w:t>
      </w:r>
      <w:r>
        <w:rPr>
          <w:rFonts w:hint="eastAsia" w:ascii="仿宋" w:hAnsi="仿宋" w:eastAsia="仿宋"/>
          <w:sz w:val="24"/>
          <w:szCs w:val="24"/>
        </w:rPr>
        <w:t>□</w:t>
      </w:r>
      <w:r>
        <w:rPr>
          <w:rFonts w:hint="eastAsia" w:ascii="仿宋" w:hAnsi="仿宋" w:eastAsia="仿宋" w:cs="仿宋"/>
          <w:kern w:val="2"/>
          <w:sz w:val="24"/>
          <w:szCs w:val="24"/>
          <w:lang w:eastAsia="zh-CN"/>
        </w:rPr>
        <w:t>预算审</w:t>
      </w:r>
      <w:r>
        <w:rPr>
          <w:rFonts w:hint="eastAsia" w:ascii="仿宋" w:hAnsi="仿宋" w:eastAsia="仿宋" w:cs="仿宋"/>
          <w:kern w:val="2"/>
          <w:sz w:val="24"/>
          <w:szCs w:val="24"/>
          <w:lang w:val="en-US" w:eastAsia="zh-CN"/>
        </w:rPr>
        <w:t>核</w:t>
      </w:r>
      <w:r>
        <w:rPr>
          <w:rFonts w:hint="eastAsia" w:ascii="仿宋" w:hAnsi="仿宋" w:eastAsia="仿宋" w:cs="仿宋"/>
          <w:kern w:val="2"/>
          <w:sz w:val="24"/>
          <w:szCs w:val="24"/>
          <w:lang w:eastAsia="zh-CN"/>
        </w:rPr>
        <w:t>造价</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招标控制价</w:t>
      </w:r>
      <w:r>
        <w:rPr>
          <w:rFonts w:hint="eastAsia" w:ascii="仿宋" w:hAnsi="仿宋" w:eastAsia="仿宋" w:cs="仿宋"/>
          <w:sz w:val="24"/>
          <w:szCs w:val="24"/>
          <w:lang w:eastAsia="zh-CN"/>
        </w:rPr>
        <w:t>为基础计算偏差率，</w:t>
      </w:r>
      <w:r>
        <w:rPr>
          <w:rFonts w:hint="eastAsia" w:ascii="仿宋" w:hAnsi="仿宋" w:eastAsia="仿宋" w:cs="仿宋"/>
          <w:kern w:val="2"/>
          <w:sz w:val="24"/>
          <w:szCs w:val="24"/>
          <w:lang w:eastAsia="zh-CN"/>
        </w:rPr>
        <w:sym w:font="Wingdings 2" w:char="0052"/>
      </w:r>
      <w:r>
        <w:rPr>
          <w:rFonts w:hint="eastAsia" w:ascii="仿宋" w:hAnsi="仿宋" w:eastAsia="仿宋" w:cs="仿宋"/>
          <w:sz w:val="24"/>
          <w:szCs w:val="24"/>
          <w:lang w:eastAsia="zh-CN"/>
        </w:rPr>
        <w:t>清标造价</w:t>
      </w:r>
      <w:r>
        <w:rPr>
          <w:rFonts w:hint="eastAsia" w:ascii="仿宋" w:hAnsi="仿宋" w:eastAsia="仿宋"/>
          <w:sz w:val="24"/>
          <w:szCs w:val="24"/>
        </w:rPr>
        <w:t>□</w:t>
      </w:r>
      <w:r>
        <w:rPr>
          <w:rFonts w:hint="eastAsia" w:ascii="仿宋" w:hAnsi="仿宋" w:eastAsia="仿宋" w:cs="仿宋"/>
          <w:sz w:val="24"/>
          <w:szCs w:val="24"/>
          <w:lang w:eastAsia="zh-CN"/>
        </w:rPr>
        <w:t>预算审</w:t>
      </w:r>
      <w:r>
        <w:rPr>
          <w:rFonts w:hint="eastAsia" w:ascii="仿宋" w:hAnsi="仿宋" w:eastAsia="仿宋" w:cs="仿宋"/>
          <w:kern w:val="2"/>
          <w:sz w:val="24"/>
          <w:szCs w:val="24"/>
          <w:lang w:val="en-US" w:eastAsia="zh-CN"/>
        </w:rPr>
        <w:t>核</w:t>
      </w:r>
      <w:r>
        <w:rPr>
          <w:rFonts w:hint="eastAsia" w:ascii="仿宋" w:hAnsi="仿宋" w:eastAsia="仿宋" w:cs="仿宋"/>
          <w:sz w:val="24"/>
          <w:szCs w:val="24"/>
          <w:lang w:eastAsia="zh-CN"/>
        </w:rPr>
        <w:t>造价为校对，偏差率计算</w:t>
      </w:r>
      <w:r>
        <w:rPr>
          <w:rFonts w:hint="eastAsia" w:ascii="仿宋" w:hAnsi="仿宋" w:eastAsia="仿宋" w:cs="仿宋"/>
          <w:sz w:val="24"/>
          <w:szCs w:val="24"/>
          <w:lang w:val="en-US" w:eastAsia="zh-CN"/>
        </w:rPr>
        <w:t>=偏差金额/</w:t>
      </w:r>
      <w:r>
        <w:rPr>
          <w:rFonts w:hint="eastAsia" w:ascii="仿宋" w:hAnsi="仿宋" w:eastAsia="仿宋"/>
          <w:sz w:val="24"/>
          <w:szCs w:val="24"/>
        </w:rPr>
        <w:t>□</w:t>
      </w:r>
      <w:r>
        <w:rPr>
          <w:rFonts w:hint="eastAsia" w:ascii="仿宋" w:hAnsi="仿宋" w:eastAsia="仿宋" w:cs="仿宋"/>
          <w:sz w:val="24"/>
          <w:szCs w:val="24"/>
          <w:lang w:val="en-US" w:eastAsia="zh-CN"/>
        </w:rPr>
        <w:t>预算编制造价</w:t>
      </w:r>
      <w:r>
        <w:rPr>
          <w:rFonts w:hint="eastAsia" w:ascii="仿宋" w:hAnsi="仿宋" w:eastAsia="仿宋"/>
          <w:sz w:val="24"/>
          <w:szCs w:val="24"/>
        </w:rPr>
        <w:t>□</w:t>
      </w:r>
      <w:r>
        <w:rPr>
          <w:rFonts w:hint="eastAsia" w:ascii="仿宋" w:hAnsi="仿宋" w:eastAsia="仿宋" w:cs="仿宋"/>
          <w:kern w:val="2"/>
          <w:sz w:val="24"/>
          <w:szCs w:val="24"/>
          <w:lang w:eastAsia="zh-CN"/>
        </w:rPr>
        <w:t>预算审核造价</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招标控制价</w:t>
      </w:r>
      <w:r>
        <w:rPr>
          <w:rFonts w:hint="eastAsia" w:ascii="仿宋" w:hAnsi="仿宋" w:eastAsia="仿宋" w:cs="仿宋"/>
          <w:kern w:val="2"/>
          <w:sz w:val="24"/>
          <w:szCs w:val="24"/>
          <w:lang w:val="en-US" w:eastAsia="zh-CN"/>
        </w:rPr>
        <w:t>X</w:t>
      </w:r>
      <w:r>
        <w:rPr>
          <w:rFonts w:hint="eastAsia" w:ascii="仿宋" w:hAnsi="仿宋" w:eastAsia="仿宋" w:cs="仿宋"/>
          <w:sz w:val="24"/>
          <w:szCs w:val="24"/>
          <w:lang w:val="en-US" w:eastAsia="zh-CN"/>
        </w:rPr>
        <w:t>100%，偏差金额=（清标清单工程量-招标清单工程量）X招标清单综合单价+清单漏项金额</w:t>
      </w:r>
      <w:r>
        <w:rPr>
          <w:rFonts w:hint="eastAsia" w:ascii="仿宋" w:hAnsi="仿宋" w:eastAsia="仿宋" w:cs="仿宋"/>
          <w:kern w:val="2"/>
          <w:sz w:val="24"/>
          <w:szCs w:val="24"/>
          <w:lang w:val="en-US" w:eastAsia="zh-CN"/>
        </w:rPr>
        <w:t>，</w:t>
      </w:r>
      <w:r>
        <w:rPr>
          <w:rFonts w:hint="eastAsia" w:ascii="仿宋" w:hAnsi="仿宋" w:eastAsia="仿宋" w:cs="仿宋"/>
          <w:sz w:val="24"/>
          <w:szCs w:val="24"/>
          <w:lang w:val="en-US" w:eastAsia="zh-CN"/>
        </w:rPr>
        <w:t>以下偏差率用代号A表示。项目造价总金额出现偏差及各单位工程金额出现偏差时，咨询人需按下（1）、（2）条约定承担相应责任，按（1）及（2）条约定分别计算违约金后，取二者较高的违约金计算咨询人最终应付本合同的违约金</w:t>
      </w:r>
      <w:r>
        <w:rPr>
          <w:rFonts w:hint="eastAsia" w:ascii="仿宋" w:hAnsi="仿宋" w:eastAsia="仿宋" w:cs="仿宋"/>
          <w:sz w:val="24"/>
          <w:szCs w:val="24"/>
          <w:highlight w:val="none"/>
          <w:lang w:val="en-US" w:eastAsia="zh-CN"/>
        </w:rPr>
        <w:t>。</w:t>
      </w:r>
    </w:p>
    <w:p>
      <w:pPr>
        <w:spacing w:line="360" w:lineRule="auto"/>
        <w:ind w:firstLine="439" w:firstLineChars="183"/>
        <w:jc w:val="left"/>
        <w:rPr>
          <w:rFonts w:hint="eastAsia" w:ascii="仿宋" w:hAnsi="仿宋" w:eastAsia="仿宋" w:cs="仿宋"/>
          <w:strike w:val="0"/>
          <w:sz w:val="24"/>
          <w:szCs w:val="24"/>
          <w:lang w:eastAsia="zh-CN"/>
        </w:rPr>
      </w:pPr>
      <w:r>
        <w:rPr>
          <w:rFonts w:hint="eastAsia" w:ascii="仿宋" w:hAnsi="仿宋" w:eastAsia="仿宋" w:cs="仿宋"/>
          <w:sz w:val="24"/>
          <w:szCs w:val="24"/>
          <w:lang w:val="en-US" w:eastAsia="zh-CN"/>
        </w:rPr>
        <w:t>(1)项目造价总金额出现偏差时，</w:t>
      </w:r>
      <w:r>
        <w:rPr>
          <w:rFonts w:hint="eastAsia" w:ascii="仿宋" w:hAnsi="仿宋" w:eastAsia="仿宋" w:cs="仿宋"/>
          <w:sz w:val="24"/>
          <w:szCs w:val="24"/>
          <w:lang w:eastAsia="zh-CN"/>
        </w:rPr>
        <w:t>咨询人需</w:t>
      </w:r>
      <w:r>
        <w:rPr>
          <w:rFonts w:hint="eastAsia" w:ascii="仿宋" w:hAnsi="仿宋" w:eastAsia="仿宋" w:cs="仿宋"/>
          <w:sz w:val="24"/>
          <w:szCs w:val="24"/>
          <w:lang w:val="en-US" w:eastAsia="zh-CN"/>
        </w:rPr>
        <w:t>按以下约定承担相应责任：</w:t>
      </w:r>
    </w:p>
    <w:p>
      <w:pPr>
        <w:spacing w:line="360" w:lineRule="auto"/>
        <w:ind w:firstLine="439" w:firstLineChars="183"/>
        <w:rPr>
          <w:rFonts w:hint="eastAsia"/>
        </w:rPr>
      </w:pPr>
      <w:r>
        <w:rPr>
          <w:rFonts w:hint="eastAsia" w:ascii="仿宋" w:hAnsi="仿宋" w:eastAsia="仿宋" w:cs="仿宋"/>
          <w:sz w:val="24"/>
          <w:szCs w:val="24"/>
          <w:highlight w:val="none"/>
          <w:lang w:val="en-US" w:eastAsia="zh-CN"/>
        </w:rPr>
        <w:t>1)当|A|&lt;=3%时，且</w:t>
      </w:r>
      <w:r>
        <w:rPr>
          <w:rFonts w:hint="eastAsia" w:ascii="仿宋" w:hAnsi="仿宋" w:eastAsia="仿宋" w:cs="仿宋"/>
          <w:kern w:val="2"/>
          <w:sz w:val="24"/>
          <w:szCs w:val="24"/>
          <w:highlight w:val="none"/>
          <w:lang w:eastAsia="zh-CN"/>
        </w:rPr>
        <w:t>偏差金额不超过暂列金额</w:t>
      </w:r>
      <w:r>
        <w:rPr>
          <w:rFonts w:hint="eastAsia" w:ascii="仿宋" w:hAnsi="仿宋" w:eastAsia="仿宋" w:cs="仿宋"/>
          <w:strike w:val="0"/>
          <w:kern w:val="2"/>
          <w:sz w:val="24"/>
          <w:szCs w:val="24"/>
          <w:lang w:eastAsia="zh-CN"/>
        </w:rPr>
        <w:t>（项目总暂列金额）</w:t>
      </w:r>
      <w:r>
        <w:rPr>
          <w:rFonts w:hint="eastAsia" w:ascii="仿宋" w:hAnsi="仿宋" w:eastAsia="仿宋" w:cs="仿宋"/>
          <w:kern w:val="2"/>
          <w:sz w:val="24"/>
          <w:szCs w:val="24"/>
          <w:highlight w:val="none"/>
          <w:lang w:val="en-US" w:eastAsia="zh-CN"/>
        </w:rPr>
        <w:t>,</w:t>
      </w:r>
      <w:r>
        <w:rPr>
          <w:rFonts w:hint="eastAsia" w:ascii="仿宋" w:hAnsi="仿宋" w:eastAsia="仿宋" w:cs="仿宋"/>
          <w:sz w:val="24"/>
          <w:szCs w:val="24"/>
          <w:highlight w:val="none"/>
        </w:rPr>
        <w:t>咨询人</w:t>
      </w:r>
      <w:r>
        <w:rPr>
          <w:rFonts w:hint="eastAsia" w:ascii="仿宋" w:hAnsi="仿宋" w:eastAsia="仿宋" w:cs="仿宋"/>
          <w:sz w:val="24"/>
          <w:szCs w:val="24"/>
          <w:highlight w:val="none"/>
          <w:lang w:eastAsia="zh-CN"/>
        </w:rPr>
        <w:t>视为不违约。</w:t>
      </w:r>
    </w:p>
    <w:p>
      <w:pPr>
        <w:spacing w:line="360" w:lineRule="auto"/>
        <w:ind w:firstLine="439" w:firstLineChars="183"/>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2)当3%&lt;|A|&lt;=5%时，且</w:t>
      </w:r>
      <w:r>
        <w:rPr>
          <w:rFonts w:hint="eastAsia" w:ascii="仿宋" w:hAnsi="仿宋" w:eastAsia="仿宋" w:cs="仿宋"/>
          <w:kern w:val="2"/>
          <w:sz w:val="24"/>
          <w:szCs w:val="24"/>
          <w:highlight w:val="none"/>
          <w:lang w:eastAsia="zh-CN"/>
        </w:rPr>
        <w:t>偏差金额不超过暂列金额</w:t>
      </w:r>
      <w:r>
        <w:rPr>
          <w:rFonts w:hint="eastAsia" w:ascii="仿宋" w:hAnsi="仿宋" w:eastAsia="仿宋" w:cs="仿宋"/>
          <w:strike w:val="0"/>
          <w:kern w:val="2"/>
          <w:sz w:val="24"/>
          <w:szCs w:val="24"/>
          <w:lang w:eastAsia="zh-CN"/>
        </w:rPr>
        <w:t>（项目总暂列金额）</w:t>
      </w:r>
      <w:r>
        <w:rPr>
          <w:rFonts w:hint="eastAsia" w:ascii="仿宋" w:hAnsi="仿宋" w:eastAsia="仿宋" w:cs="仿宋"/>
          <w:kern w:val="2"/>
          <w:sz w:val="24"/>
          <w:szCs w:val="24"/>
          <w:highlight w:val="none"/>
          <w:lang w:val="en-US" w:eastAsia="zh-CN"/>
        </w:rPr>
        <w:t>,</w:t>
      </w:r>
      <w:r>
        <w:rPr>
          <w:rFonts w:hint="eastAsia" w:ascii="仿宋" w:hAnsi="仿宋" w:eastAsia="仿宋" w:cs="仿宋"/>
          <w:sz w:val="24"/>
          <w:szCs w:val="24"/>
          <w:highlight w:val="none"/>
        </w:rPr>
        <w:t>咨询人应按</w:t>
      </w:r>
      <w:r>
        <w:rPr>
          <w:rFonts w:hint="eastAsia" w:ascii="仿宋" w:hAnsi="仿宋" w:eastAsia="仿宋" w:cs="仿宋"/>
          <w:kern w:val="2"/>
          <w:sz w:val="24"/>
          <w:szCs w:val="24"/>
          <w:highlight w:val="none"/>
          <w:lang w:eastAsia="zh-CN"/>
        </w:rPr>
        <w:t>□本合同酬金总金额</w:t>
      </w:r>
      <w:r>
        <w:rPr>
          <w:rFonts w:hint="eastAsia" w:ascii="仿宋" w:hAnsi="仿宋" w:eastAsia="仿宋" w:cs="仿宋"/>
          <w:kern w:val="2"/>
          <w:sz w:val="24"/>
          <w:szCs w:val="24"/>
          <w:highlight w:val="none"/>
          <w:lang w:eastAsia="zh-CN"/>
        </w:rPr>
        <w:sym w:font="Wingdings 2" w:char="0052"/>
      </w:r>
      <w:r>
        <w:rPr>
          <w:rFonts w:hint="eastAsia" w:ascii="仿宋" w:hAnsi="仿宋" w:eastAsia="仿宋" w:cs="仿宋"/>
          <w:kern w:val="2"/>
          <w:sz w:val="24"/>
          <w:szCs w:val="24"/>
          <w:highlight w:val="none"/>
          <w:lang w:eastAsia="zh-CN"/>
        </w:rPr>
        <w:t>正常服务酬金（□包干价</w:t>
      </w:r>
      <w:r>
        <w:rPr>
          <w:rFonts w:hint="eastAsia" w:ascii="仿宋" w:hAnsi="仿宋" w:eastAsia="仿宋" w:cs="仿宋"/>
          <w:kern w:val="2"/>
          <w:sz w:val="24"/>
          <w:szCs w:val="24"/>
          <w:highlight w:val="none"/>
          <w:lang w:eastAsia="zh-CN"/>
        </w:rPr>
        <w:sym w:font="Wingdings 2" w:char="0052"/>
      </w:r>
      <w:r>
        <w:rPr>
          <w:rFonts w:hint="eastAsia" w:ascii="仿宋" w:hAnsi="仿宋" w:eastAsia="仿宋" w:cs="仿宋"/>
          <w:kern w:val="2"/>
          <w:sz w:val="24"/>
          <w:szCs w:val="24"/>
          <w:highlight w:val="none"/>
          <w:lang w:eastAsia="zh-CN"/>
        </w:rPr>
        <w:t>合同价）☑</w:t>
      </w:r>
      <w:r>
        <w:rPr>
          <w:rFonts w:hint="eastAsia" w:ascii="仿宋" w:hAnsi="仿宋" w:eastAsia="仿宋" w:cs="仿宋"/>
          <w:kern w:val="2"/>
          <w:sz w:val="24"/>
          <w:szCs w:val="24"/>
          <w:highlight w:val="none"/>
          <w:lang w:val="en-US" w:eastAsia="zh-CN"/>
        </w:rPr>
        <w:t>其他：</w:t>
      </w:r>
      <w:r>
        <w:rPr>
          <w:rFonts w:hint="eastAsia" w:ascii="仿宋" w:hAnsi="仿宋" w:eastAsia="仿宋" w:cs="仿宋"/>
          <w:kern w:val="2"/>
          <w:sz w:val="24"/>
          <w:szCs w:val="24"/>
          <w:highlight w:val="none"/>
          <w:u w:val="none"/>
          <w:lang w:val="en-US" w:eastAsia="zh-CN"/>
        </w:rPr>
        <w:t xml:space="preserve">/ </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%向委托人支付违约金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由此给委托人造成损失的，咨询人应承担全面赔偿责任</w:t>
      </w:r>
      <w:r>
        <w:rPr>
          <w:rFonts w:hint="eastAsia" w:ascii="仿宋" w:hAnsi="仿宋" w:eastAsia="仿宋" w:cs="仿宋"/>
          <w:sz w:val="24"/>
          <w:szCs w:val="24"/>
          <w:highlight w:val="none"/>
          <w:lang w:eastAsia="zh-CN"/>
        </w:rPr>
        <w:t>，违约金支付方式为委托人应付咨询人正常服务酬金中直接扣除。</w:t>
      </w:r>
    </w:p>
    <w:p>
      <w:pPr>
        <w:spacing w:line="360" w:lineRule="auto"/>
        <w:ind w:firstLine="439" w:firstLineChars="183"/>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3)当5%&lt;|A|&lt;=8%时，且偏差金额不超过暂列金额</w:t>
      </w:r>
      <w:r>
        <w:rPr>
          <w:rFonts w:hint="eastAsia" w:ascii="仿宋" w:hAnsi="仿宋" w:eastAsia="仿宋" w:cs="仿宋"/>
          <w:strike w:val="0"/>
          <w:kern w:val="2"/>
          <w:sz w:val="24"/>
          <w:szCs w:val="24"/>
          <w:lang w:eastAsia="zh-CN"/>
        </w:rPr>
        <w:t>（项目总暂列金额）</w:t>
      </w:r>
      <w:r>
        <w:rPr>
          <w:rFonts w:hint="eastAsia" w:ascii="仿宋" w:hAnsi="仿宋" w:eastAsia="仿宋" w:cs="仿宋"/>
          <w:sz w:val="24"/>
          <w:szCs w:val="24"/>
          <w:highlight w:val="none"/>
          <w:lang w:val="en-US" w:eastAsia="zh-CN"/>
        </w:rPr>
        <w:t>,咨询人应按□本合同酬金总金额</w:t>
      </w:r>
      <w:r>
        <w:rPr>
          <w:rFonts w:hint="eastAsia" w:ascii="仿宋" w:hAnsi="仿宋" w:eastAsia="仿宋" w:cs="仿宋"/>
          <w:sz w:val="24"/>
          <w:szCs w:val="24"/>
          <w:highlight w:val="none"/>
          <w:lang w:val="en-US" w:eastAsia="zh-CN"/>
        </w:rPr>
        <w:sym w:font="Wingdings 2" w:char="0052"/>
      </w:r>
      <w:r>
        <w:rPr>
          <w:rFonts w:hint="eastAsia" w:ascii="仿宋" w:hAnsi="仿宋" w:eastAsia="仿宋" w:cs="仿宋"/>
          <w:sz w:val="24"/>
          <w:szCs w:val="24"/>
          <w:highlight w:val="none"/>
          <w:lang w:val="en-US" w:eastAsia="zh-CN"/>
        </w:rPr>
        <w:t>正常服务酬金（□包干价</w:t>
      </w:r>
      <w:r>
        <w:rPr>
          <w:rFonts w:hint="eastAsia" w:ascii="仿宋" w:hAnsi="仿宋" w:eastAsia="仿宋" w:cs="仿宋"/>
          <w:sz w:val="24"/>
          <w:szCs w:val="24"/>
          <w:highlight w:val="none"/>
          <w:lang w:val="en-US" w:eastAsia="zh-CN"/>
        </w:rPr>
        <w:sym w:font="Wingdings 2" w:char="0052"/>
      </w:r>
      <w:r>
        <w:rPr>
          <w:rFonts w:hint="eastAsia" w:ascii="仿宋" w:hAnsi="仿宋" w:eastAsia="仿宋" w:cs="仿宋"/>
          <w:sz w:val="24"/>
          <w:szCs w:val="24"/>
          <w:highlight w:val="none"/>
          <w:lang w:val="en-US" w:eastAsia="zh-CN"/>
        </w:rPr>
        <w:t>合同价）□其他：/ 的20%向委托人支付违约金，由此给委托人造成损失的，咨询人应承担全面赔偿责任，违约金支付方式为委托人应付咨询人正常服务酬金中直接扣除。</w:t>
      </w:r>
    </w:p>
    <w:p>
      <w:pPr>
        <w:spacing w:line="360" w:lineRule="auto"/>
        <w:ind w:firstLine="439" w:firstLineChars="183"/>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4)当|A|&gt;8%时，且</w:t>
      </w:r>
      <w:r>
        <w:rPr>
          <w:rFonts w:hint="eastAsia" w:ascii="仿宋" w:hAnsi="仿宋" w:eastAsia="仿宋" w:cs="仿宋"/>
          <w:kern w:val="2"/>
          <w:sz w:val="24"/>
          <w:szCs w:val="24"/>
          <w:highlight w:val="none"/>
          <w:lang w:eastAsia="zh-CN"/>
        </w:rPr>
        <w:t>偏差金额不超过暂列金额</w:t>
      </w:r>
      <w:r>
        <w:rPr>
          <w:rFonts w:hint="eastAsia" w:ascii="仿宋" w:hAnsi="仿宋" w:eastAsia="仿宋" w:cs="仿宋"/>
          <w:strike w:val="0"/>
          <w:kern w:val="2"/>
          <w:sz w:val="24"/>
          <w:szCs w:val="24"/>
          <w:lang w:eastAsia="zh-CN"/>
        </w:rPr>
        <w:t>（项目总暂列金额）</w:t>
      </w:r>
      <w:r>
        <w:rPr>
          <w:rFonts w:hint="eastAsia" w:ascii="仿宋" w:hAnsi="仿宋" w:eastAsia="仿宋" w:cs="仿宋"/>
          <w:kern w:val="2"/>
          <w:sz w:val="24"/>
          <w:szCs w:val="24"/>
          <w:highlight w:val="none"/>
          <w:lang w:val="en-US" w:eastAsia="zh-CN"/>
        </w:rPr>
        <w:t>,</w:t>
      </w:r>
      <w:r>
        <w:rPr>
          <w:rFonts w:hint="eastAsia" w:ascii="仿宋" w:hAnsi="仿宋" w:eastAsia="仿宋" w:cs="仿宋"/>
          <w:sz w:val="24"/>
          <w:szCs w:val="24"/>
          <w:highlight w:val="none"/>
        </w:rPr>
        <w:t>咨询人应按</w:t>
      </w:r>
      <w:r>
        <w:rPr>
          <w:rFonts w:hint="eastAsia" w:ascii="仿宋" w:hAnsi="仿宋" w:eastAsia="仿宋" w:cs="仿宋"/>
          <w:kern w:val="2"/>
          <w:sz w:val="24"/>
          <w:szCs w:val="24"/>
          <w:highlight w:val="none"/>
          <w:lang w:eastAsia="zh-CN"/>
        </w:rPr>
        <w:t>□本合同酬金总金额</w:t>
      </w:r>
      <w:r>
        <w:rPr>
          <w:rFonts w:hint="eastAsia" w:ascii="仿宋" w:hAnsi="仿宋" w:eastAsia="仿宋" w:cs="仿宋"/>
          <w:kern w:val="2"/>
          <w:sz w:val="24"/>
          <w:szCs w:val="24"/>
          <w:highlight w:val="none"/>
          <w:lang w:eastAsia="zh-CN"/>
        </w:rPr>
        <w:sym w:font="Wingdings 2" w:char="0052"/>
      </w:r>
      <w:r>
        <w:rPr>
          <w:rFonts w:hint="eastAsia" w:ascii="仿宋" w:hAnsi="仿宋" w:eastAsia="仿宋" w:cs="仿宋"/>
          <w:kern w:val="2"/>
          <w:sz w:val="24"/>
          <w:szCs w:val="24"/>
          <w:highlight w:val="none"/>
          <w:lang w:eastAsia="zh-CN"/>
        </w:rPr>
        <w:t>正常服务酬金（□包干价</w:t>
      </w:r>
      <w:r>
        <w:rPr>
          <w:rFonts w:hint="eastAsia" w:ascii="仿宋" w:hAnsi="仿宋" w:eastAsia="仿宋" w:cs="仿宋"/>
          <w:kern w:val="2"/>
          <w:sz w:val="24"/>
          <w:szCs w:val="24"/>
          <w:highlight w:val="none"/>
          <w:lang w:eastAsia="zh-CN"/>
        </w:rPr>
        <w:sym w:font="Wingdings 2" w:char="0052"/>
      </w:r>
      <w:r>
        <w:rPr>
          <w:rFonts w:hint="eastAsia" w:ascii="仿宋" w:hAnsi="仿宋" w:eastAsia="仿宋" w:cs="仿宋"/>
          <w:kern w:val="2"/>
          <w:sz w:val="24"/>
          <w:szCs w:val="24"/>
          <w:highlight w:val="none"/>
          <w:lang w:eastAsia="zh-CN"/>
        </w:rPr>
        <w:t>合同价）□</w:t>
      </w:r>
      <w:r>
        <w:rPr>
          <w:rFonts w:hint="eastAsia" w:ascii="仿宋" w:hAnsi="仿宋" w:eastAsia="仿宋" w:cs="仿宋"/>
          <w:kern w:val="2"/>
          <w:sz w:val="24"/>
          <w:szCs w:val="24"/>
          <w:highlight w:val="none"/>
          <w:lang w:val="en-US" w:eastAsia="zh-CN"/>
        </w:rPr>
        <w:t>其他：</w:t>
      </w:r>
      <w:r>
        <w:rPr>
          <w:rFonts w:hint="eastAsia" w:ascii="仿宋" w:hAnsi="仿宋" w:eastAsia="仿宋" w:cs="仿宋"/>
          <w:kern w:val="2"/>
          <w:sz w:val="24"/>
          <w:szCs w:val="24"/>
          <w:highlight w:val="none"/>
          <w:u w:val="none"/>
          <w:lang w:val="en-US" w:eastAsia="zh-CN"/>
        </w:rPr>
        <w:t xml:space="preserve">/ </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%向委托人支付违约</w:t>
      </w:r>
      <w:r>
        <w:rPr>
          <w:rFonts w:hint="eastAsia" w:ascii="仿宋" w:hAnsi="仿宋" w:eastAsia="仿宋" w:cs="仿宋"/>
          <w:sz w:val="24"/>
          <w:szCs w:val="24"/>
          <w:highlight w:val="none"/>
          <w:lang w:eastAsia="zh-CN"/>
        </w:rPr>
        <w:t>金</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由此给委托人造成损失的，咨询人应承担全面赔偿责任</w:t>
      </w:r>
      <w:r>
        <w:rPr>
          <w:rFonts w:hint="eastAsia" w:ascii="仿宋" w:hAnsi="仿宋" w:eastAsia="仿宋" w:cs="仿宋"/>
          <w:sz w:val="24"/>
          <w:szCs w:val="24"/>
          <w:highlight w:val="none"/>
          <w:lang w:eastAsia="zh-CN"/>
        </w:rPr>
        <w:t>，违约金支付方式为委托人应付咨询人正常服务酬金中直接扣除。</w:t>
      </w:r>
    </w:p>
    <w:p>
      <w:pPr>
        <w:pStyle w:val="2"/>
        <w:spacing w:line="360" w:lineRule="auto"/>
        <w:ind w:firstLine="480" w:firstLineChars="200"/>
        <w:rPr>
          <w:rFonts w:hint="eastAsia" w:eastAsia="仿宋"/>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trike w:val="0"/>
          <w:kern w:val="2"/>
          <w:sz w:val="24"/>
          <w:szCs w:val="24"/>
          <w:lang w:eastAsia="zh-CN"/>
        </w:rPr>
        <w:t>偏差金额超过暂列金额（项目总暂列金额）</w:t>
      </w:r>
      <w:r>
        <w:rPr>
          <w:rFonts w:hint="eastAsia" w:ascii="仿宋" w:hAnsi="仿宋" w:eastAsia="仿宋" w:cs="仿宋"/>
          <w:strike w:val="0"/>
          <w:kern w:val="2"/>
          <w:sz w:val="24"/>
          <w:szCs w:val="24"/>
          <w:lang w:val="en-US" w:eastAsia="zh-CN"/>
        </w:rPr>
        <w:t>,</w:t>
      </w:r>
      <w:r>
        <w:rPr>
          <w:rFonts w:hint="eastAsia" w:ascii="仿宋" w:hAnsi="仿宋" w:eastAsia="仿宋" w:cs="仿宋"/>
          <w:strike w:val="0"/>
          <w:sz w:val="24"/>
          <w:szCs w:val="24"/>
        </w:rPr>
        <w:t>咨询人应按</w:t>
      </w:r>
      <w:r>
        <w:rPr>
          <w:rFonts w:hint="eastAsia" w:ascii="仿宋" w:hAnsi="仿宋" w:eastAsia="仿宋" w:cs="仿宋"/>
          <w:strike w:val="0"/>
          <w:kern w:val="2"/>
          <w:sz w:val="24"/>
          <w:szCs w:val="24"/>
          <w:lang w:eastAsia="zh-CN"/>
        </w:rPr>
        <w:t>□本合同酬金总金额</w:t>
      </w:r>
      <w:r>
        <w:rPr>
          <w:rFonts w:hint="eastAsia" w:ascii="仿宋" w:hAnsi="仿宋" w:eastAsia="仿宋" w:cs="仿宋"/>
          <w:strike w:val="0"/>
          <w:kern w:val="2"/>
          <w:sz w:val="24"/>
          <w:szCs w:val="24"/>
          <w:lang w:eastAsia="zh-CN"/>
        </w:rPr>
        <w:sym w:font="Wingdings 2" w:char="0052"/>
      </w:r>
      <w:r>
        <w:rPr>
          <w:rFonts w:hint="eastAsia" w:ascii="仿宋" w:hAnsi="仿宋" w:eastAsia="仿宋" w:cs="仿宋"/>
          <w:strike w:val="0"/>
          <w:kern w:val="2"/>
          <w:sz w:val="24"/>
          <w:szCs w:val="24"/>
          <w:lang w:eastAsia="zh-CN"/>
        </w:rPr>
        <w:t>正常服务酬金（□包干价</w:t>
      </w:r>
      <w:r>
        <w:rPr>
          <w:rFonts w:hint="eastAsia" w:ascii="仿宋" w:hAnsi="仿宋" w:eastAsia="仿宋" w:cs="仿宋"/>
          <w:strike w:val="0"/>
          <w:kern w:val="2"/>
          <w:sz w:val="24"/>
          <w:szCs w:val="24"/>
          <w:lang w:eastAsia="zh-CN"/>
        </w:rPr>
        <w:sym w:font="Wingdings 2" w:char="0052"/>
      </w:r>
      <w:r>
        <w:rPr>
          <w:rFonts w:hint="eastAsia" w:ascii="仿宋" w:hAnsi="仿宋" w:eastAsia="仿宋" w:cs="仿宋"/>
          <w:strike w:val="0"/>
          <w:kern w:val="2"/>
          <w:sz w:val="24"/>
          <w:szCs w:val="24"/>
          <w:lang w:eastAsia="zh-CN"/>
        </w:rPr>
        <w:t>合同价）□</w:t>
      </w:r>
      <w:r>
        <w:rPr>
          <w:rFonts w:hint="eastAsia" w:ascii="仿宋" w:hAnsi="仿宋" w:eastAsia="仿宋" w:cs="仿宋"/>
          <w:strike w:val="0"/>
          <w:kern w:val="2"/>
          <w:sz w:val="24"/>
          <w:szCs w:val="24"/>
          <w:lang w:val="en-US" w:eastAsia="zh-CN"/>
        </w:rPr>
        <w:t>其他：</w:t>
      </w:r>
      <w:r>
        <w:rPr>
          <w:rFonts w:hint="eastAsia" w:ascii="仿宋" w:hAnsi="仿宋" w:eastAsia="仿宋" w:cs="仿宋"/>
          <w:strike w:val="0"/>
          <w:kern w:val="2"/>
          <w:sz w:val="24"/>
          <w:szCs w:val="24"/>
          <w:u w:val="none"/>
          <w:lang w:val="en-US" w:eastAsia="zh-CN"/>
        </w:rPr>
        <w:t xml:space="preserve">/ </w:t>
      </w:r>
      <w:r>
        <w:rPr>
          <w:rFonts w:hint="eastAsia" w:ascii="仿宋" w:hAnsi="仿宋" w:eastAsia="仿宋" w:cs="仿宋"/>
          <w:strike w:val="0"/>
          <w:sz w:val="24"/>
          <w:szCs w:val="24"/>
        </w:rPr>
        <w:t>的</w:t>
      </w:r>
      <w:r>
        <w:rPr>
          <w:rFonts w:hint="eastAsia" w:ascii="仿宋" w:hAnsi="仿宋" w:eastAsia="仿宋" w:cs="仿宋"/>
          <w:strike w:val="0"/>
          <w:sz w:val="24"/>
          <w:szCs w:val="24"/>
          <w:lang w:val="en-US" w:eastAsia="zh-CN"/>
        </w:rPr>
        <w:t>30</w:t>
      </w:r>
      <w:r>
        <w:rPr>
          <w:rFonts w:hint="eastAsia" w:ascii="仿宋" w:hAnsi="仿宋" w:eastAsia="仿宋" w:cs="仿宋"/>
          <w:strike w:val="0"/>
          <w:sz w:val="24"/>
          <w:szCs w:val="24"/>
        </w:rPr>
        <w:t>%向委托人支付违约</w:t>
      </w:r>
      <w:r>
        <w:rPr>
          <w:rFonts w:hint="eastAsia" w:ascii="仿宋" w:hAnsi="仿宋" w:eastAsia="仿宋" w:cs="仿宋"/>
          <w:strike w:val="0"/>
          <w:sz w:val="24"/>
          <w:szCs w:val="24"/>
          <w:lang w:eastAsia="zh-CN"/>
        </w:rPr>
        <w:t>金</w:t>
      </w:r>
      <w:r>
        <w:rPr>
          <w:rFonts w:hint="eastAsia" w:ascii="仿宋" w:hAnsi="仿宋" w:eastAsia="仿宋" w:cs="仿宋"/>
          <w:strike w:val="0"/>
          <w:sz w:val="24"/>
          <w:szCs w:val="24"/>
          <w:lang w:val="en-US" w:eastAsia="zh-CN"/>
        </w:rPr>
        <w:t>,</w:t>
      </w:r>
      <w:r>
        <w:rPr>
          <w:rFonts w:hint="eastAsia" w:ascii="仿宋" w:hAnsi="仿宋" w:eastAsia="仿宋" w:cs="仿宋"/>
          <w:strike w:val="0"/>
          <w:sz w:val="24"/>
          <w:szCs w:val="24"/>
        </w:rPr>
        <w:t>由此给委托人造成损失的，咨询人应承担全面赔偿责任</w:t>
      </w:r>
      <w:r>
        <w:rPr>
          <w:rFonts w:hint="eastAsia" w:ascii="仿宋" w:hAnsi="仿宋" w:eastAsia="仿宋" w:cs="仿宋"/>
          <w:strike w:val="0"/>
          <w:sz w:val="24"/>
          <w:szCs w:val="24"/>
          <w:lang w:eastAsia="zh-CN"/>
        </w:rPr>
        <w:t>，违约金支付方式为委托人应付咨询人正常服务酬金中直接扣除。</w:t>
      </w:r>
    </w:p>
    <w:p>
      <w:pPr>
        <w:numPr>
          <w:ilvl w:val="0"/>
          <w:numId w:val="4"/>
        </w:numPr>
        <w:spacing w:line="360" w:lineRule="auto"/>
        <w:ind w:firstLine="439" w:firstLineChars="183"/>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项目汇总表中的单位工程金额出现偏差时（单位工程按建设项目汇总表划分为准），以偏差率绝对值最大的单位工程金额偏差率为依据，</w:t>
      </w:r>
      <w:r>
        <w:rPr>
          <w:rFonts w:hint="eastAsia" w:ascii="仿宋" w:hAnsi="仿宋" w:eastAsia="仿宋" w:cs="仿宋"/>
          <w:sz w:val="24"/>
          <w:szCs w:val="24"/>
          <w:lang w:eastAsia="zh-CN"/>
        </w:rPr>
        <w:t>咨询人需</w:t>
      </w:r>
      <w:r>
        <w:rPr>
          <w:rFonts w:hint="eastAsia" w:ascii="仿宋" w:hAnsi="仿宋" w:eastAsia="仿宋" w:cs="仿宋"/>
          <w:sz w:val="24"/>
          <w:szCs w:val="24"/>
          <w:lang w:val="en-US" w:eastAsia="zh-CN"/>
        </w:rPr>
        <w:t>按以下约定承担相应责任</w:t>
      </w:r>
      <w:r>
        <w:rPr>
          <w:rFonts w:hint="eastAsia" w:ascii="仿宋" w:hAnsi="仿宋" w:eastAsia="仿宋" w:cs="仿宋"/>
          <w:sz w:val="24"/>
          <w:szCs w:val="24"/>
          <w:highlight w:val="none"/>
          <w:lang w:val="en-US" w:eastAsia="zh-CN"/>
        </w:rPr>
        <w:t>：</w:t>
      </w:r>
    </w:p>
    <w:p>
      <w:pPr>
        <w:numPr>
          <w:ilvl w:val="-1"/>
          <w:numId w:val="0"/>
        </w:numPr>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1）当|A|&lt;=5%时，且偏差金额不超过暂列金额（单位工程对应的暂列金额）,咨询人视为不违约。</w:t>
      </w:r>
    </w:p>
    <w:p>
      <w:pPr>
        <w:numPr>
          <w:ilvl w:val="-1"/>
          <w:numId w:val="0"/>
        </w:numPr>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2）当5%&lt;|A|&lt;=8%时，且偏差金额不超过暂列金额（单位工程对应的暂列金额）,咨询人应按□本合同酬金总金额</w:t>
      </w:r>
      <w:r>
        <w:rPr>
          <w:rFonts w:hint="eastAsia" w:ascii="仿宋" w:hAnsi="仿宋" w:eastAsia="仿宋" w:cs="仿宋"/>
          <w:sz w:val="24"/>
          <w:szCs w:val="24"/>
          <w:highlight w:val="none"/>
          <w:lang w:val="en-US" w:eastAsia="zh-CN"/>
        </w:rPr>
        <w:sym w:font="Wingdings 2" w:char="0052"/>
      </w:r>
      <w:r>
        <w:rPr>
          <w:rFonts w:hint="eastAsia" w:ascii="仿宋" w:hAnsi="仿宋" w:eastAsia="仿宋" w:cs="仿宋"/>
          <w:sz w:val="24"/>
          <w:szCs w:val="24"/>
          <w:highlight w:val="none"/>
          <w:lang w:val="en-US" w:eastAsia="zh-CN"/>
        </w:rPr>
        <w:t>正常服务酬金（□包干价</w:t>
      </w:r>
      <w:r>
        <w:rPr>
          <w:rFonts w:hint="eastAsia" w:ascii="仿宋" w:hAnsi="仿宋" w:eastAsia="仿宋" w:cs="仿宋"/>
          <w:sz w:val="24"/>
          <w:szCs w:val="24"/>
          <w:highlight w:val="none"/>
          <w:lang w:val="en-US" w:eastAsia="zh-CN"/>
        </w:rPr>
        <w:sym w:font="Wingdings 2" w:char="0052"/>
      </w:r>
      <w:r>
        <w:rPr>
          <w:rFonts w:hint="eastAsia" w:ascii="仿宋" w:hAnsi="仿宋" w:eastAsia="仿宋" w:cs="仿宋"/>
          <w:sz w:val="24"/>
          <w:szCs w:val="24"/>
          <w:highlight w:val="none"/>
          <w:lang w:val="en-US" w:eastAsia="zh-CN"/>
        </w:rPr>
        <w:t>合同价）□其他：/ 的10%向委托人支付违约金，由此给委托人造成损失的，咨询人应承担全面赔偿责任，违约金支付方式为委托人应付咨询人正常服务酬金中直接扣除。</w:t>
      </w:r>
    </w:p>
    <w:p>
      <w:pPr>
        <w:numPr>
          <w:ilvl w:val="-1"/>
          <w:numId w:val="0"/>
        </w:num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3）当|A|&gt;8%时，且偏差金额不超过暂列金额（单位工程对应的暂列金额）,咨询人应按□本合同酬金总金额</w:t>
      </w:r>
      <w:r>
        <w:rPr>
          <w:rFonts w:hint="eastAsia" w:ascii="仿宋" w:hAnsi="仿宋" w:eastAsia="仿宋" w:cs="仿宋"/>
          <w:sz w:val="24"/>
          <w:szCs w:val="24"/>
          <w:highlight w:val="none"/>
          <w:lang w:val="en-US" w:eastAsia="zh-CN"/>
        </w:rPr>
        <w:sym w:font="Wingdings 2" w:char="0052"/>
      </w:r>
      <w:r>
        <w:rPr>
          <w:rFonts w:hint="eastAsia" w:ascii="仿宋" w:hAnsi="仿宋" w:eastAsia="仿宋" w:cs="仿宋"/>
          <w:sz w:val="24"/>
          <w:szCs w:val="24"/>
          <w:highlight w:val="none"/>
          <w:lang w:val="en-US" w:eastAsia="zh-CN"/>
        </w:rPr>
        <w:t>正常服务酬金（□包干价</w:t>
      </w:r>
      <w:r>
        <w:rPr>
          <w:rFonts w:hint="eastAsia" w:ascii="仿宋" w:hAnsi="仿宋" w:eastAsia="仿宋" w:cs="仿宋"/>
          <w:sz w:val="24"/>
          <w:szCs w:val="24"/>
          <w:highlight w:val="none"/>
          <w:lang w:val="en-US" w:eastAsia="zh-CN"/>
        </w:rPr>
        <w:sym w:font="Wingdings 2" w:char="0052"/>
      </w:r>
      <w:r>
        <w:rPr>
          <w:rFonts w:hint="eastAsia" w:ascii="仿宋" w:hAnsi="仿宋" w:eastAsia="仿宋" w:cs="仿宋"/>
          <w:sz w:val="24"/>
          <w:szCs w:val="24"/>
          <w:highlight w:val="none"/>
          <w:lang w:val="en-US" w:eastAsia="zh-CN"/>
        </w:rPr>
        <w:t>合同价）□其他：/ 的20%向委托人支付违约金,由此给委托人造成损失的，咨询人应承担全面赔偿责任，违约金支付方式为委托人应付咨询人正常服务酬金中直接扣除。</w:t>
      </w:r>
    </w:p>
    <w:p>
      <w:pPr>
        <w:pStyle w:val="2"/>
        <w:spacing w:line="360" w:lineRule="auto"/>
        <w:ind w:firstLine="480" w:firstLineChars="200"/>
        <w:rPr>
          <w:rFonts w:hint="eastAsia"/>
          <w:lang w:val="en-US" w:eastAsia="zh-CN"/>
        </w:rPr>
      </w:pPr>
      <w:r>
        <w:rPr>
          <w:rFonts w:hint="eastAsia" w:ascii="仿宋" w:hAnsi="仿宋" w:eastAsia="仿宋" w:cs="仿宋"/>
          <w:sz w:val="24"/>
          <w:szCs w:val="24"/>
          <w:highlight w:val="none"/>
          <w:lang w:val="en-US" w:eastAsia="zh-CN"/>
        </w:rPr>
        <w:t>4）偏差金额超过暂列金额（单位工程对应的暂列金额）,咨询人应按□本合同酬金总金额</w:t>
      </w:r>
      <w:r>
        <w:rPr>
          <w:rFonts w:hint="eastAsia" w:ascii="仿宋" w:hAnsi="仿宋" w:eastAsia="仿宋" w:cs="仿宋"/>
          <w:sz w:val="24"/>
          <w:szCs w:val="24"/>
          <w:highlight w:val="none"/>
          <w:lang w:val="en-US" w:eastAsia="zh-CN"/>
        </w:rPr>
        <w:sym w:font="Wingdings 2" w:char="0052"/>
      </w:r>
      <w:r>
        <w:rPr>
          <w:rFonts w:hint="eastAsia" w:ascii="仿宋" w:hAnsi="仿宋" w:eastAsia="仿宋" w:cs="仿宋"/>
          <w:sz w:val="24"/>
          <w:szCs w:val="24"/>
          <w:highlight w:val="none"/>
          <w:lang w:val="en-US" w:eastAsia="zh-CN"/>
        </w:rPr>
        <w:t>正常服务酬金（□包干价</w:t>
      </w:r>
      <w:r>
        <w:rPr>
          <w:rFonts w:hint="eastAsia" w:ascii="仿宋" w:hAnsi="仿宋" w:eastAsia="仿宋" w:cs="仿宋"/>
          <w:sz w:val="24"/>
          <w:szCs w:val="24"/>
          <w:highlight w:val="none"/>
          <w:lang w:val="en-US" w:eastAsia="zh-CN"/>
        </w:rPr>
        <w:sym w:font="Wingdings 2" w:char="0052"/>
      </w:r>
      <w:r>
        <w:rPr>
          <w:rFonts w:hint="eastAsia" w:ascii="仿宋" w:hAnsi="仿宋" w:eastAsia="仿宋" w:cs="仿宋"/>
          <w:sz w:val="24"/>
          <w:szCs w:val="24"/>
          <w:highlight w:val="none"/>
          <w:lang w:val="en-US" w:eastAsia="zh-CN"/>
        </w:rPr>
        <w:t>合同价）□其他：/ 的30%向委托人支付违约金,由此给委托人造成损失的，咨询人应承担全面赔偿责任，违约金支付方式为委托人应付咨询人正常服务酬金中直接扣除。</w:t>
      </w:r>
    </w:p>
    <w:p>
      <w:pPr>
        <w:spacing w:line="360" w:lineRule="auto"/>
        <w:ind w:firstLine="0" w:firstLineChars="0"/>
        <w:jc w:val="left"/>
        <w:rPr>
          <w:rFonts w:hint="eastAsia" w:ascii="仿宋" w:hAnsi="仿宋" w:eastAsia="仿宋" w:cs="仿宋"/>
          <w:sz w:val="24"/>
          <w:szCs w:val="24"/>
          <w:highlight w:val="none"/>
        </w:rPr>
      </w:pPr>
      <w:r>
        <w:rPr>
          <w:rFonts w:hint="eastAsia" w:ascii="仿宋" w:hAnsi="仿宋" w:eastAsia="仿宋" w:cs="仿宋"/>
          <w:b w:val="0"/>
          <w:bCs w:val="0"/>
          <w:kern w:val="2"/>
          <w:sz w:val="24"/>
          <w:szCs w:val="24"/>
          <w:highlight w:val="none"/>
          <w:lang w:val="en-US" w:eastAsia="zh-CN"/>
        </w:rPr>
        <w:t xml:space="preserve">   </w:t>
      </w:r>
      <w:r>
        <w:rPr>
          <w:rFonts w:hint="eastAsia" w:ascii="仿宋" w:hAnsi="仿宋" w:eastAsia="仿宋" w:cs="仿宋"/>
          <w:b w:val="0"/>
          <w:bCs w:val="0"/>
          <w:color w:val="auto"/>
          <w:kern w:val="2"/>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4.2.6</w:t>
      </w:r>
      <w:r>
        <w:rPr>
          <w:rFonts w:hint="eastAsia" w:ascii="仿宋" w:hAnsi="仿宋" w:eastAsia="仿宋" w:cs="仿宋"/>
          <w:color w:val="auto"/>
          <w:sz w:val="24"/>
          <w:szCs w:val="24"/>
          <w:highlight w:val="none"/>
        </w:rPr>
        <w:t>咨询人对其提供</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咨询成果文件的合法性、真实性、准确性负责。如因咨询人提供</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造价咨询服务或其编制的咨询成果文件侵犯他人合法权益而引起纠纷的，由咨询人自行处理并承担全部法律责任；由此给委托人造成损失的，咨询人应承担全面赔偿责任。</w:t>
      </w:r>
    </w:p>
    <w:p>
      <w:pPr>
        <w:spacing w:line="360" w:lineRule="auto"/>
        <w:ind w:firstLine="480" w:firstLineChars="200"/>
        <w:jc w:val="left"/>
        <w:rPr>
          <w:rFonts w:hint="eastAsia" w:ascii="仿宋" w:hAnsi="仿宋" w:eastAsia="仿宋" w:cs="仿宋"/>
          <w:sz w:val="24"/>
          <w:szCs w:val="24"/>
          <w:highlight w:val="yellow"/>
        </w:rPr>
      </w:pPr>
      <w:r>
        <w:rPr>
          <w:rFonts w:hint="eastAsia" w:ascii="仿宋" w:hAnsi="仿宋" w:eastAsia="仿宋" w:cs="仿宋"/>
          <w:sz w:val="24"/>
          <w:szCs w:val="24"/>
        </w:rPr>
        <w:t>4.2.</w:t>
      </w:r>
      <w:r>
        <w:rPr>
          <w:rFonts w:hint="eastAsia" w:ascii="仿宋" w:hAnsi="仿宋" w:eastAsia="仿宋" w:cs="仿宋"/>
          <w:sz w:val="24"/>
          <w:szCs w:val="24"/>
          <w:lang w:val="en-US" w:eastAsia="zh-CN"/>
        </w:rPr>
        <w:t>7咨询人对其提供的咨询成果文件应符合审计部门等相关部门的审查规定，咨询人应配合委托人与相关部门进行对数。如因咨询人提供的造价咨询服务或其编制的咨询成果文件违反审计部门等相关部门的审查规定，由此引起委托人被相关部门追究责任，给委托人造成损失的，咨询人应承担全面赔偿责任。</w:t>
      </w:r>
    </w:p>
    <w:p>
      <w:pPr>
        <w:spacing w:line="360" w:lineRule="auto"/>
        <w:ind w:firstLine="439" w:firstLineChars="183"/>
        <w:jc w:val="left"/>
        <w:rPr>
          <w:rFonts w:hint="eastAsia" w:ascii="仿宋" w:hAnsi="仿宋" w:eastAsia="仿宋" w:cs="仿宋"/>
          <w:sz w:val="24"/>
          <w:szCs w:val="24"/>
        </w:rPr>
      </w:pPr>
      <w:r>
        <w:rPr>
          <w:rFonts w:hint="eastAsia" w:ascii="仿宋" w:hAnsi="仿宋" w:eastAsia="仿宋" w:cs="仿宋"/>
          <w:sz w:val="24"/>
          <w:szCs w:val="24"/>
        </w:rPr>
        <w:t>4.2.</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如咨询人擅自</w:t>
      </w:r>
      <w:r>
        <w:rPr>
          <w:rFonts w:hint="eastAsia" w:ascii="仿宋" w:hAnsi="仿宋" w:eastAsia="仿宋" w:cs="仿宋"/>
          <w:sz w:val="24"/>
          <w:szCs w:val="24"/>
        </w:rPr>
        <w:t>分包、转包</w:t>
      </w:r>
      <w:r>
        <w:rPr>
          <w:rFonts w:hint="eastAsia" w:ascii="仿宋" w:hAnsi="仿宋" w:eastAsia="仿宋" w:cs="仿宋"/>
          <w:sz w:val="24"/>
          <w:szCs w:val="24"/>
          <w:lang w:eastAsia="zh-CN"/>
        </w:rPr>
        <w:t>本合同项下造价咨询服务业务的，</w:t>
      </w:r>
      <w:r>
        <w:rPr>
          <w:rFonts w:hint="eastAsia" w:ascii="仿宋" w:hAnsi="仿宋" w:eastAsia="仿宋" w:cs="仿宋"/>
          <w:sz w:val="24"/>
          <w:szCs w:val="24"/>
        </w:rPr>
        <w:t>委托人有权单方面解除本合同，咨询人应按</w:t>
      </w:r>
      <w:r>
        <w:rPr>
          <w:rFonts w:hint="eastAsia" w:ascii="仿宋" w:hAnsi="仿宋" w:eastAsia="仿宋" w:cs="仿宋"/>
          <w:kern w:val="2"/>
          <w:sz w:val="24"/>
          <w:szCs w:val="24"/>
          <w:lang w:eastAsia="zh-CN"/>
        </w:rPr>
        <w:t>□本合同酬金总金额</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正常服务酬金（□包干价</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合同价）□</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rPr>
        <w:t>的</w:t>
      </w:r>
      <w:r>
        <w:rPr>
          <w:rFonts w:hint="eastAsia" w:ascii="仿宋" w:hAnsi="仿宋" w:eastAsia="仿宋" w:cs="仿宋"/>
          <w:sz w:val="24"/>
          <w:szCs w:val="24"/>
          <w:lang w:val="en-US" w:eastAsia="zh-CN"/>
        </w:rPr>
        <w:t>20</w:t>
      </w:r>
      <w:r>
        <w:rPr>
          <w:rFonts w:hint="eastAsia" w:ascii="仿宋" w:hAnsi="仿宋" w:eastAsia="仿宋" w:cs="仿宋"/>
          <w:sz w:val="24"/>
          <w:szCs w:val="24"/>
        </w:rPr>
        <w:t>%向委托人支付违约金。</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4.2.9如</w:t>
      </w:r>
      <w:r>
        <w:rPr>
          <w:rFonts w:hint="eastAsia" w:ascii="仿宋" w:hAnsi="仿宋" w:eastAsia="仿宋" w:cs="仿宋"/>
          <w:sz w:val="24"/>
          <w:szCs w:val="24"/>
        </w:rPr>
        <w:t>咨询人提供的造价咨询服务不符合</w:t>
      </w:r>
      <w:r>
        <w:rPr>
          <w:rFonts w:hint="eastAsia" w:ascii="仿宋" w:hAnsi="仿宋" w:eastAsia="仿宋" w:cs="仿宋"/>
          <w:sz w:val="24"/>
          <w:szCs w:val="24"/>
          <w:lang w:eastAsia="zh-CN"/>
        </w:rPr>
        <w:t>本</w:t>
      </w:r>
      <w:r>
        <w:rPr>
          <w:rFonts w:hint="eastAsia" w:ascii="仿宋" w:hAnsi="仿宋" w:eastAsia="仿宋" w:cs="仿宋"/>
          <w:sz w:val="24"/>
          <w:szCs w:val="24"/>
        </w:rPr>
        <w:t>合同约定的要求，经委托人催告</w:t>
      </w:r>
      <w:r>
        <w:rPr>
          <w:rFonts w:hint="eastAsia" w:ascii="仿宋" w:hAnsi="仿宋" w:eastAsia="仿宋" w:cs="仿宋"/>
          <w:sz w:val="24"/>
          <w:szCs w:val="24"/>
          <w:lang w:eastAsia="zh-CN"/>
        </w:rPr>
        <w:t>后咨询人拒不整改或经整改后</w:t>
      </w:r>
      <w:r>
        <w:rPr>
          <w:rFonts w:hint="eastAsia" w:ascii="仿宋" w:hAnsi="仿宋" w:eastAsia="仿宋" w:cs="仿宋"/>
          <w:sz w:val="24"/>
          <w:szCs w:val="24"/>
        </w:rPr>
        <w:t>仍不能达到要求的，委托人有权单方面解除本合同，咨询人应按</w:t>
      </w:r>
      <w:r>
        <w:rPr>
          <w:rFonts w:hint="eastAsia" w:ascii="仿宋" w:hAnsi="仿宋" w:eastAsia="仿宋" w:cs="仿宋"/>
          <w:kern w:val="2"/>
          <w:sz w:val="24"/>
          <w:szCs w:val="24"/>
          <w:lang w:eastAsia="zh-CN"/>
        </w:rPr>
        <w:t>□本合同酬金总金额</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正常服务酬金（□包干价</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合同价）□</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rPr>
        <w:t>的</w:t>
      </w:r>
      <w:r>
        <w:rPr>
          <w:rFonts w:hint="eastAsia" w:ascii="仿宋" w:hAnsi="仿宋" w:eastAsia="仿宋" w:cs="仿宋"/>
          <w:sz w:val="24"/>
          <w:szCs w:val="24"/>
          <w:lang w:val="en-US" w:eastAsia="zh-CN"/>
        </w:rPr>
        <w:t>20</w:t>
      </w:r>
      <w:r>
        <w:rPr>
          <w:rFonts w:hint="eastAsia" w:ascii="仿宋" w:hAnsi="仿宋" w:eastAsia="仿宋" w:cs="仿宋"/>
          <w:sz w:val="24"/>
          <w:szCs w:val="24"/>
        </w:rPr>
        <w:t>%向委托人支付违约金。</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4.2.</w:t>
      </w: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 </w:t>
      </w:r>
      <w:r>
        <w:rPr>
          <w:rFonts w:hint="eastAsia" w:ascii="仿宋" w:hAnsi="仿宋" w:eastAsia="仿宋" w:cs="仿宋"/>
          <w:sz w:val="24"/>
          <w:szCs w:val="24"/>
          <w:lang w:eastAsia="zh-CN"/>
        </w:rPr>
        <w:t>如咨询人</w:t>
      </w:r>
      <w:r>
        <w:rPr>
          <w:rFonts w:hint="eastAsia" w:ascii="仿宋" w:hAnsi="仿宋" w:eastAsia="仿宋" w:cs="仿宋"/>
          <w:sz w:val="24"/>
          <w:szCs w:val="24"/>
        </w:rPr>
        <w:t>违反保密义务的，委托人有权单方面解除本合同，咨询人应按</w:t>
      </w:r>
      <w:r>
        <w:rPr>
          <w:rFonts w:hint="eastAsia" w:ascii="仿宋" w:hAnsi="仿宋" w:eastAsia="仿宋" w:cs="仿宋"/>
          <w:kern w:val="2"/>
          <w:sz w:val="24"/>
          <w:szCs w:val="24"/>
          <w:lang w:eastAsia="zh-CN"/>
        </w:rPr>
        <w:t>□本合同酬金总金额</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正常服务酬金（□包干价</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合同价）□</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rPr>
        <w:t>的</w:t>
      </w:r>
      <w:r>
        <w:rPr>
          <w:rFonts w:hint="eastAsia" w:ascii="仿宋" w:hAnsi="仿宋" w:eastAsia="仿宋" w:cs="仿宋"/>
          <w:sz w:val="24"/>
          <w:szCs w:val="24"/>
          <w:lang w:val="en-US" w:eastAsia="zh-CN"/>
        </w:rPr>
        <w:t>20</w:t>
      </w:r>
      <w:r>
        <w:rPr>
          <w:rFonts w:hint="eastAsia" w:ascii="仿宋" w:hAnsi="仿宋" w:eastAsia="仿宋" w:cs="仿宋"/>
          <w:sz w:val="24"/>
          <w:szCs w:val="24"/>
        </w:rPr>
        <w:t>%向委托人支付违约金。</w:t>
      </w:r>
    </w:p>
    <w:p>
      <w:p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4.2.11</w:t>
      </w:r>
      <w:r>
        <w:rPr>
          <w:rFonts w:hint="eastAsia" w:ascii="仿宋" w:hAnsi="仿宋" w:eastAsia="仿宋" w:cs="仿宋"/>
          <w:sz w:val="24"/>
          <w:szCs w:val="24"/>
          <w:lang w:eastAsia="zh-CN"/>
        </w:rPr>
        <w:t>如</w:t>
      </w:r>
      <w:r>
        <w:rPr>
          <w:rFonts w:hint="eastAsia" w:ascii="仿宋" w:hAnsi="仿宋" w:eastAsia="仿宋" w:cs="仿宋"/>
          <w:sz w:val="24"/>
          <w:szCs w:val="24"/>
        </w:rPr>
        <w:t>咨询人(包括</w:t>
      </w:r>
      <w:r>
        <w:rPr>
          <w:rFonts w:hint="eastAsia" w:ascii="仿宋" w:hAnsi="仿宋" w:eastAsia="仿宋" w:cs="仿宋"/>
          <w:sz w:val="24"/>
          <w:szCs w:val="24"/>
          <w:lang w:eastAsia="zh-CN"/>
        </w:rPr>
        <w:t>咨询人</w:t>
      </w:r>
      <w:r>
        <w:rPr>
          <w:rFonts w:hint="eastAsia" w:ascii="仿宋" w:hAnsi="仿宋" w:eastAsia="仿宋" w:cs="仿宋"/>
          <w:sz w:val="24"/>
          <w:szCs w:val="24"/>
        </w:rPr>
        <w:t>关联企业)</w:t>
      </w:r>
      <w:r>
        <w:rPr>
          <w:rFonts w:hint="eastAsia" w:ascii="仿宋" w:hAnsi="仿宋" w:eastAsia="仿宋" w:cs="仿宋"/>
          <w:sz w:val="24"/>
          <w:szCs w:val="24"/>
          <w:lang w:eastAsia="zh-CN"/>
        </w:rPr>
        <w:t>或</w:t>
      </w:r>
      <w:r>
        <w:rPr>
          <w:rFonts w:hint="eastAsia" w:ascii="仿宋" w:hAnsi="仿宋" w:eastAsia="仿宋" w:cs="仿宋"/>
          <w:sz w:val="24"/>
          <w:szCs w:val="24"/>
        </w:rPr>
        <w:t>其工作人员违反</w:t>
      </w:r>
      <w:r>
        <w:rPr>
          <w:rFonts w:hint="eastAsia" w:ascii="仿宋" w:hAnsi="仿宋" w:eastAsia="仿宋" w:cs="仿宋"/>
          <w:sz w:val="24"/>
          <w:szCs w:val="24"/>
          <w:lang w:eastAsia="zh-CN"/>
        </w:rPr>
        <w:t>廉洁</w:t>
      </w:r>
      <w:r>
        <w:rPr>
          <w:rFonts w:hint="eastAsia" w:ascii="仿宋" w:hAnsi="仿宋" w:eastAsia="仿宋" w:cs="仿宋"/>
          <w:sz w:val="24"/>
          <w:szCs w:val="24"/>
        </w:rPr>
        <w:t>义务的，委托人有权单方面解除本合同，咨询人应按</w:t>
      </w:r>
      <w:r>
        <w:rPr>
          <w:rFonts w:hint="eastAsia" w:ascii="仿宋" w:hAnsi="仿宋" w:eastAsia="仿宋" w:cs="仿宋"/>
          <w:kern w:val="2"/>
          <w:sz w:val="24"/>
          <w:szCs w:val="24"/>
          <w:lang w:eastAsia="zh-CN"/>
        </w:rPr>
        <w:t>□本合同酬金总金额</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正常服务酬金（□包干价</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eastAsia="zh-CN"/>
        </w:rPr>
        <w:t>合同价）□</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rPr>
        <w:t>的</w:t>
      </w:r>
      <w:r>
        <w:rPr>
          <w:rFonts w:hint="eastAsia" w:ascii="仿宋" w:hAnsi="仿宋" w:eastAsia="仿宋" w:cs="仿宋"/>
          <w:sz w:val="24"/>
          <w:szCs w:val="24"/>
          <w:lang w:val="en-US" w:eastAsia="zh-CN"/>
        </w:rPr>
        <w:t>20</w:t>
      </w:r>
      <w:r>
        <w:rPr>
          <w:rFonts w:hint="eastAsia" w:ascii="仿宋" w:hAnsi="仿宋" w:eastAsia="仿宋" w:cs="仿宋"/>
          <w:sz w:val="24"/>
          <w:szCs w:val="24"/>
        </w:rPr>
        <w:t>%向委托人支付违约金。</w:t>
      </w:r>
    </w:p>
    <w:p>
      <w:p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4.2.12上</w:t>
      </w:r>
      <w:r>
        <w:rPr>
          <w:rFonts w:hint="eastAsia" w:ascii="仿宋" w:hAnsi="仿宋" w:eastAsia="仿宋" w:cs="仿宋"/>
          <w:sz w:val="24"/>
          <w:szCs w:val="24"/>
        </w:rPr>
        <w:t>述各项，委托人行使单方解除权的，自解除合同的书面通知到达</w:t>
      </w:r>
      <w:r>
        <w:rPr>
          <w:rFonts w:hint="eastAsia" w:ascii="仿宋" w:hAnsi="仿宋" w:eastAsia="仿宋" w:cs="仿宋"/>
          <w:sz w:val="24"/>
          <w:szCs w:val="24"/>
          <w:lang w:eastAsia="zh-CN"/>
        </w:rPr>
        <w:t>咨询人</w:t>
      </w:r>
      <w:r>
        <w:rPr>
          <w:rFonts w:hint="eastAsia" w:ascii="仿宋" w:hAnsi="仿宋" w:eastAsia="仿宋" w:cs="仿宋"/>
          <w:sz w:val="24"/>
          <w:szCs w:val="24"/>
        </w:rPr>
        <w:t>时，本合同解除</w:t>
      </w:r>
      <w:r>
        <w:rPr>
          <w:rFonts w:hint="eastAsia" w:ascii="仿宋" w:hAnsi="仿宋" w:eastAsia="仿宋" w:cs="仿宋"/>
          <w:sz w:val="24"/>
          <w:szCs w:val="24"/>
          <w:lang w:eastAsia="zh-CN"/>
        </w:rPr>
        <w:t>。</w:t>
      </w:r>
      <w:r>
        <w:rPr>
          <w:rFonts w:hint="eastAsia" w:ascii="仿宋" w:hAnsi="仿宋" w:eastAsia="仿宋" w:cs="仿宋"/>
          <w:sz w:val="24"/>
          <w:szCs w:val="24"/>
        </w:rPr>
        <w:t>如</w:t>
      </w:r>
      <w:r>
        <w:rPr>
          <w:rFonts w:hint="eastAsia" w:ascii="仿宋" w:hAnsi="仿宋" w:eastAsia="仿宋" w:cs="仿宋"/>
          <w:sz w:val="24"/>
          <w:szCs w:val="24"/>
          <w:lang w:eastAsia="zh-CN"/>
        </w:rPr>
        <w:t>咨询人</w:t>
      </w:r>
      <w:r>
        <w:rPr>
          <w:rFonts w:hint="eastAsia" w:ascii="仿宋" w:hAnsi="仿宋" w:eastAsia="仿宋" w:cs="仿宋"/>
          <w:sz w:val="24"/>
          <w:szCs w:val="24"/>
        </w:rPr>
        <w:t>支付的违约金不足以弥补</w:t>
      </w:r>
      <w:r>
        <w:rPr>
          <w:rFonts w:hint="eastAsia" w:ascii="仿宋" w:hAnsi="仿宋" w:eastAsia="仿宋" w:cs="仿宋"/>
          <w:sz w:val="24"/>
          <w:szCs w:val="24"/>
          <w:lang w:eastAsia="zh-CN"/>
        </w:rPr>
        <w:t>委托人</w:t>
      </w:r>
      <w:r>
        <w:rPr>
          <w:rFonts w:hint="eastAsia" w:ascii="仿宋" w:hAnsi="仿宋" w:eastAsia="仿宋" w:cs="仿宋"/>
          <w:sz w:val="24"/>
          <w:szCs w:val="24"/>
        </w:rPr>
        <w:t>经济损失的，</w:t>
      </w:r>
      <w:r>
        <w:rPr>
          <w:rFonts w:hint="eastAsia" w:ascii="仿宋" w:hAnsi="仿宋" w:eastAsia="仿宋" w:cs="仿宋"/>
          <w:sz w:val="24"/>
          <w:szCs w:val="24"/>
          <w:lang w:eastAsia="zh-CN"/>
        </w:rPr>
        <w:t>咨询人</w:t>
      </w:r>
      <w:r>
        <w:rPr>
          <w:rFonts w:hint="eastAsia" w:ascii="仿宋" w:hAnsi="仿宋" w:eastAsia="仿宋" w:cs="仿宋"/>
          <w:sz w:val="24"/>
          <w:szCs w:val="24"/>
        </w:rPr>
        <w:t>须全额补足赔偿</w:t>
      </w:r>
      <w:r>
        <w:rPr>
          <w:rFonts w:hint="eastAsia" w:ascii="仿宋" w:hAnsi="仿宋" w:eastAsia="仿宋" w:cs="仿宋"/>
          <w:sz w:val="24"/>
          <w:szCs w:val="24"/>
          <w:lang w:eastAsia="zh-CN"/>
        </w:rPr>
        <w:t>委托人</w:t>
      </w:r>
      <w:r>
        <w:rPr>
          <w:rFonts w:hint="eastAsia" w:ascii="仿宋" w:hAnsi="仿宋" w:eastAsia="仿宋" w:cs="仿宋"/>
          <w:sz w:val="24"/>
          <w:szCs w:val="24"/>
        </w:rPr>
        <w:t>因此遭受的</w:t>
      </w:r>
      <w:r>
        <w:rPr>
          <w:rFonts w:hint="eastAsia" w:ascii="仿宋" w:hAnsi="仿宋" w:eastAsia="仿宋" w:cs="仿宋"/>
          <w:sz w:val="24"/>
          <w:szCs w:val="24"/>
          <w:lang w:eastAsia="zh-CN"/>
        </w:rPr>
        <w:t>全部</w:t>
      </w:r>
      <w:r>
        <w:rPr>
          <w:rFonts w:hint="eastAsia" w:ascii="仿宋" w:hAnsi="仿宋" w:eastAsia="仿宋" w:cs="仿宋"/>
          <w:sz w:val="24"/>
          <w:szCs w:val="24"/>
        </w:rPr>
        <w:t>经济损失。</w:t>
      </w:r>
      <w:r>
        <w:rPr>
          <w:rFonts w:hint="eastAsia" w:ascii="仿宋" w:hAnsi="仿宋" w:eastAsia="仿宋" w:cs="仿宋"/>
          <w:sz w:val="24"/>
          <w:szCs w:val="24"/>
          <w:lang w:eastAsia="zh-CN"/>
        </w:rPr>
        <w:t>委托人</w:t>
      </w:r>
      <w:r>
        <w:rPr>
          <w:rFonts w:hint="eastAsia" w:ascii="仿宋" w:hAnsi="仿宋" w:eastAsia="仿宋" w:cs="仿宋"/>
          <w:sz w:val="24"/>
          <w:szCs w:val="24"/>
        </w:rPr>
        <w:t>的经济损失包括但不限于</w:t>
      </w:r>
      <w:r>
        <w:rPr>
          <w:rFonts w:hint="eastAsia" w:ascii="仿宋" w:hAnsi="仿宋" w:eastAsia="仿宋" w:cs="仿宋"/>
          <w:sz w:val="24"/>
          <w:szCs w:val="24"/>
          <w:lang w:eastAsia="zh-CN"/>
        </w:rPr>
        <w:t>委托人</w:t>
      </w:r>
      <w:r>
        <w:rPr>
          <w:rFonts w:hint="eastAsia" w:ascii="仿宋" w:hAnsi="仿宋" w:eastAsia="仿宋" w:cs="仿宋"/>
          <w:sz w:val="24"/>
          <w:szCs w:val="24"/>
        </w:rPr>
        <w:t>遭受的直接经济损失，</w:t>
      </w:r>
      <w:r>
        <w:rPr>
          <w:rFonts w:hint="eastAsia" w:ascii="仿宋" w:hAnsi="仿宋" w:eastAsia="仿宋" w:cs="仿宋"/>
          <w:sz w:val="24"/>
          <w:szCs w:val="24"/>
          <w:lang w:val="en-US" w:eastAsia="zh-CN"/>
        </w:rPr>
        <w:t>委托人</w:t>
      </w:r>
      <w:r>
        <w:rPr>
          <w:rFonts w:hint="eastAsia" w:ascii="仿宋" w:hAnsi="仿宋" w:eastAsia="仿宋" w:cs="仿宋"/>
          <w:sz w:val="24"/>
          <w:szCs w:val="24"/>
        </w:rPr>
        <w:t>为追究</w:t>
      </w:r>
      <w:r>
        <w:rPr>
          <w:rFonts w:hint="eastAsia" w:ascii="仿宋" w:hAnsi="仿宋" w:eastAsia="仿宋" w:cs="仿宋"/>
          <w:sz w:val="24"/>
          <w:szCs w:val="24"/>
          <w:lang w:val="en-US" w:eastAsia="zh-CN"/>
        </w:rPr>
        <w:t>咨询人</w:t>
      </w:r>
      <w:r>
        <w:rPr>
          <w:rFonts w:hint="eastAsia" w:ascii="仿宋" w:hAnsi="仿宋" w:eastAsia="仿宋" w:cs="仿宋"/>
          <w:sz w:val="24"/>
          <w:szCs w:val="24"/>
        </w:rPr>
        <w:t>违约责任，或为维护自身合法权益而支付的诉讼费、律师费、诉讼担保费、保全费、执行费、公证费、鉴定费、交通费、差旅费等。</w:t>
      </w:r>
    </w:p>
    <w:p>
      <w:pPr>
        <w:pStyle w:val="13"/>
        <w:spacing w:before="0" w:after="0" w:line="360" w:lineRule="auto"/>
        <w:ind w:firstLine="482" w:firstLineChars="200"/>
        <w:jc w:val="left"/>
        <w:rPr>
          <w:rFonts w:hint="eastAsia" w:ascii="仿宋" w:hAnsi="仿宋" w:eastAsia="仿宋" w:cs="仿宋"/>
          <w:b w:val="0"/>
          <w:sz w:val="24"/>
          <w:szCs w:val="24"/>
        </w:rPr>
      </w:pPr>
      <w:r>
        <w:rPr>
          <w:rFonts w:hint="eastAsia" w:ascii="仿宋" w:hAnsi="仿宋" w:eastAsia="仿宋" w:cs="仿宋"/>
          <w:bCs w:val="0"/>
          <w:sz w:val="24"/>
          <w:szCs w:val="24"/>
        </w:rPr>
        <w:t>5. 支付</w:t>
      </w:r>
      <w:bookmarkEnd w:id="189"/>
      <w:bookmarkEnd w:id="190"/>
      <w:bookmarkEnd w:id="191"/>
    </w:p>
    <w:p>
      <w:pPr>
        <w:spacing w:line="360" w:lineRule="auto"/>
        <w:ind w:firstLine="482" w:firstLineChars="200"/>
        <w:rPr>
          <w:rStyle w:val="24"/>
          <w:rFonts w:hint="eastAsia" w:ascii="仿宋" w:hAnsi="仿宋" w:eastAsia="仿宋" w:cs="仿宋"/>
          <w:bCs w:val="0"/>
          <w:sz w:val="24"/>
          <w:szCs w:val="24"/>
        </w:rPr>
      </w:pPr>
      <w:bookmarkStart w:id="192" w:name="_Toc475975185"/>
      <w:bookmarkStart w:id="193" w:name="_Toc419045116"/>
      <w:bookmarkStart w:id="194" w:name="_Toc31626"/>
      <w:r>
        <w:rPr>
          <w:rStyle w:val="24"/>
          <w:rFonts w:hint="eastAsia" w:ascii="仿宋" w:hAnsi="仿宋" w:eastAsia="仿宋" w:cs="仿宋"/>
          <w:bCs w:val="0"/>
          <w:sz w:val="24"/>
          <w:szCs w:val="24"/>
        </w:rPr>
        <w:t>5.1支付货币</w:t>
      </w:r>
      <w:bookmarkEnd w:id="192"/>
      <w:bookmarkEnd w:id="193"/>
    </w:p>
    <w:bookmarkEnd w:id="194"/>
    <w:p>
      <w:pPr>
        <w:spacing w:line="360" w:lineRule="auto"/>
        <w:ind w:firstLine="480" w:firstLineChars="200"/>
        <w:rPr>
          <w:rFonts w:hint="eastAsia" w:ascii="仿宋" w:hAnsi="仿宋" w:eastAsia="仿宋" w:cs="仿宋"/>
          <w:sz w:val="24"/>
          <w:szCs w:val="24"/>
        </w:rPr>
      </w:pPr>
      <w:bookmarkStart w:id="195" w:name="_Toc475975186"/>
      <w:bookmarkStart w:id="196" w:name="_Toc419045117"/>
      <w:bookmarkStart w:id="197" w:name="_Toc14590"/>
      <w:r>
        <w:rPr>
          <w:rFonts w:hint="eastAsia" w:ascii="仿宋" w:hAnsi="仿宋" w:eastAsia="仿宋" w:cs="仿宋"/>
          <w:sz w:val="24"/>
          <w:szCs w:val="24"/>
        </w:rPr>
        <w:t>币种为：</w:t>
      </w:r>
      <w:r>
        <w:rPr>
          <w:rFonts w:hint="eastAsia" w:ascii="仿宋" w:hAnsi="仿宋" w:eastAsia="仿宋" w:cs="仿宋"/>
          <w:kern w:val="2"/>
          <w:sz w:val="24"/>
          <w:szCs w:val="24"/>
          <w:u w:val="single"/>
          <w:lang w:val="en-US" w:eastAsia="zh-CN"/>
        </w:rPr>
        <w:t xml:space="preserve">   人民币    </w:t>
      </w:r>
      <w:r>
        <w:rPr>
          <w:rFonts w:hint="eastAsia" w:ascii="仿宋" w:hAnsi="仿宋" w:eastAsia="仿宋" w:cs="仿宋"/>
          <w:sz w:val="24"/>
          <w:szCs w:val="24"/>
        </w:rPr>
        <w:t>，汇率为：</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rPr>
        <w:t>，其他约定：</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rPr>
        <w:t>。</w:t>
      </w:r>
    </w:p>
    <w:p>
      <w:pPr>
        <w:spacing w:line="360" w:lineRule="auto"/>
        <w:ind w:firstLine="482" w:firstLineChars="200"/>
        <w:rPr>
          <w:rStyle w:val="24"/>
          <w:rFonts w:hint="eastAsia" w:ascii="仿宋" w:hAnsi="仿宋" w:eastAsia="仿宋" w:cs="仿宋"/>
          <w:bCs w:val="0"/>
          <w:sz w:val="24"/>
          <w:szCs w:val="24"/>
        </w:rPr>
      </w:pPr>
      <w:r>
        <w:rPr>
          <w:rStyle w:val="24"/>
          <w:rFonts w:hint="eastAsia" w:ascii="仿宋" w:hAnsi="仿宋" w:eastAsia="仿宋" w:cs="仿宋"/>
          <w:bCs w:val="0"/>
          <w:sz w:val="24"/>
          <w:szCs w:val="24"/>
        </w:rPr>
        <w:t>5.2 支付申请</w:t>
      </w:r>
      <w:bookmarkEnd w:id="195"/>
      <w:bookmarkEnd w:id="196"/>
    </w:p>
    <w:bookmarkEnd w:id="197"/>
    <w:p>
      <w:pPr>
        <w:pStyle w:val="11"/>
        <w:spacing w:before="60" w:line="360" w:lineRule="auto"/>
        <w:ind w:firstLine="475" w:firstLineChars="198"/>
        <w:jc w:val="left"/>
        <w:rPr>
          <w:rFonts w:hint="eastAsia" w:ascii="仿宋" w:hAnsi="仿宋" w:eastAsia="仿宋" w:cs="仿宋"/>
          <w:b w:val="0"/>
          <w:bCs w:val="0"/>
          <w:kern w:val="2"/>
          <w:sz w:val="24"/>
          <w:szCs w:val="24"/>
          <w:lang w:eastAsia="zh-CN"/>
        </w:rPr>
      </w:pPr>
      <w:bookmarkStart w:id="198" w:name="_Toc419045118"/>
      <w:bookmarkStart w:id="199" w:name="_Toc475975187"/>
      <w:r>
        <w:rPr>
          <w:rFonts w:hint="eastAsia" w:ascii="仿宋" w:hAnsi="仿宋" w:eastAsia="仿宋" w:cs="仿宋"/>
          <w:b w:val="0"/>
          <w:bCs w:val="0"/>
          <w:kern w:val="2"/>
          <w:sz w:val="24"/>
          <w:szCs w:val="24"/>
          <w:lang w:eastAsia="zh-CN"/>
        </w:rPr>
        <w:t>双方同意，</w:t>
      </w:r>
      <w:r>
        <w:rPr>
          <w:rFonts w:hint="eastAsia" w:ascii="仿宋" w:hAnsi="仿宋" w:eastAsia="仿宋" w:cs="仿宋"/>
          <w:b w:val="0"/>
          <w:bCs w:val="0"/>
          <w:kern w:val="2"/>
          <w:sz w:val="24"/>
          <w:szCs w:val="24"/>
        </w:rPr>
        <w:t>本合同第二部分《通用条款》第</w:t>
      </w:r>
      <w:r>
        <w:rPr>
          <w:rFonts w:hint="eastAsia" w:ascii="仿宋" w:hAnsi="仿宋" w:eastAsia="仿宋" w:cs="仿宋"/>
          <w:b w:val="0"/>
          <w:bCs w:val="0"/>
          <w:kern w:val="2"/>
          <w:sz w:val="24"/>
          <w:szCs w:val="24"/>
          <w:lang w:val="en-US" w:eastAsia="zh-CN"/>
        </w:rPr>
        <w:t>5.2</w:t>
      </w:r>
      <w:r>
        <w:rPr>
          <w:rFonts w:hint="eastAsia" w:ascii="仿宋" w:hAnsi="仿宋" w:eastAsia="仿宋" w:cs="仿宋"/>
          <w:b w:val="0"/>
          <w:bCs w:val="0"/>
          <w:kern w:val="2"/>
          <w:sz w:val="24"/>
          <w:szCs w:val="24"/>
        </w:rPr>
        <w:t>款</w:t>
      </w:r>
      <w:r>
        <w:rPr>
          <w:rFonts w:hint="eastAsia" w:ascii="仿宋" w:hAnsi="仿宋" w:eastAsia="仿宋" w:cs="仿宋"/>
          <w:b w:val="0"/>
          <w:bCs w:val="0"/>
          <w:kern w:val="2"/>
          <w:sz w:val="24"/>
          <w:szCs w:val="24"/>
          <w:lang w:eastAsia="zh-CN"/>
        </w:rPr>
        <w:t>不适用，代之以：</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5.2</w:t>
      </w:r>
      <w:r>
        <w:rPr>
          <w:rFonts w:hint="eastAsia" w:ascii="仿宋" w:hAnsi="仿宋" w:eastAsia="仿宋" w:cs="仿宋"/>
          <w:sz w:val="24"/>
          <w:szCs w:val="24"/>
          <w:lang w:eastAsia="zh-CN"/>
        </w:rPr>
        <w:t>咨询人</w:t>
      </w:r>
      <w:r>
        <w:rPr>
          <w:rFonts w:hint="eastAsia" w:ascii="仿宋" w:hAnsi="仿宋" w:eastAsia="仿宋" w:cs="仿宋"/>
          <w:sz w:val="24"/>
          <w:szCs w:val="24"/>
        </w:rPr>
        <w:t>应在</w:t>
      </w:r>
      <w:r>
        <w:rPr>
          <w:rFonts w:hint="eastAsia" w:ascii="仿宋" w:hAnsi="仿宋" w:eastAsia="仿宋" w:cs="仿宋"/>
          <w:sz w:val="24"/>
          <w:szCs w:val="24"/>
          <w:lang w:eastAsia="zh-CN"/>
        </w:rPr>
        <w:t>委托人</w:t>
      </w:r>
      <w:r>
        <w:rPr>
          <w:rFonts w:hint="eastAsia" w:ascii="仿宋" w:hAnsi="仿宋" w:eastAsia="仿宋" w:cs="仿宋"/>
          <w:sz w:val="24"/>
          <w:szCs w:val="24"/>
        </w:rPr>
        <w:t>每期办理财政支付手续</w:t>
      </w:r>
      <w:r>
        <w:rPr>
          <w:rFonts w:hint="eastAsia" w:ascii="仿宋" w:hAnsi="仿宋" w:eastAsia="仿宋" w:cs="仿宋"/>
          <w:sz w:val="24"/>
          <w:szCs w:val="24"/>
          <w:u w:val="none"/>
          <w:lang w:val="en-US" w:eastAsia="zh-CN"/>
        </w:rPr>
        <w:t>15</w:t>
      </w:r>
      <w:r>
        <w:rPr>
          <w:rFonts w:hint="eastAsia" w:ascii="仿宋" w:hAnsi="仿宋" w:eastAsia="仿宋" w:cs="仿宋"/>
          <w:sz w:val="24"/>
          <w:szCs w:val="24"/>
        </w:rPr>
        <w:t>个工作日前提供与</w:t>
      </w:r>
      <w:r>
        <w:rPr>
          <w:rFonts w:hint="eastAsia" w:ascii="仿宋" w:hAnsi="仿宋" w:eastAsia="仿宋" w:cs="仿宋"/>
          <w:sz w:val="24"/>
          <w:szCs w:val="24"/>
          <w:lang w:val="en-US" w:eastAsia="zh-CN"/>
        </w:rPr>
        <w:t>当期</w:t>
      </w:r>
      <w:r>
        <w:rPr>
          <w:rFonts w:hint="eastAsia" w:ascii="仿宋" w:hAnsi="仿宋" w:eastAsia="仿宋" w:cs="仿宋"/>
          <w:sz w:val="24"/>
          <w:szCs w:val="24"/>
        </w:rPr>
        <w:t>应付款项等额的增值税普通发票及支付申请书给</w:t>
      </w:r>
      <w:r>
        <w:rPr>
          <w:rFonts w:hint="eastAsia" w:ascii="仿宋" w:hAnsi="仿宋" w:eastAsia="仿宋" w:cs="仿宋"/>
          <w:sz w:val="24"/>
          <w:szCs w:val="24"/>
          <w:lang w:eastAsia="zh-CN"/>
        </w:rPr>
        <w:t>委托人</w:t>
      </w:r>
      <w:r>
        <w:rPr>
          <w:rFonts w:hint="eastAsia" w:ascii="仿宋" w:hAnsi="仿宋" w:eastAsia="仿宋" w:cs="仿宋"/>
          <w:sz w:val="24"/>
          <w:szCs w:val="24"/>
        </w:rPr>
        <w:t>，以便</w:t>
      </w:r>
      <w:r>
        <w:rPr>
          <w:rFonts w:hint="eastAsia" w:ascii="仿宋" w:hAnsi="仿宋" w:eastAsia="仿宋" w:cs="仿宋"/>
          <w:sz w:val="24"/>
          <w:szCs w:val="24"/>
          <w:lang w:eastAsia="zh-CN"/>
        </w:rPr>
        <w:t>委托人</w:t>
      </w:r>
      <w:r>
        <w:rPr>
          <w:rFonts w:hint="eastAsia" w:ascii="仿宋" w:hAnsi="仿宋" w:eastAsia="仿宋" w:cs="仿宋"/>
          <w:sz w:val="24"/>
          <w:szCs w:val="24"/>
        </w:rPr>
        <w:t>办理财政支付手续。支付申请书应当说明当期应付款总额，并列出当期应支付的款项及其金额。</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委托人</w:t>
      </w:r>
      <w:r>
        <w:rPr>
          <w:rFonts w:hint="eastAsia" w:ascii="仿宋" w:hAnsi="仿宋" w:eastAsia="仿宋" w:cs="仿宋"/>
          <w:sz w:val="24"/>
          <w:szCs w:val="24"/>
        </w:rPr>
        <w:t>指定开具发票的基本信息如下：</w:t>
      </w:r>
    </w:p>
    <w:p>
      <w:pPr>
        <w:keepNext w:val="0"/>
        <w:keepLines w:val="0"/>
        <w:pageBreakBefore w:val="0"/>
        <w:widowControl/>
        <w:kinsoku/>
        <w:wordWrap/>
        <w:overflowPunct/>
        <w:topLinePunct w:val="0"/>
        <w:bidi w:val="0"/>
        <w:snapToGrid/>
        <w:spacing w:line="360" w:lineRule="auto"/>
        <w:ind w:firstLine="480" w:firstLineChars="200"/>
        <w:textAlignment w:val="auto"/>
        <w:rPr>
          <w:rFonts w:hint="default" w:ascii="仿宋" w:hAnsi="仿宋" w:eastAsia="仿宋" w:cs="仿宋"/>
          <w:sz w:val="24"/>
          <w:szCs w:val="24"/>
        </w:rPr>
      </w:pPr>
      <w:r>
        <w:rPr>
          <w:rFonts w:hint="eastAsia" w:ascii="仿宋" w:hAnsi="仿宋" w:eastAsia="仿宋" w:cs="仿宋"/>
          <w:sz w:val="24"/>
          <w:szCs w:val="24"/>
        </w:rPr>
        <w:t>单位名称：</w:t>
      </w:r>
      <w:r>
        <w:rPr>
          <w:rFonts w:hint="eastAsia" w:ascii="仿宋" w:hAnsi="仿宋" w:eastAsia="仿宋"/>
          <w:sz w:val="24"/>
          <w:u w:val="single"/>
          <w:lang w:val="en-US" w:eastAsia="zh-CN"/>
        </w:rPr>
        <w:t xml:space="preserve">广州市天河区建设工程项目代建局                                                 </w:t>
      </w:r>
      <w:r>
        <w:rPr>
          <w:rFonts w:hint="eastAsia" w:ascii="仿宋" w:hAnsi="仿宋" w:eastAsia="仿宋" w:cs="仿宋"/>
          <w:sz w:val="24"/>
          <w:szCs w:val="24"/>
          <w:u w:val="none"/>
          <w:lang w:val="en-US" w:eastAsia="zh-CN"/>
        </w:rPr>
        <w:t xml:space="preserve">                                  </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rPr>
        <w:t>纳税人识别号：124401066852360589</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none"/>
          <w:lang w:val="en-US" w:eastAsia="zh-CN"/>
        </w:rPr>
        <w:t xml:space="preserve">                           </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rPr>
        <w:t>地址、电话：</w:t>
      </w:r>
      <w:r>
        <w:rPr>
          <w:rFonts w:hint="eastAsia" w:ascii="仿宋" w:hAnsi="仿宋" w:eastAsia="仿宋" w:cs="仿宋"/>
          <w:sz w:val="24"/>
          <w:szCs w:val="24"/>
          <w:u w:val="single"/>
          <w:lang w:val="en-US" w:eastAsia="zh-CN"/>
        </w:rPr>
        <w:t xml:space="preserve"> 广州市天河区黄埔大道中300号1607/ 020-38085060</w:t>
      </w:r>
      <w:r>
        <w:rPr>
          <w:rFonts w:hint="eastAsia" w:ascii="仿宋" w:hAnsi="仿宋" w:eastAsia="仿宋"/>
          <w:sz w:val="24"/>
          <w:u w:val="single"/>
          <w:lang w:val="en-US" w:eastAsia="zh-CN"/>
        </w:rPr>
        <w:t xml:space="preserve">                                              </w:t>
      </w:r>
      <w:r>
        <w:rPr>
          <w:rFonts w:hint="eastAsia" w:ascii="仿宋" w:hAnsi="仿宋" w:eastAsia="仿宋" w:cs="仿宋"/>
          <w:sz w:val="24"/>
          <w:szCs w:val="24"/>
          <w:u w:val="none"/>
          <w:lang w:val="en-US" w:eastAsia="zh-CN"/>
        </w:rPr>
        <w:t xml:space="preserve">                             </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rPr>
        <w:t>开户行及账号：</w:t>
      </w:r>
      <w:r>
        <w:rPr>
          <w:rFonts w:hint="eastAsia" w:ascii="仿宋" w:hAnsi="仿宋" w:eastAsia="仿宋" w:cs="仿宋"/>
          <w:sz w:val="24"/>
          <w:szCs w:val="24"/>
          <w:u w:val="single"/>
        </w:rPr>
        <w:t xml:space="preserve">工行广州员村支行 3602005309200186668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sz w:val="24"/>
          <w:u w:val="single"/>
          <w:lang w:val="en-US" w:eastAsia="zh-CN"/>
        </w:rPr>
        <w:t xml:space="preserve">   </w:t>
      </w:r>
      <w:r>
        <w:rPr>
          <w:rFonts w:hint="eastAsia" w:ascii="仿宋" w:hAnsi="仿宋" w:eastAsia="仿宋" w:cs="仿宋"/>
          <w:sz w:val="24"/>
          <w:szCs w:val="24"/>
          <w:u w:val="none"/>
          <w:lang w:val="en-US" w:eastAsia="zh-CN"/>
        </w:rPr>
        <w:t xml:space="preserve">                               </w:t>
      </w:r>
    </w:p>
    <w:p>
      <w:pPr>
        <w:widowControl/>
        <w:spacing w:line="360" w:lineRule="auto"/>
        <w:ind w:firstLine="480" w:firstLineChars="200"/>
        <w:rPr>
          <w:rFonts w:hint="eastAsia" w:ascii="仿宋" w:hAnsi="仿宋" w:eastAsia="仿宋"/>
          <w:sz w:val="24"/>
        </w:rPr>
      </w:pPr>
      <w:r>
        <w:rPr>
          <w:rFonts w:hint="eastAsia" w:ascii="仿宋" w:hAnsi="仿宋" w:eastAsia="仿宋" w:cs="仿宋"/>
          <w:sz w:val="24"/>
          <w:szCs w:val="24"/>
        </w:rPr>
        <w:t>货物或应税劳务、服务名称：</w:t>
      </w:r>
      <w:r>
        <w:rPr>
          <w:rFonts w:hint="eastAsia" w:ascii="仿宋" w:hAnsi="仿宋" w:eastAsia="仿宋"/>
          <w:sz w:val="24"/>
          <w:u w:val="single"/>
          <w:lang w:val="en-US" w:eastAsia="zh-CN"/>
        </w:rPr>
        <w:t xml:space="preserve">                                 </w:t>
      </w:r>
      <w:r>
        <w:rPr>
          <w:rFonts w:hint="eastAsia" w:ascii="仿宋" w:hAnsi="仿宋" w:eastAsia="仿宋" w:cs="仿宋"/>
          <w:sz w:val="24"/>
          <w:szCs w:val="24"/>
          <w:u w:val="none"/>
          <w:lang w:val="en-US" w:eastAsia="zh-CN"/>
        </w:rPr>
        <w:t xml:space="preserve">                    </w:t>
      </w:r>
    </w:p>
    <w:p>
      <w:pPr>
        <w:spacing w:line="360" w:lineRule="auto"/>
        <w:ind w:firstLine="480" w:firstLineChars="200"/>
        <w:rPr>
          <w:rStyle w:val="24"/>
          <w:rFonts w:hint="eastAsia" w:ascii="仿宋" w:hAnsi="仿宋" w:eastAsia="仿宋" w:cs="仿宋"/>
          <w:b w:val="0"/>
          <w:sz w:val="24"/>
          <w:szCs w:val="24"/>
        </w:rPr>
      </w:pPr>
      <w:r>
        <w:rPr>
          <w:rStyle w:val="24"/>
          <w:rFonts w:hint="eastAsia" w:ascii="仿宋" w:hAnsi="仿宋" w:eastAsia="仿宋" w:cs="仿宋"/>
          <w:b w:val="0"/>
          <w:sz w:val="24"/>
          <w:szCs w:val="24"/>
        </w:rPr>
        <w:t>5.3支付酬金</w:t>
      </w:r>
      <w:bookmarkEnd w:id="198"/>
      <w:bookmarkEnd w:id="199"/>
    </w:p>
    <w:p>
      <w:pPr>
        <w:spacing w:line="360" w:lineRule="auto"/>
        <w:ind w:firstLine="482" w:firstLineChars="200"/>
        <w:rPr>
          <w:rStyle w:val="24"/>
          <w:rFonts w:hint="eastAsia" w:ascii="仿宋" w:hAnsi="仿宋" w:eastAsia="仿宋" w:cs="仿宋"/>
          <w:bCs w:val="0"/>
          <w:sz w:val="24"/>
          <w:szCs w:val="24"/>
        </w:rPr>
      </w:pPr>
      <w:bookmarkStart w:id="200" w:name="_Toc4072"/>
      <w:r>
        <w:rPr>
          <w:rStyle w:val="24"/>
          <w:rFonts w:hint="eastAsia" w:ascii="仿宋" w:hAnsi="仿宋" w:eastAsia="仿宋" w:cs="仿宋"/>
          <w:bCs w:val="0"/>
          <w:sz w:val="24"/>
          <w:szCs w:val="24"/>
        </w:rPr>
        <w:t>5.3 支付</w:t>
      </w:r>
    </w:p>
    <w:bookmarkEnd w:id="200"/>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5.3.1正常工作酬金的支付：</w:t>
      </w:r>
    </w:p>
    <w:p>
      <w:pPr>
        <w:pStyle w:val="11"/>
        <w:spacing w:before="60" w:line="360" w:lineRule="auto"/>
        <w:ind w:firstLine="475" w:firstLineChars="198"/>
        <w:jc w:val="left"/>
        <w:rPr>
          <w:rFonts w:hint="eastAsia" w:ascii="仿宋" w:hAnsi="仿宋" w:eastAsia="仿宋" w:cs="仿宋"/>
          <w:b w:val="0"/>
          <w:bCs w:val="0"/>
          <w:kern w:val="2"/>
          <w:sz w:val="24"/>
          <w:szCs w:val="24"/>
          <w:lang w:val="en-US" w:eastAsia="zh-CN"/>
        </w:rPr>
      </w:pPr>
      <w:bookmarkStart w:id="201" w:name="_Toc468869900"/>
      <w:bookmarkStart w:id="202" w:name="_Toc462328328"/>
      <w:bookmarkStart w:id="203" w:name="_Toc468807953"/>
      <w:bookmarkStart w:id="204" w:name="_Toc468868643"/>
      <w:bookmarkStart w:id="205" w:name="_Toc419045119"/>
      <w:r>
        <w:rPr>
          <w:rFonts w:hint="eastAsia" w:ascii="仿宋" w:hAnsi="仿宋" w:eastAsia="仿宋" w:cs="仿宋"/>
          <w:b w:val="0"/>
          <w:bCs w:val="0"/>
          <w:kern w:val="2"/>
          <w:sz w:val="24"/>
          <w:szCs w:val="24"/>
          <w:lang w:eastAsia="zh-CN"/>
        </w:rPr>
        <w:sym w:font="Wingdings 2" w:char="0052"/>
      </w:r>
      <w:r>
        <w:rPr>
          <w:rFonts w:hint="eastAsia" w:ascii="仿宋" w:hAnsi="仿宋" w:eastAsia="仿宋" w:cs="仿宋"/>
          <w:b w:val="0"/>
          <w:bCs w:val="0"/>
          <w:kern w:val="2"/>
          <w:sz w:val="24"/>
          <w:szCs w:val="24"/>
        </w:rPr>
        <w:t>本合同第二部分《通用条款》第</w:t>
      </w:r>
      <w:r>
        <w:rPr>
          <w:rFonts w:hint="eastAsia" w:ascii="仿宋" w:hAnsi="仿宋" w:eastAsia="仿宋" w:cs="仿宋"/>
          <w:b w:val="0"/>
          <w:bCs w:val="0"/>
          <w:kern w:val="2"/>
          <w:sz w:val="24"/>
          <w:szCs w:val="24"/>
          <w:lang w:val="en-US" w:eastAsia="zh-CN"/>
        </w:rPr>
        <w:t>5.3.1</w:t>
      </w:r>
      <w:r>
        <w:rPr>
          <w:rFonts w:hint="eastAsia" w:ascii="仿宋" w:hAnsi="仿宋" w:eastAsia="仿宋" w:cs="仿宋"/>
          <w:b w:val="0"/>
          <w:bCs w:val="0"/>
          <w:kern w:val="2"/>
          <w:sz w:val="24"/>
          <w:szCs w:val="24"/>
        </w:rPr>
        <w:t>款</w:t>
      </w:r>
      <w:r>
        <w:rPr>
          <w:rFonts w:hint="eastAsia" w:ascii="仿宋" w:hAnsi="仿宋" w:eastAsia="仿宋" w:cs="仿宋"/>
          <w:b w:val="0"/>
          <w:bCs w:val="0"/>
          <w:kern w:val="2"/>
          <w:sz w:val="24"/>
          <w:szCs w:val="24"/>
          <w:lang w:eastAsia="zh-CN"/>
        </w:rPr>
        <w:t>不适用，代之以下列（</w:t>
      </w:r>
      <w:r>
        <w:rPr>
          <w:rFonts w:hint="eastAsia" w:ascii="仿宋" w:hAnsi="仿宋" w:eastAsia="仿宋" w:cs="仿宋"/>
          <w:b w:val="0"/>
          <w:bCs w:val="0"/>
          <w:kern w:val="2"/>
          <w:sz w:val="24"/>
          <w:szCs w:val="24"/>
          <w:lang w:val="en-US" w:eastAsia="zh-CN"/>
        </w:rPr>
        <w:t>1</w:t>
      </w:r>
      <w:r>
        <w:rPr>
          <w:rFonts w:hint="eastAsia" w:ascii="仿宋" w:hAnsi="仿宋" w:eastAsia="仿宋" w:cs="仿宋"/>
          <w:b w:val="0"/>
          <w:bCs w:val="0"/>
          <w:kern w:val="2"/>
          <w:sz w:val="24"/>
          <w:szCs w:val="24"/>
          <w:lang w:eastAsia="zh-CN"/>
        </w:rPr>
        <w:t>）、（</w:t>
      </w:r>
      <w:r>
        <w:rPr>
          <w:rFonts w:hint="eastAsia" w:ascii="仿宋" w:hAnsi="仿宋" w:eastAsia="仿宋" w:cs="仿宋"/>
          <w:b w:val="0"/>
          <w:bCs w:val="0"/>
          <w:kern w:val="2"/>
          <w:sz w:val="24"/>
          <w:szCs w:val="24"/>
          <w:lang w:val="en-US" w:eastAsia="zh-CN"/>
        </w:rPr>
        <w:t>2</w:t>
      </w:r>
      <w:r>
        <w:rPr>
          <w:rFonts w:hint="eastAsia" w:ascii="仿宋" w:hAnsi="仿宋" w:eastAsia="仿宋" w:cs="仿宋"/>
          <w:b w:val="0"/>
          <w:bCs w:val="0"/>
          <w:kern w:val="2"/>
          <w:sz w:val="24"/>
          <w:szCs w:val="24"/>
          <w:lang w:eastAsia="zh-CN"/>
        </w:rPr>
        <w:t>）</w:t>
      </w:r>
      <w:r>
        <w:rPr>
          <w:rFonts w:hint="eastAsia" w:ascii="仿宋" w:hAnsi="仿宋" w:eastAsia="仿宋" w:cs="仿宋"/>
          <w:b w:val="0"/>
          <w:bCs w:val="0"/>
          <w:kern w:val="2"/>
          <w:sz w:val="24"/>
          <w:szCs w:val="24"/>
          <w:lang w:val="en-US" w:eastAsia="zh-CN"/>
        </w:rPr>
        <w:t>执行。</w:t>
      </w:r>
    </w:p>
    <w:p>
      <w:pPr>
        <w:pStyle w:val="11"/>
        <w:spacing w:before="60" w:line="360" w:lineRule="auto"/>
        <w:ind w:firstLine="475" w:firstLineChars="198"/>
        <w:jc w:val="left"/>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（1）预付款支付约定按以下勾选执行：</w:t>
      </w:r>
    </w:p>
    <w:p>
      <w:pPr>
        <w:spacing w:line="360" w:lineRule="auto"/>
        <w:ind w:firstLine="480" w:firstLineChars="200"/>
        <w:rPr>
          <w:rFonts w:hint="default"/>
          <w:lang w:val="en-US" w:eastAsia="zh-CN"/>
        </w:rPr>
      </w:pPr>
      <w:r>
        <w:rPr>
          <w:rFonts w:hint="eastAsia" w:ascii="仿宋" w:hAnsi="仿宋" w:eastAsia="仿宋" w:cs="仿宋"/>
          <w:kern w:val="2"/>
          <w:sz w:val="24"/>
          <w:szCs w:val="24"/>
          <w:lang w:eastAsia="zh-CN"/>
        </w:rPr>
        <w:t>□</w:t>
      </w:r>
      <w:r>
        <w:rPr>
          <w:rFonts w:hint="eastAsia" w:ascii="仿宋" w:hAnsi="仿宋" w:eastAsia="仿宋" w:cs="仿宋"/>
          <w:b w:val="0"/>
          <w:bCs w:val="0"/>
          <w:kern w:val="2"/>
          <w:sz w:val="24"/>
          <w:szCs w:val="24"/>
          <w:highlight w:val="none"/>
          <w:lang w:val="en-US" w:eastAsia="zh-CN"/>
        </w:rPr>
        <w:t>不支付预付款。</w:t>
      </w:r>
    </w:p>
    <w:p>
      <w:pPr>
        <w:pStyle w:val="11"/>
        <w:spacing w:before="60" w:line="360" w:lineRule="auto"/>
        <w:ind w:firstLine="475" w:firstLineChars="198"/>
        <w:jc w:val="left"/>
        <w:rPr>
          <w:rFonts w:hint="eastAsia" w:ascii="仿宋" w:hAnsi="仿宋" w:eastAsia="仿宋" w:cs="仿宋"/>
          <w:b w:val="0"/>
          <w:bCs w:val="0"/>
          <w:kern w:val="2"/>
          <w:sz w:val="24"/>
          <w:szCs w:val="24"/>
          <w:highlight w:val="none"/>
          <w:lang w:eastAsia="zh-CN"/>
        </w:rPr>
      </w:pPr>
      <w:r>
        <w:rPr>
          <w:rFonts w:hint="eastAsia" w:ascii="仿宋" w:hAnsi="仿宋" w:eastAsia="仿宋" w:cs="仿宋"/>
          <w:b w:val="0"/>
          <w:bCs w:val="0"/>
          <w:kern w:val="2"/>
          <w:sz w:val="24"/>
          <w:szCs w:val="24"/>
          <w:highlight w:val="none"/>
          <w:lang w:val="en-US" w:eastAsia="zh-CN"/>
        </w:rPr>
        <w:sym w:font="Wingdings 2" w:char="0052"/>
      </w:r>
      <w:r>
        <w:rPr>
          <w:rFonts w:hint="eastAsia" w:ascii="仿宋" w:hAnsi="仿宋" w:eastAsia="仿宋" w:cs="仿宋"/>
          <w:b w:val="0"/>
          <w:bCs w:val="0"/>
          <w:kern w:val="2"/>
          <w:sz w:val="24"/>
          <w:szCs w:val="24"/>
          <w:highlight w:val="none"/>
          <w:lang w:val="en-US" w:eastAsia="zh-CN"/>
        </w:rPr>
        <w:t>有支付预付款：自本合同生效且收到乙方提交的与本期应付费用等额的增值税发票之日起5个工作日内，委托人办理支付手续，向咨询人支付合同金额的30%作为预付款，即￥</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lang w:val="en-US" w:eastAsia="zh-CN"/>
        </w:rPr>
        <w:t>（人民币大写：</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lang w:val="en-US" w:eastAsia="zh-CN"/>
        </w:rPr>
        <w:t>），本合同履行过程中，无论各种原因导致本合同终止或解除的，乙方需自本合同终止或解除之日起（10）日内无条件全额退还已收取的该预付款</w:t>
      </w:r>
      <w:r>
        <w:rPr>
          <w:rFonts w:hint="eastAsia" w:ascii="仿宋" w:hAnsi="仿宋" w:eastAsia="仿宋" w:cs="仿宋"/>
          <w:b w:val="0"/>
          <w:bCs w:val="0"/>
          <w:kern w:val="2"/>
          <w:sz w:val="24"/>
          <w:szCs w:val="24"/>
          <w:highlight w:val="none"/>
          <w:lang w:eastAsia="zh-CN"/>
        </w:rPr>
        <w:t>；预付款为咨询人进行造价咨询准备工作、预算编制的工作投入。</w:t>
      </w:r>
    </w:p>
    <w:p>
      <w:pPr>
        <w:pStyle w:val="11"/>
        <w:spacing w:before="60" w:line="360" w:lineRule="auto"/>
        <w:ind w:firstLine="475" w:firstLineChars="198"/>
        <w:jc w:val="left"/>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eastAsia="zh-CN"/>
        </w:rPr>
        <w:t>（</w:t>
      </w:r>
      <w:r>
        <w:rPr>
          <w:rFonts w:hint="eastAsia" w:ascii="仿宋" w:hAnsi="仿宋" w:eastAsia="仿宋" w:cs="仿宋"/>
          <w:b w:val="0"/>
          <w:bCs w:val="0"/>
          <w:kern w:val="2"/>
          <w:sz w:val="24"/>
          <w:szCs w:val="24"/>
          <w:highlight w:val="none"/>
          <w:lang w:val="en-US" w:eastAsia="zh-CN"/>
        </w:rPr>
        <w:t>2</w:t>
      </w:r>
      <w:r>
        <w:rPr>
          <w:rFonts w:hint="eastAsia" w:ascii="仿宋" w:hAnsi="仿宋" w:eastAsia="仿宋" w:cs="仿宋"/>
          <w:b w:val="0"/>
          <w:bCs w:val="0"/>
          <w:kern w:val="2"/>
          <w:sz w:val="24"/>
          <w:szCs w:val="24"/>
          <w:highlight w:val="none"/>
          <w:lang w:eastAsia="zh-CN"/>
        </w:rPr>
        <w:t>）进度款支付约定按以下勾选执行：</w:t>
      </w:r>
    </w:p>
    <w:p>
      <w:pPr>
        <w:pStyle w:val="11"/>
        <w:spacing w:before="60" w:line="360" w:lineRule="auto"/>
        <w:ind w:firstLine="477" w:firstLineChars="198"/>
        <w:jc w:val="left"/>
        <w:rPr>
          <w:rFonts w:hint="eastAsia" w:ascii="仿宋" w:hAnsi="仿宋" w:eastAsia="仿宋" w:cs="仿宋"/>
          <w:b w:val="0"/>
          <w:bCs w:val="0"/>
          <w:kern w:val="2"/>
          <w:sz w:val="24"/>
          <w:szCs w:val="24"/>
          <w:highlight w:val="none"/>
          <w:lang w:val="en-US" w:eastAsia="zh-CN"/>
        </w:rPr>
      </w:pPr>
      <w:r>
        <w:rPr>
          <w:rFonts w:hint="eastAsia" w:ascii="仿宋" w:hAnsi="仿宋" w:eastAsia="仿宋" w:cs="仿宋"/>
          <w:kern w:val="2"/>
          <w:sz w:val="24"/>
          <w:szCs w:val="24"/>
          <w:lang w:eastAsia="zh-CN"/>
        </w:rPr>
        <w:t>□</w:t>
      </w:r>
      <w:r>
        <w:rPr>
          <w:rFonts w:hint="eastAsia" w:ascii="仿宋" w:hAnsi="仿宋" w:eastAsia="仿宋" w:cs="仿宋"/>
          <w:b w:val="0"/>
          <w:bCs w:val="0"/>
          <w:kern w:val="2"/>
          <w:sz w:val="24"/>
          <w:szCs w:val="24"/>
          <w:highlight w:val="none"/>
          <w:lang w:val="en-US" w:eastAsia="zh-CN"/>
        </w:rPr>
        <w:t>不支付进度款。</w:t>
      </w:r>
    </w:p>
    <w:p>
      <w:pPr>
        <w:pStyle w:val="11"/>
        <w:spacing w:before="60" w:line="360" w:lineRule="auto"/>
        <w:ind w:firstLine="475" w:firstLineChars="198"/>
        <w:jc w:val="left"/>
        <w:rPr>
          <w:rFonts w:hint="default"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sym w:font="Wingdings 2" w:char="0052"/>
      </w:r>
      <w:r>
        <w:rPr>
          <w:rFonts w:hint="eastAsia" w:ascii="仿宋" w:hAnsi="仿宋" w:eastAsia="仿宋" w:cs="仿宋"/>
          <w:b w:val="0"/>
          <w:bCs w:val="0"/>
          <w:kern w:val="2"/>
          <w:sz w:val="24"/>
          <w:szCs w:val="24"/>
          <w:highlight w:val="none"/>
          <w:lang w:val="en-US" w:eastAsia="zh-CN"/>
        </w:rPr>
        <w:t>有支付进度款：招标控制价编制完成并取得造价备案表之日起10个工作日内，咨询人以书面形式向委托人提交正常服务酬金进度款报告,进度款金额按合同正常服务酬金合同金额的50%计算，</w:t>
      </w:r>
      <w:r>
        <w:rPr>
          <w:rFonts w:hint="eastAsia" w:ascii="仿宋" w:hAnsi="仿宋" w:eastAsia="仿宋" w:cs="仿宋"/>
          <w:b w:val="0"/>
          <w:bCs w:val="0"/>
          <w:kern w:val="2"/>
          <w:sz w:val="24"/>
          <w:szCs w:val="24"/>
          <w:highlight w:val="none"/>
        </w:rPr>
        <w:t>委托人办理财政支付手续，通过银行转账或支票方式向咨询人</w:t>
      </w:r>
      <w:r>
        <w:rPr>
          <w:rFonts w:hint="eastAsia" w:ascii="仿宋" w:hAnsi="仿宋" w:eastAsia="仿宋" w:cs="仿宋"/>
          <w:b w:val="0"/>
          <w:bCs w:val="0"/>
          <w:kern w:val="2"/>
          <w:sz w:val="24"/>
          <w:szCs w:val="24"/>
          <w:highlight w:val="none"/>
          <w:lang w:val="en-US" w:eastAsia="zh-CN"/>
        </w:rPr>
        <w:t>支付。</w:t>
      </w:r>
    </w:p>
    <w:p>
      <w:pPr>
        <w:pStyle w:val="11"/>
        <w:spacing w:before="60" w:line="360" w:lineRule="auto"/>
        <w:ind w:firstLine="475" w:firstLineChars="198"/>
        <w:jc w:val="left"/>
        <w:rPr>
          <w:rFonts w:hint="default" w:eastAsia="仿宋"/>
          <w:lang w:val="en-US" w:eastAsia="zh-CN"/>
        </w:rPr>
      </w:pPr>
      <w:r>
        <w:rPr>
          <w:rFonts w:hint="eastAsia" w:ascii="仿宋" w:hAnsi="仿宋" w:eastAsia="仿宋" w:cs="仿宋"/>
          <w:b w:val="0"/>
          <w:bCs w:val="0"/>
          <w:kern w:val="2"/>
          <w:sz w:val="24"/>
          <w:szCs w:val="24"/>
          <w:highlight w:val="none"/>
          <w:lang w:val="en-US" w:eastAsia="zh-CN"/>
        </w:rPr>
        <w:t>（3）自咨询人依约提交</w:t>
      </w:r>
      <w:r>
        <w:rPr>
          <w:rFonts w:hint="eastAsia" w:ascii="仿宋" w:hAnsi="仿宋" w:eastAsia="仿宋" w:cs="仿宋"/>
          <w:b w:val="0"/>
          <w:bCs w:val="0"/>
          <w:kern w:val="2"/>
          <w:sz w:val="24"/>
          <w:szCs w:val="24"/>
          <w:highlight w:val="none"/>
        </w:rPr>
        <w:t>咨询成果文件</w:t>
      </w:r>
      <w:r>
        <w:rPr>
          <w:rFonts w:hint="eastAsia" w:ascii="仿宋" w:hAnsi="仿宋" w:eastAsia="仿宋" w:cs="仿宋"/>
          <w:b w:val="0"/>
          <w:bCs w:val="0"/>
          <w:kern w:val="2"/>
          <w:sz w:val="24"/>
          <w:szCs w:val="24"/>
          <w:highlight w:val="none"/>
          <w:lang w:val="en-US" w:eastAsia="zh-CN"/>
        </w:rPr>
        <w:t>并履行本合同项下全部义务内容之日起10个工作日内，咨询人以书面形式向委</w:t>
      </w:r>
      <w:r>
        <w:rPr>
          <w:rFonts w:hint="eastAsia" w:ascii="仿宋" w:hAnsi="仿宋" w:eastAsia="仿宋" w:cs="仿宋"/>
          <w:b w:val="0"/>
          <w:bCs w:val="0"/>
          <w:kern w:val="2"/>
          <w:sz w:val="24"/>
          <w:szCs w:val="24"/>
          <w:lang w:val="en-US" w:eastAsia="zh-CN"/>
        </w:rPr>
        <w:t>托人提交正常服务酬金请款报告,委托人办理财政支付手续，通过银行转账或支票方式向咨询人支付正常工作酬金尾款（正常工作酬金尾款=正常工作酬金结算价 - 委托人已支付的预付款金额-委托人已支付的进度款金额）；</w:t>
      </w:r>
    </w:p>
    <w:p>
      <w:pPr>
        <w:pStyle w:val="11"/>
        <w:spacing w:before="60" w:line="360" w:lineRule="auto"/>
        <w:ind w:firstLine="477" w:firstLineChars="198"/>
        <w:jc w:val="left"/>
        <w:rPr>
          <w:rFonts w:hint="eastAsia" w:ascii="仿宋" w:hAnsi="仿宋" w:eastAsia="仿宋" w:cs="仿宋"/>
          <w:b w:val="0"/>
          <w:bCs w:val="0"/>
          <w:kern w:val="2"/>
          <w:sz w:val="24"/>
          <w:szCs w:val="24"/>
          <w:lang w:eastAsia="zh-CN"/>
        </w:rPr>
      </w:pPr>
      <w:r>
        <w:rPr>
          <w:rFonts w:hint="eastAsia" w:ascii="仿宋" w:hAnsi="仿宋" w:eastAsia="仿宋" w:cs="仿宋"/>
          <w:kern w:val="2"/>
          <w:sz w:val="24"/>
          <w:szCs w:val="24"/>
          <w:lang w:eastAsia="zh-CN"/>
        </w:rPr>
        <w:t>□</w:t>
      </w:r>
      <w:r>
        <w:rPr>
          <w:rFonts w:hint="eastAsia" w:ascii="仿宋" w:hAnsi="仿宋" w:eastAsia="仿宋" w:cs="仿宋"/>
          <w:b w:val="0"/>
          <w:bCs w:val="0"/>
          <w:kern w:val="2"/>
          <w:sz w:val="24"/>
          <w:szCs w:val="24"/>
          <w:lang w:val="en-US" w:eastAsia="zh-CN"/>
        </w:rPr>
        <w:t>自</w:t>
      </w:r>
      <w:r>
        <w:rPr>
          <w:rFonts w:hint="eastAsia" w:ascii="仿宋" w:hAnsi="仿宋" w:eastAsia="仿宋" w:cs="仿宋"/>
          <w:b w:val="0"/>
          <w:bCs w:val="0"/>
          <w:kern w:val="2"/>
          <w:sz w:val="24"/>
          <w:szCs w:val="24"/>
          <w:lang w:eastAsia="zh-CN"/>
        </w:rPr>
        <w:t>本</w:t>
      </w:r>
      <w:r>
        <w:rPr>
          <w:rFonts w:hint="eastAsia" w:ascii="仿宋" w:hAnsi="仿宋" w:eastAsia="仿宋" w:cs="仿宋"/>
          <w:b w:val="0"/>
          <w:bCs w:val="0"/>
          <w:kern w:val="2"/>
          <w:sz w:val="24"/>
          <w:szCs w:val="24"/>
          <w:lang w:val="en-US" w:eastAsia="zh-CN"/>
        </w:rPr>
        <w:t>工程</w:t>
      </w:r>
      <w:r>
        <w:rPr>
          <w:rFonts w:hint="eastAsia" w:ascii="仿宋" w:hAnsi="仿宋" w:eastAsia="仿宋" w:cs="仿宋"/>
          <w:b w:val="0"/>
          <w:bCs w:val="0"/>
          <w:kern w:val="2"/>
          <w:sz w:val="24"/>
          <w:szCs w:val="24"/>
          <w:lang w:eastAsia="zh-CN"/>
        </w:rPr>
        <w:t>预算评审完成</w:t>
      </w:r>
      <w:r>
        <w:rPr>
          <w:rFonts w:hint="eastAsia" w:ascii="仿宋" w:hAnsi="仿宋" w:eastAsia="仿宋" w:cs="仿宋"/>
          <w:b w:val="0"/>
          <w:bCs w:val="0"/>
          <w:kern w:val="2"/>
          <w:sz w:val="24"/>
          <w:szCs w:val="24"/>
          <w:lang w:val="en-US" w:eastAsia="zh-CN"/>
        </w:rPr>
        <w:t>并取得评审报告</w:t>
      </w:r>
      <w:r>
        <w:rPr>
          <w:rFonts w:hint="eastAsia" w:ascii="仿宋" w:hAnsi="仿宋" w:eastAsia="仿宋" w:cs="仿宋"/>
          <w:b w:val="0"/>
          <w:bCs w:val="0"/>
          <w:kern w:val="2"/>
          <w:sz w:val="24"/>
          <w:szCs w:val="24"/>
          <w:lang w:eastAsia="zh-CN"/>
        </w:rPr>
        <w:t>（</w:t>
      </w:r>
      <w:r>
        <w:rPr>
          <w:rFonts w:hint="eastAsia" w:ascii="仿宋" w:hAnsi="仿宋" w:eastAsia="仿宋" w:cs="仿宋"/>
          <w:b w:val="0"/>
          <w:bCs w:val="0"/>
          <w:kern w:val="2"/>
          <w:sz w:val="24"/>
          <w:szCs w:val="24"/>
          <w:lang w:val="en-US" w:eastAsia="zh-CN"/>
        </w:rPr>
        <w:t>委托人委托的有权审核单位评审</w:t>
      </w:r>
      <w:r>
        <w:rPr>
          <w:rFonts w:hint="eastAsia" w:ascii="仿宋" w:hAnsi="仿宋" w:eastAsia="仿宋" w:cs="仿宋"/>
          <w:b w:val="0"/>
          <w:bCs w:val="0"/>
          <w:kern w:val="2"/>
          <w:sz w:val="24"/>
          <w:szCs w:val="24"/>
          <w:lang w:eastAsia="zh-CN"/>
        </w:rPr>
        <w:t>）</w:t>
      </w:r>
      <w:r>
        <w:rPr>
          <w:rFonts w:hint="eastAsia" w:ascii="仿宋" w:hAnsi="仿宋" w:eastAsia="仿宋" w:cs="仿宋"/>
          <w:b w:val="0"/>
          <w:bCs w:val="0"/>
          <w:kern w:val="2"/>
          <w:sz w:val="24"/>
          <w:szCs w:val="24"/>
        </w:rPr>
        <w:t>之日起</w:t>
      </w:r>
      <w:r>
        <w:rPr>
          <w:rFonts w:hint="eastAsia" w:ascii="仿宋" w:hAnsi="仿宋" w:eastAsia="仿宋" w:cs="仿宋"/>
          <w:b w:val="0"/>
          <w:bCs w:val="0"/>
          <w:kern w:val="2"/>
          <w:sz w:val="24"/>
          <w:szCs w:val="24"/>
          <w:lang w:val="en-US" w:eastAsia="zh-CN"/>
        </w:rPr>
        <w:t>10</w:t>
      </w:r>
      <w:r>
        <w:rPr>
          <w:rFonts w:hint="eastAsia" w:ascii="仿宋" w:hAnsi="仿宋" w:eastAsia="仿宋" w:cs="仿宋"/>
          <w:b w:val="0"/>
          <w:bCs w:val="0"/>
          <w:kern w:val="2"/>
          <w:sz w:val="24"/>
          <w:szCs w:val="24"/>
        </w:rPr>
        <w:t>个工作日内，咨询人以书面形式向委托人提交正常服务酬金请款报告，委托人办理财政支付手续，通过银行转账或支票方式向咨询人一次性支付正常工作酬金尾款</w:t>
      </w:r>
      <w:r>
        <w:rPr>
          <w:rFonts w:hint="eastAsia" w:ascii="仿宋" w:hAnsi="仿宋" w:eastAsia="仿宋" w:cs="仿宋"/>
          <w:b w:val="0"/>
          <w:bCs w:val="0"/>
          <w:kern w:val="2"/>
          <w:sz w:val="24"/>
          <w:szCs w:val="24"/>
          <w:lang w:eastAsia="zh-CN"/>
        </w:rPr>
        <w:t>。</w:t>
      </w:r>
    </w:p>
    <w:p>
      <w:pPr>
        <w:pStyle w:val="11"/>
        <w:spacing w:before="60" w:line="360" w:lineRule="auto"/>
        <w:ind w:firstLine="475" w:firstLineChars="198"/>
        <w:jc w:val="left"/>
        <w:rPr>
          <w:rFonts w:hint="default" w:ascii="仿宋" w:hAnsi="仿宋" w:eastAsia="仿宋" w:cs="仿宋"/>
          <w:b w:val="0"/>
          <w:bCs w:val="0"/>
          <w:kern w:val="2"/>
          <w:sz w:val="24"/>
          <w:szCs w:val="24"/>
          <w:lang w:val="en-US" w:eastAsia="zh-CN"/>
        </w:rPr>
      </w:pPr>
      <w:r>
        <w:rPr>
          <w:rFonts w:hint="eastAsia" w:ascii="仿宋" w:hAnsi="仿宋" w:eastAsia="仿宋" w:cs="仿宋"/>
          <w:b w:val="0"/>
          <w:bCs w:val="0"/>
          <w:kern w:val="2"/>
          <w:sz w:val="24"/>
          <w:szCs w:val="24"/>
          <w:lang w:eastAsia="zh-CN"/>
        </w:rPr>
        <w:sym w:font="Wingdings 2" w:char="0052"/>
      </w:r>
      <w:r>
        <w:rPr>
          <w:rFonts w:hint="eastAsia" w:ascii="仿宋" w:hAnsi="仿宋" w:eastAsia="仿宋" w:cs="仿宋"/>
          <w:b w:val="0"/>
          <w:bCs w:val="0"/>
          <w:kern w:val="2"/>
          <w:sz w:val="24"/>
          <w:szCs w:val="24"/>
          <w:lang w:eastAsia="zh-CN"/>
        </w:rPr>
        <w:t>清标</w:t>
      </w:r>
      <w:r>
        <w:rPr>
          <w:rFonts w:hint="eastAsia" w:ascii="仿宋" w:hAnsi="仿宋" w:eastAsia="仿宋" w:cs="仿宋"/>
          <w:b w:val="0"/>
          <w:bCs w:val="0"/>
          <w:kern w:val="2"/>
          <w:sz w:val="24"/>
          <w:szCs w:val="24"/>
          <w:lang w:val="en-US" w:eastAsia="zh-CN"/>
        </w:rPr>
        <w:t>完成并取得清标报告</w:t>
      </w:r>
      <w:r>
        <w:rPr>
          <w:rFonts w:hint="eastAsia" w:ascii="仿宋" w:hAnsi="仿宋" w:eastAsia="仿宋" w:cs="仿宋"/>
          <w:b w:val="0"/>
          <w:bCs w:val="0"/>
          <w:kern w:val="2"/>
          <w:sz w:val="24"/>
          <w:szCs w:val="24"/>
          <w:lang w:eastAsia="zh-CN"/>
        </w:rPr>
        <w:t>之日起</w:t>
      </w:r>
      <w:r>
        <w:rPr>
          <w:rFonts w:hint="eastAsia" w:ascii="仿宋" w:hAnsi="仿宋" w:eastAsia="仿宋" w:cs="仿宋"/>
          <w:b w:val="0"/>
          <w:bCs w:val="0"/>
          <w:kern w:val="2"/>
          <w:sz w:val="24"/>
          <w:szCs w:val="24"/>
          <w:lang w:val="en-US" w:eastAsia="zh-CN"/>
        </w:rPr>
        <w:t>10个工作</w:t>
      </w:r>
      <w:r>
        <w:rPr>
          <w:rFonts w:hint="eastAsia" w:ascii="仿宋" w:hAnsi="仿宋" w:eastAsia="仿宋" w:cs="仿宋"/>
          <w:b w:val="0"/>
          <w:bCs w:val="0"/>
          <w:kern w:val="2"/>
          <w:sz w:val="24"/>
          <w:szCs w:val="24"/>
          <w:lang w:eastAsia="zh-CN"/>
        </w:rPr>
        <w:t>日内，咨询人以书面形式向委托人提交正常服务酬金请款报告</w:t>
      </w:r>
      <w:r>
        <w:rPr>
          <w:rFonts w:hint="eastAsia" w:ascii="仿宋" w:hAnsi="仿宋" w:eastAsia="仿宋" w:cs="仿宋"/>
          <w:b w:val="0"/>
          <w:bCs w:val="0"/>
          <w:kern w:val="2"/>
          <w:sz w:val="24"/>
          <w:szCs w:val="24"/>
          <w:lang w:val="en-US" w:eastAsia="zh-CN"/>
        </w:rPr>
        <w:t>,委托人办理财政支付手续</w:t>
      </w:r>
      <w:bookmarkStart w:id="242" w:name="_GoBack"/>
      <w:bookmarkEnd w:id="242"/>
      <w:r>
        <w:rPr>
          <w:rFonts w:hint="eastAsia" w:ascii="仿宋" w:hAnsi="仿宋" w:eastAsia="仿宋" w:cs="仿宋"/>
          <w:b w:val="0"/>
          <w:bCs w:val="0"/>
          <w:kern w:val="2"/>
          <w:sz w:val="24"/>
          <w:szCs w:val="24"/>
          <w:lang w:val="en-US" w:eastAsia="zh-CN"/>
        </w:rPr>
        <w:t>，通过银行转账或支票方式向咨询人一次性支付正常工作酬金尾款</w:t>
      </w:r>
      <w:r>
        <w:rPr>
          <w:rFonts w:hint="eastAsia" w:ascii="仿宋" w:hAnsi="仿宋" w:eastAsia="仿宋" w:cs="仿宋"/>
          <w:b w:val="0"/>
          <w:bCs w:val="0"/>
          <w:spacing w:val="0"/>
          <w:w w:val="100"/>
          <w:kern w:val="2"/>
          <w:position w:val="0"/>
          <w:sz w:val="24"/>
          <w:szCs w:val="24"/>
          <w:lang w:val="en-US" w:eastAsia="zh-CN" w:bidi="ar"/>
        </w:rPr>
        <w:t>（正常工作酬金尾款=正常工作酬金结算价 - 委托人已支付的预付款金额-委托人已支付的进度款金额）</w:t>
      </w:r>
      <w:r>
        <w:rPr>
          <w:rFonts w:hint="eastAsia" w:ascii="仿宋" w:hAnsi="仿宋" w:eastAsia="仿宋" w:cs="仿宋"/>
          <w:b w:val="0"/>
          <w:bCs w:val="0"/>
          <w:kern w:val="2"/>
          <w:sz w:val="24"/>
          <w:szCs w:val="24"/>
          <w:lang w:val="en-US" w:eastAsia="zh-CN"/>
        </w:rPr>
        <w:t>。</w:t>
      </w:r>
    </w:p>
    <w:p>
      <w:pPr>
        <w:spacing w:line="360" w:lineRule="auto"/>
        <w:ind w:firstLine="480" w:firstLineChars="200"/>
        <w:rPr>
          <w:rFonts w:hint="default" w:ascii="仿宋" w:hAnsi="仿宋" w:eastAsia="仿宋" w:cs="仿宋"/>
          <w:sz w:val="24"/>
          <w:szCs w:val="24"/>
          <w:u w:val="single"/>
          <w:lang w:val="en-US"/>
        </w:rPr>
      </w:pPr>
      <w:r>
        <w:rPr>
          <w:rFonts w:hint="eastAsia" w:ascii="仿宋" w:hAnsi="仿宋" w:eastAsia="仿宋" w:cs="仿宋"/>
          <w:b w:val="0"/>
          <w:bCs w:val="0"/>
          <w:kern w:val="2"/>
          <w:sz w:val="24"/>
          <w:szCs w:val="24"/>
          <w:lang w:eastAsia="zh-CN"/>
        </w:rPr>
        <w:t>□</w:t>
      </w:r>
      <w:r>
        <w:rPr>
          <w:rFonts w:hint="eastAsia" w:ascii="仿宋" w:hAnsi="仿宋" w:eastAsia="仿宋" w:cs="仿宋"/>
          <w:b w:val="0"/>
          <w:bCs w:val="0"/>
          <w:kern w:val="2"/>
          <w:sz w:val="24"/>
          <w:szCs w:val="24"/>
          <w:lang w:val="en-US" w:eastAsia="zh-CN"/>
        </w:rPr>
        <w:t>其他：</w:t>
      </w:r>
      <w:r>
        <w:rPr>
          <w:rFonts w:hint="eastAsia" w:ascii="仿宋" w:hAnsi="仿宋" w:eastAsia="仿宋" w:cs="仿宋"/>
          <w:b w:val="0"/>
          <w:bCs w:val="0"/>
          <w:kern w:val="2"/>
          <w:sz w:val="24"/>
          <w:szCs w:val="24"/>
          <w:u w:val="single"/>
          <w:lang w:val="en-US" w:eastAsia="zh-CN"/>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5.3.2附加工作酬金的支付方式：</w:t>
      </w:r>
    </w:p>
    <w:p>
      <w:pPr>
        <w:spacing w:line="360" w:lineRule="auto"/>
        <w:ind w:firstLine="480" w:firstLineChars="200"/>
        <w:rPr>
          <w:rFonts w:hint="default" w:ascii="仿宋" w:hAnsi="仿宋" w:eastAsia="仿宋" w:cs="仿宋"/>
          <w:sz w:val="24"/>
          <w:szCs w:val="24"/>
          <w:lang w:val="en-US"/>
        </w:rPr>
      </w:pPr>
      <w:r>
        <w:rPr>
          <w:rFonts w:hint="eastAsia" w:ascii="仿宋" w:hAnsi="仿宋" w:eastAsia="仿宋" w:cs="仿宋"/>
          <w:kern w:val="2"/>
          <w:sz w:val="24"/>
          <w:szCs w:val="24"/>
          <w:lang w:eastAsia="zh-CN"/>
        </w:rPr>
        <w:sym w:font="Wingdings 2" w:char="0052"/>
      </w:r>
      <w:r>
        <w:rPr>
          <w:rFonts w:hint="eastAsia" w:ascii="仿宋" w:hAnsi="仿宋" w:eastAsia="仿宋" w:cs="仿宋"/>
          <w:b w:val="0"/>
          <w:bCs w:val="0"/>
          <w:sz w:val="24"/>
          <w:szCs w:val="24"/>
          <w:lang w:val="en-US" w:eastAsia="zh-CN"/>
        </w:rPr>
        <w:t>除双方就</w:t>
      </w:r>
      <w:r>
        <w:rPr>
          <w:rFonts w:hint="eastAsia" w:ascii="仿宋" w:hAnsi="仿宋" w:eastAsia="仿宋" w:cs="仿宋"/>
          <w:sz w:val="24"/>
          <w:szCs w:val="24"/>
        </w:rPr>
        <w:t>附加工作酬金</w:t>
      </w:r>
      <w:r>
        <w:rPr>
          <w:rFonts w:hint="eastAsia" w:ascii="仿宋" w:hAnsi="仿宋" w:eastAsia="仿宋" w:cs="仿宋"/>
          <w:sz w:val="24"/>
          <w:szCs w:val="24"/>
          <w:lang w:eastAsia="zh-CN"/>
        </w:rPr>
        <w:t>金额及计取方式</w:t>
      </w:r>
      <w:r>
        <w:rPr>
          <w:rFonts w:hint="eastAsia" w:ascii="仿宋" w:hAnsi="仿宋" w:eastAsia="仿宋" w:cs="仿宋"/>
          <w:b w:val="0"/>
          <w:bCs w:val="0"/>
          <w:sz w:val="24"/>
          <w:szCs w:val="24"/>
          <w:lang w:val="en-US" w:eastAsia="zh-CN"/>
        </w:rPr>
        <w:t>另行协商一致并签订书面补充协议外，视为未产生</w:t>
      </w:r>
      <w:r>
        <w:rPr>
          <w:rFonts w:hint="eastAsia" w:ascii="仿宋" w:hAnsi="仿宋" w:eastAsia="仿宋" w:cs="仿宋"/>
          <w:b w:val="0"/>
          <w:bCs w:val="0"/>
          <w:sz w:val="24"/>
          <w:szCs w:val="24"/>
          <w:lang w:eastAsia="zh-CN"/>
        </w:rPr>
        <w:t>附加</w:t>
      </w:r>
      <w:r>
        <w:rPr>
          <w:rFonts w:hint="eastAsia" w:ascii="仿宋" w:hAnsi="仿宋" w:eastAsia="仿宋" w:cs="仿宋"/>
          <w:sz w:val="24"/>
          <w:szCs w:val="24"/>
        </w:rPr>
        <w:t>工作</w:t>
      </w:r>
      <w:r>
        <w:rPr>
          <w:rFonts w:hint="eastAsia" w:ascii="仿宋" w:hAnsi="仿宋" w:eastAsia="仿宋" w:cs="仿宋"/>
          <w:b w:val="0"/>
          <w:bCs w:val="0"/>
          <w:sz w:val="24"/>
          <w:szCs w:val="24"/>
          <w:lang w:val="en-US" w:eastAsia="zh-CN"/>
        </w:rPr>
        <w:t>酬金，委托人无须支付。</w:t>
      </w:r>
    </w:p>
    <w:p>
      <w:pPr>
        <w:spacing w:line="360" w:lineRule="auto"/>
        <w:ind w:firstLine="480" w:firstLineChars="200"/>
        <w:rPr>
          <w:rFonts w:hint="default" w:ascii="仿宋" w:hAnsi="仿宋" w:eastAsia="仿宋" w:cs="仿宋"/>
          <w:sz w:val="24"/>
          <w:szCs w:val="24"/>
          <w:lang w:val="en-US"/>
        </w:rPr>
      </w:pP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b w:val="0"/>
          <w:bCs w:val="0"/>
          <w:kern w:val="2"/>
          <w:sz w:val="24"/>
          <w:szCs w:val="24"/>
          <w:u w:val="single"/>
          <w:lang w:val="en-US" w:eastAsia="zh-CN"/>
        </w:rPr>
        <w:t xml:space="preserve">                                                                     </w:t>
      </w:r>
    </w:p>
    <w:bookmarkEnd w:id="201"/>
    <w:bookmarkEnd w:id="202"/>
    <w:bookmarkEnd w:id="203"/>
    <w:bookmarkEnd w:id="204"/>
    <w:p>
      <w:pPr>
        <w:spacing w:line="360" w:lineRule="auto"/>
        <w:ind w:firstLine="480" w:firstLineChars="200"/>
        <w:rPr>
          <w:rFonts w:hint="eastAsia" w:ascii="仿宋" w:hAnsi="仿宋" w:eastAsia="仿宋" w:cs="仿宋"/>
          <w:sz w:val="24"/>
          <w:szCs w:val="24"/>
        </w:rPr>
      </w:pPr>
      <w:bookmarkStart w:id="206" w:name="_Toc462328329"/>
      <w:bookmarkStart w:id="207" w:name="_Toc468869901"/>
      <w:bookmarkStart w:id="208" w:name="_Toc468807954"/>
      <w:bookmarkStart w:id="209" w:name="_Toc468868644"/>
      <w:r>
        <w:rPr>
          <w:rFonts w:hint="eastAsia" w:ascii="仿宋" w:hAnsi="仿宋" w:eastAsia="仿宋" w:cs="仿宋"/>
          <w:sz w:val="24"/>
          <w:szCs w:val="24"/>
        </w:rPr>
        <w:t>5.3.3 合理化建议奖励金额及费用的支付方式：</w:t>
      </w:r>
    </w:p>
    <w:p>
      <w:pPr>
        <w:spacing w:line="360" w:lineRule="auto"/>
        <w:ind w:firstLine="480" w:firstLineChars="200"/>
        <w:rPr>
          <w:rFonts w:hint="default" w:ascii="仿宋" w:hAnsi="仿宋" w:eastAsia="仿宋" w:cs="仿宋"/>
          <w:sz w:val="24"/>
          <w:szCs w:val="24"/>
          <w:lang w:val="en-US"/>
        </w:rPr>
      </w:pPr>
      <w:r>
        <w:rPr>
          <w:rFonts w:hint="eastAsia" w:ascii="仿宋" w:hAnsi="仿宋" w:eastAsia="仿宋" w:cs="仿宋"/>
          <w:kern w:val="2"/>
          <w:sz w:val="24"/>
          <w:szCs w:val="24"/>
          <w:lang w:eastAsia="zh-CN"/>
        </w:rPr>
        <w:sym w:font="Wingdings 2" w:char="0052"/>
      </w:r>
      <w:r>
        <w:rPr>
          <w:rFonts w:hint="eastAsia" w:ascii="仿宋" w:hAnsi="仿宋" w:eastAsia="仿宋" w:cs="仿宋"/>
          <w:b w:val="0"/>
          <w:bCs w:val="0"/>
          <w:sz w:val="24"/>
          <w:szCs w:val="24"/>
          <w:lang w:val="en-US" w:eastAsia="zh-CN"/>
        </w:rPr>
        <w:t>除双方就</w:t>
      </w:r>
      <w:r>
        <w:rPr>
          <w:rFonts w:hint="eastAsia" w:ascii="仿宋" w:hAnsi="仿宋" w:eastAsia="仿宋" w:cs="仿宋"/>
          <w:sz w:val="24"/>
          <w:szCs w:val="24"/>
        </w:rPr>
        <w:t>合理化建议奖励</w:t>
      </w:r>
      <w:r>
        <w:rPr>
          <w:rFonts w:hint="eastAsia" w:ascii="仿宋" w:hAnsi="仿宋" w:eastAsia="仿宋" w:cs="仿宋"/>
          <w:sz w:val="24"/>
          <w:szCs w:val="24"/>
          <w:lang w:eastAsia="zh-CN"/>
        </w:rPr>
        <w:t>金额及计取方式</w:t>
      </w:r>
      <w:r>
        <w:rPr>
          <w:rFonts w:hint="eastAsia" w:ascii="仿宋" w:hAnsi="仿宋" w:eastAsia="仿宋" w:cs="仿宋"/>
          <w:b w:val="0"/>
          <w:bCs w:val="0"/>
          <w:sz w:val="24"/>
          <w:szCs w:val="24"/>
          <w:lang w:val="en-US" w:eastAsia="zh-CN"/>
        </w:rPr>
        <w:t>另行协商一致并签订书面补充协议外，视为未产生</w:t>
      </w:r>
      <w:r>
        <w:rPr>
          <w:rFonts w:hint="eastAsia" w:ascii="仿宋" w:hAnsi="仿宋" w:eastAsia="仿宋" w:cs="仿宋"/>
          <w:sz w:val="24"/>
          <w:szCs w:val="24"/>
        </w:rPr>
        <w:t>合理化建议奖励</w:t>
      </w:r>
      <w:r>
        <w:rPr>
          <w:rFonts w:hint="eastAsia" w:ascii="仿宋" w:hAnsi="仿宋" w:eastAsia="仿宋" w:cs="仿宋"/>
          <w:b w:val="0"/>
          <w:bCs w:val="0"/>
          <w:sz w:val="24"/>
          <w:szCs w:val="24"/>
          <w:lang w:val="en-US" w:eastAsia="zh-CN"/>
        </w:rPr>
        <w:t>，委托人无须支付。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b w:val="0"/>
          <w:bCs w:val="0"/>
          <w:kern w:val="2"/>
          <w:sz w:val="24"/>
          <w:szCs w:val="24"/>
          <w:u w:val="single"/>
          <w:lang w:val="en-US" w:eastAsia="zh-CN"/>
        </w:rPr>
        <w:t xml:space="preserve">                                                                    </w:t>
      </w:r>
    </w:p>
    <w:bookmarkEnd w:id="206"/>
    <w:bookmarkEnd w:id="207"/>
    <w:bookmarkEnd w:id="208"/>
    <w:bookmarkEnd w:id="209"/>
    <w:p>
      <w:pPr>
        <w:spacing w:line="360" w:lineRule="auto"/>
        <w:ind w:firstLine="480" w:firstLineChars="200"/>
        <w:rPr>
          <w:rFonts w:hint="eastAsia" w:ascii="仿宋" w:hAnsi="仿宋" w:eastAsia="仿宋" w:cs="仿宋"/>
          <w:sz w:val="32"/>
          <w:szCs w:val="32"/>
          <w:lang w:eastAsia="zh-CN"/>
        </w:rPr>
      </w:pPr>
      <w:r>
        <w:rPr>
          <w:rFonts w:hint="eastAsia" w:ascii="仿宋" w:hAnsi="仿宋" w:eastAsia="仿宋" w:cs="仿宋"/>
          <w:sz w:val="24"/>
          <w:szCs w:val="24"/>
        </w:rPr>
        <w:t>5.3.4 双方约定的其他支付方式：</w:t>
      </w:r>
      <w:r>
        <w:rPr>
          <w:rFonts w:hint="eastAsia" w:ascii="仿宋" w:hAnsi="仿宋" w:eastAsia="仿宋" w:cs="仿宋"/>
          <w:kern w:val="2"/>
          <w:sz w:val="24"/>
          <w:szCs w:val="24"/>
          <w:u w:val="single"/>
          <w:lang w:val="en-US" w:eastAsia="zh-CN"/>
        </w:rPr>
        <w:t xml:space="preserve">   /    </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sz w:val="24"/>
        </w:rPr>
      </w:pPr>
      <w:bookmarkStart w:id="210" w:name="_Toc3273"/>
      <w:bookmarkStart w:id="211" w:name="_Toc475975188"/>
      <w:r>
        <w:rPr>
          <w:rFonts w:hint="eastAsia" w:ascii="仿宋" w:hAnsi="仿宋" w:eastAsia="仿宋" w:cs="仿宋"/>
          <w:sz w:val="24"/>
          <w:szCs w:val="24"/>
          <w:lang w:eastAsia="zh-CN"/>
        </w:rPr>
        <w:t>双方同意，</w:t>
      </w:r>
      <w:r>
        <w:rPr>
          <w:rFonts w:hint="eastAsia" w:ascii="仿宋" w:hAnsi="仿宋" w:eastAsia="仿宋"/>
          <w:sz w:val="24"/>
        </w:rPr>
        <w:t>增加以下内容作为第</w:t>
      </w:r>
      <w:r>
        <w:rPr>
          <w:rFonts w:hint="eastAsia" w:ascii="仿宋" w:hAnsi="仿宋" w:eastAsia="仿宋"/>
          <w:sz w:val="24"/>
          <w:lang w:val="en-US" w:eastAsia="zh-CN"/>
        </w:rPr>
        <w:t>5.3.5款至第5.3.6款</w:t>
      </w:r>
      <w:r>
        <w:rPr>
          <w:rFonts w:hint="eastAsia" w:ascii="仿宋" w:hAnsi="仿宋" w:eastAsia="仿宋"/>
          <w:sz w:val="24"/>
        </w:rPr>
        <w:t>：</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Calibri"/>
          <w:sz w:val="24"/>
          <w:szCs w:val="21"/>
          <w:lang w:val="en-US" w:eastAsia="zh-CN"/>
        </w:rPr>
      </w:pPr>
      <w:r>
        <w:rPr>
          <w:rFonts w:hint="eastAsia" w:ascii="仿宋" w:hAnsi="仿宋" w:eastAsia="仿宋" w:cs="Calibri"/>
          <w:sz w:val="24"/>
          <w:szCs w:val="21"/>
          <w:lang w:val="en-US" w:eastAsia="zh-CN"/>
        </w:rPr>
        <w:t>5.3.5咨询人确认以下银行账户为其指定的唯一的收款账户。如咨询人需更改银行账户信息的，须在委托人办理财政支付手续</w:t>
      </w:r>
      <w:r>
        <w:rPr>
          <w:rFonts w:hint="eastAsia" w:ascii="仿宋" w:hAnsi="仿宋" w:eastAsia="仿宋"/>
          <w:sz w:val="24"/>
          <w:u w:val="none"/>
          <w:lang w:val="en-US" w:eastAsia="zh-CN"/>
        </w:rPr>
        <w:t>3</w:t>
      </w:r>
      <w:r>
        <w:rPr>
          <w:rFonts w:hint="eastAsia" w:ascii="仿宋" w:hAnsi="仿宋" w:eastAsia="仿宋" w:cs="Calibri"/>
          <w:sz w:val="24"/>
          <w:szCs w:val="21"/>
          <w:lang w:val="en-US" w:eastAsia="zh-CN"/>
        </w:rPr>
        <w:t>日前以书面的方式通知委托人，否则委托人向以下账户支付款项到账后，视为已履行付款义务，咨询人自行承担怠于通知的不利后果。</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sz w:val="24"/>
        </w:rPr>
      </w:pPr>
      <w:r>
        <w:rPr>
          <w:rFonts w:hint="eastAsia" w:ascii="仿宋" w:hAnsi="仿宋" w:eastAsia="仿宋"/>
          <w:sz w:val="24"/>
        </w:rPr>
        <w:t xml:space="preserve">咨询人指定的唯一收款银行账户信息如下： </w:t>
      </w:r>
    </w:p>
    <w:p>
      <w:pPr>
        <w:keepNext w:val="0"/>
        <w:keepLines w:val="0"/>
        <w:pageBreakBefore w:val="0"/>
        <w:widowControl/>
        <w:kinsoku/>
        <w:wordWrap/>
        <w:overflowPunct/>
        <w:topLinePunct w:val="0"/>
        <w:bidi w:val="0"/>
        <w:snapToGrid/>
        <w:spacing w:line="360" w:lineRule="auto"/>
        <w:ind w:firstLine="480" w:firstLineChars="200"/>
        <w:textAlignment w:val="auto"/>
        <w:rPr>
          <w:rFonts w:hint="default" w:ascii="仿宋" w:hAnsi="仿宋" w:eastAsia="仿宋"/>
          <w:sz w:val="24"/>
          <w:u w:val="single"/>
        </w:rPr>
      </w:pPr>
      <w:r>
        <w:rPr>
          <w:rFonts w:hint="eastAsia" w:ascii="仿宋" w:hAnsi="仿宋" w:eastAsia="仿宋"/>
          <w:sz w:val="24"/>
          <w:lang w:val="en-US" w:eastAsia="zh-CN"/>
        </w:rPr>
        <w:t>开</w:t>
      </w:r>
      <w:r>
        <w:rPr>
          <w:rFonts w:hint="eastAsia" w:ascii="仿宋" w:hAnsi="仿宋" w:eastAsia="仿宋"/>
          <w:sz w:val="24"/>
        </w:rPr>
        <w:t>户名</w:t>
      </w:r>
      <w:r>
        <w:rPr>
          <w:rFonts w:hint="eastAsia" w:ascii="仿宋" w:hAnsi="仿宋" w:eastAsia="仿宋"/>
          <w:sz w:val="24"/>
          <w:lang w:val="en-US" w:eastAsia="zh-CN"/>
        </w:rPr>
        <w:t>称</w:t>
      </w:r>
      <w:r>
        <w:rPr>
          <w:rFonts w:hint="eastAsia" w:ascii="仿宋" w:hAnsi="仿宋" w:eastAsia="仿宋"/>
          <w:sz w:val="24"/>
        </w:rPr>
        <w:t>：</w:t>
      </w:r>
      <w:r>
        <w:rPr>
          <w:rFonts w:hint="eastAsia" w:ascii="仿宋" w:hAnsi="仿宋" w:eastAsia="仿宋"/>
          <w:sz w:val="24"/>
          <w:u w:val="single"/>
          <w:lang w:val="en-US" w:eastAsia="zh-CN"/>
        </w:rPr>
        <w:t xml:space="preserve">                             </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sz w:val="24"/>
        </w:rPr>
      </w:pPr>
      <w:r>
        <w:rPr>
          <w:rFonts w:hint="eastAsia" w:ascii="仿宋" w:hAnsi="仿宋" w:eastAsia="仿宋"/>
          <w:sz w:val="24"/>
          <w:lang w:val="en-US" w:eastAsia="zh-CN"/>
        </w:rPr>
        <w:t>银行</w:t>
      </w:r>
      <w:r>
        <w:rPr>
          <w:rFonts w:hint="eastAsia" w:ascii="仿宋" w:hAnsi="仿宋" w:eastAsia="仿宋"/>
          <w:sz w:val="24"/>
        </w:rPr>
        <w:t>账号：</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p>
    <w:p>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Calibri"/>
          <w:sz w:val="24"/>
          <w:szCs w:val="21"/>
          <w:u w:val="single"/>
          <w:lang w:val="en-US" w:eastAsia="zh-CN"/>
        </w:rPr>
      </w:pPr>
      <w:r>
        <w:rPr>
          <w:rFonts w:hint="eastAsia" w:ascii="仿宋" w:hAnsi="仿宋" w:eastAsia="仿宋"/>
          <w:sz w:val="24"/>
        </w:rPr>
        <w:t>开户</w:t>
      </w:r>
      <w:r>
        <w:rPr>
          <w:rFonts w:hint="eastAsia" w:ascii="仿宋" w:hAnsi="仿宋" w:eastAsia="仿宋"/>
          <w:sz w:val="24"/>
          <w:lang w:val="en-US" w:eastAsia="zh-CN"/>
        </w:rPr>
        <w:t>银</w:t>
      </w:r>
      <w:r>
        <w:rPr>
          <w:rFonts w:hint="eastAsia" w:ascii="仿宋" w:hAnsi="仿宋" w:eastAsia="仿宋"/>
          <w:sz w:val="24"/>
        </w:rPr>
        <w:t>行：</w:t>
      </w:r>
      <w:r>
        <w:rPr>
          <w:rFonts w:hint="eastAsia" w:ascii="仿宋" w:hAnsi="仿宋" w:eastAsia="仿宋"/>
          <w:sz w:val="24"/>
          <w:u w:val="single"/>
          <w:lang w:val="en-US" w:eastAsia="zh-CN"/>
        </w:rPr>
        <w:t xml:space="preserve">                              </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Calibri"/>
          <w:sz w:val="24"/>
          <w:szCs w:val="21"/>
          <w:lang w:val="en-US" w:eastAsia="zh-CN"/>
        </w:rPr>
        <w:t>5.3.6</w:t>
      </w:r>
      <w:r>
        <w:rPr>
          <w:rFonts w:hint="eastAsia" w:ascii="仿宋" w:hAnsi="仿宋" w:eastAsia="仿宋"/>
          <w:sz w:val="24"/>
        </w:rPr>
        <w:t>鉴于</w:t>
      </w:r>
      <w:r>
        <w:rPr>
          <w:rFonts w:hint="eastAsia" w:ascii="仿宋" w:hAnsi="仿宋" w:eastAsia="仿宋"/>
          <w:sz w:val="24"/>
          <w:lang w:eastAsia="zh-CN"/>
        </w:rPr>
        <w:t>委托人</w:t>
      </w:r>
      <w:r>
        <w:rPr>
          <w:rFonts w:hint="eastAsia" w:ascii="仿宋" w:hAnsi="仿宋" w:eastAsia="仿宋"/>
          <w:sz w:val="24"/>
        </w:rPr>
        <w:t>使用的是财政资金，</w:t>
      </w:r>
      <w:r>
        <w:rPr>
          <w:rFonts w:hint="eastAsia" w:ascii="仿宋" w:hAnsi="仿宋" w:eastAsia="仿宋"/>
          <w:sz w:val="24"/>
          <w:lang w:eastAsia="zh-CN"/>
        </w:rPr>
        <w:t>委托人</w:t>
      </w:r>
      <w:r>
        <w:rPr>
          <w:rFonts w:hint="eastAsia" w:ascii="仿宋" w:hAnsi="仿宋" w:eastAsia="仿宋"/>
          <w:sz w:val="24"/>
        </w:rPr>
        <w:t>在前款规定的付款时间内办理财政支付手续的（不含政府财政支付部门审核的时间），视为</w:t>
      </w:r>
      <w:r>
        <w:rPr>
          <w:rFonts w:hint="eastAsia" w:ascii="仿宋" w:hAnsi="仿宋" w:eastAsia="仿宋"/>
          <w:sz w:val="24"/>
          <w:lang w:eastAsia="zh-CN"/>
        </w:rPr>
        <w:t>委托人</w:t>
      </w:r>
      <w:r>
        <w:rPr>
          <w:rFonts w:hint="eastAsia" w:ascii="仿宋" w:hAnsi="仿宋" w:eastAsia="仿宋"/>
          <w:sz w:val="24"/>
        </w:rPr>
        <w:t>已按约支付。由于财政拨款不到位、</w:t>
      </w:r>
      <w:r>
        <w:rPr>
          <w:rFonts w:hint="eastAsia" w:ascii="仿宋" w:hAnsi="仿宋" w:eastAsia="仿宋"/>
          <w:sz w:val="24"/>
          <w:lang w:eastAsia="zh-CN"/>
        </w:rPr>
        <w:t>咨询人</w:t>
      </w:r>
      <w:r>
        <w:rPr>
          <w:rFonts w:hint="eastAsia" w:ascii="仿宋" w:hAnsi="仿宋" w:eastAsia="仿宋"/>
          <w:sz w:val="24"/>
        </w:rPr>
        <w:t>未及时提供合法有效的发票或</w:t>
      </w:r>
      <w:r>
        <w:rPr>
          <w:rFonts w:hint="eastAsia" w:ascii="仿宋" w:hAnsi="仿宋" w:eastAsia="仿宋" w:cs="仿宋"/>
          <w:sz w:val="24"/>
          <w:szCs w:val="24"/>
        </w:rPr>
        <w:t>支付申请书</w:t>
      </w:r>
      <w:r>
        <w:rPr>
          <w:rFonts w:hint="eastAsia" w:ascii="仿宋" w:hAnsi="仿宋" w:eastAsia="仿宋"/>
          <w:sz w:val="24"/>
        </w:rPr>
        <w:t>或不可抗力原因导致</w:t>
      </w:r>
      <w:r>
        <w:rPr>
          <w:rFonts w:hint="eastAsia" w:ascii="仿宋" w:hAnsi="仿宋" w:eastAsia="仿宋"/>
          <w:sz w:val="24"/>
          <w:lang w:eastAsia="zh-CN"/>
        </w:rPr>
        <w:t>咨询人</w:t>
      </w:r>
      <w:r>
        <w:rPr>
          <w:rFonts w:hint="eastAsia" w:ascii="仿宋" w:hAnsi="仿宋" w:eastAsia="仿宋"/>
          <w:sz w:val="24"/>
        </w:rPr>
        <w:t>收款延误的，</w:t>
      </w:r>
      <w:r>
        <w:rPr>
          <w:rFonts w:hint="eastAsia" w:ascii="仿宋" w:hAnsi="仿宋" w:eastAsia="仿宋"/>
          <w:sz w:val="24"/>
          <w:lang w:eastAsia="zh-CN"/>
        </w:rPr>
        <w:t>委托人</w:t>
      </w:r>
      <w:r>
        <w:rPr>
          <w:rFonts w:hint="eastAsia" w:ascii="仿宋" w:hAnsi="仿宋" w:eastAsia="仿宋"/>
          <w:sz w:val="24"/>
        </w:rPr>
        <w:t>不承担迟延付款的责任，并且此情况不能成为</w:t>
      </w:r>
      <w:r>
        <w:rPr>
          <w:rFonts w:hint="eastAsia" w:ascii="仿宋" w:hAnsi="仿宋" w:eastAsia="仿宋"/>
          <w:sz w:val="24"/>
          <w:lang w:eastAsia="zh-CN"/>
        </w:rPr>
        <w:t>咨询人</w:t>
      </w:r>
      <w:r>
        <w:rPr>
          <w:rFonts w:hint="eastAsia" w:ascii="仿宋" w:hAnsi="仿宋" w:eastAsia="仿宋"/>
          <w:sz w:val="24"/>
        </w:rPr>
        <w:t>中止或拒绝履行本合同项下义务的理由。</w:t>
      </w:r>
    </w:p>
    <w:p>
      <w:pPr>
        <w:pStyle w:val="13"/>
        <w:spacing w:before="0" w:after="0" w:line="360" w:lineRule="auto"/>
        <w:ind w:firstLine="482" w:firstLineChars="200"/>
        <w:jc w:val="left"/>
        <w:rPr>
          <w:rFonts w:hint="eastAsia" w:ascii="仿宋" w:hAnsi="仿宋" w:eastAsia="仿宋" w:cs="仿宋"/>
          <w:bCs w:val="0"/>
          <w:sz w:val="24"/>
          <w:szCs w:val="24"/>
        </w:rPr>
      </w:pPr>
      <w:r>
        <w:rPr>
          <w:rFonts w:hint="eastAsia" w:ascii="仿宋" w:hAnsi="仿宋" w:eastAsia="仿宋" w:cs="仿宋"/>
          <w:bCs w:val="0"/>
          <w:sz w:val="24"/>
          <w:szCs w:val="24"/>
        </w:rPr>
        <w:t>6. 合同变更、解除与终止</w:t>
      </w:r>
      <w:bookmarkEnd w:id="205"/>
      <w:bookmarkEnd w:id="210"/>
      <w:bookmarkEnd w:id="211"/>
    </w:p>
    <w:p>
      <w:pPr>
        <w:spacing w:line="360" w:lineRule="auto"/>
        <w:ind w:firstLine="482" w:firstLineChars="200"/>
        <w:rPr>
          <w:rFonts w:hint="eastAsia" w:ascii="仿宋" w:hAnsi="仿宋" w:eastAsia="仿宋" w:cs="仿宋"/>
          <w:sz w:val="24"/>
          <w:szCs w:val="24"/>
        </w:rPr>
      </w:pPr>
      <w:bookmarkStart w:id="212" w:name="_Toc475975189"/>
      <w:bookmarkStart w:id="213" w:name="_Toc17141"/>
      <w:bookmarkStart w:id="214" w:name="_Toc419045120"/>
      <w:r>
        <w:rPr>
          <w:rStyle w:val="24"/>
          <w:rFonts w:hint="eastAsia" w:ascii="仿宋" w:hAnsi="仿宋" w:eastAsia="仿宋" w:cs="仿宋"/>
          <w:bCs w:val="0"/>
          <w:sz w:val="24"/>
          <w:szCs w:val="24"/>
        </w:rPr>
        <w:t>6.1合同变更</w:t>
      </w:r>
      <w:bookmarkEnd w:id="212"/>
      <w:bookmarkEnd w:id="213"/>
      <w:bookmarkEnd w:id="214"/>
      <w:r>
        <w:rPr>
          <w:rFonts w:hint="eastAsia" w:ascii="仿宋" w:hAnsi="仿宋" w:eastAsia="仿宋" w:cs="仿宋"/>
          <w:b/>
          <w:sz w:val="24"/>
          <w:szCs w:val="24"/>
        </w:rPr>
        <w:br w:type="textWrapping"/>
      </w:r>
      <w:r>
        <w:rPr>
          <w:rFonts w:hint="eastAsia" w:ascii="仿宋" w:hAnsi="仿宋" w:eastAsia="仿宋" w:cs="仿宋"/>
          <w:sz w:val="24"/>
          <w:szCs w:val="24"/>
        </w:rPr>
        <w:t xml:space="preserve">    6.1.2 除不可抗力外，因非咨询人原因导致本合同履行期限延长、内容增加时，附加工作酬金按下列方法确定：</w:t>
      </w:r>
    </w:p>
    <w:p>
      <w:pPr>
        <w:spacing w:line="360" w:lineRule="auto"/>
        <w:ind w:firstLine="480" w:firstLineChars="200"/>
        <w:rPr>
          <w:rFonts w:hint="default" w:ascii="仿宋" w:hAnsi="仿宋" w:eastAsia="仿宋" w:cs="仿宋"/>
          <w:sz w:val="24"/>
          <w:szCs w:val="24"/>
          <w:lang w:val="en-US"/>
        </w:rPr>
      </w:pPr>
      <w:r>
        <w:rPr>
          <w:rFonts w:hint="eastAsia" w:ascii="仿宋" w:hAnsi="仿宋" w:eastAsia="仿宋" w:cs="仿宋"/>
          <w:kern w:val="2"/>
          <w:sz w:val="24"/>
          <w:szCs w:val="24"/>
          <w:lang w:eastAsia="zh-CN"/>
        </w:rPr>
        <w:sym w:font="Wingdings 2" w:char="0052"/>
      </w:r>
      <w:r>
        <w:rPr>
          <w:rFonts w:hint="eastAsia" w:ascii="仿宋" w:hAnsi="仿宋" w:eastAsia="仿宋" w:cs="仿宋"/>
          <w:sz w:val="24"/>
          <w:szCs w:val="24"/>
          <w:lang w:eastAsia="zh-CN"/>
        </w:rPr>
        <w:t>由</w:t>
      </w:r>
      <w:r>
        <w:rPr>
          <w:rFonts w:hint="eastAsia" w:ascii="仿宋" w:hAnsi="仿宋" w:eastAsia="仿宋" w:cs="仿宋"/>
          <w:sz w:val="24"/>
          <w:szCs w:val="24"/>
        </w:rPr>
        <w:t>双方另行协商一致并签订书面补充协议</w:t>
      </w:r>
      <w:r>
        <w:rPr>
          <w:rFonts w:hint="eastAsia" w:ascii="仿宋" w:hAnsi="仿宋" w:eastAsia="仿宋" w:cs="仿宋"/>
          <w:sz w:val="24"/>
          <w:szCs w:val="24"/>
          <w:lang w:eastAsia="zh-CN"/>
        </w:rPr>
        <w:t>予以确定</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6.1.4因工程规模、服务范围及内容的变化等导致咨询人的工作量增减时，服务酬金的调整方法：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eastAsia="zh-CN"/>
        </w:rPr>
        <w:sym w:font="Wingdings 2" w:char="0052"/>
      </w:r>
      <w:r>
        <w:rPr>
          <w:rFonts w:hint="eastAsia" w:ascii="仿宋" w:hAnsi="仿宋" w:eastAsia="仿宋" w:cs="仿宋"/>
          <w:sz w:val="24"/>
          <w:szCs w:val="24"/>
          <w:lang w:eastAsia="zh-CN"/>
        </w:rPr>
        <w:t>由</w:t>
      </w:r>
      <w:r>
        <w:rPr>
          <w:rFonts w:hint="eastAsia" w:ascii="仿宋" w:hAnsi="仿宋" w:eastAsia="仿宋" w:cs="仿宋"/>
          <w:sz w:val="24"/>
          <w:szCs w:val="24"/>
        </w:rPr>
        <w:t>双方另行协商一致并签订书面补充协议</w:t>
      </w:r>
      <w:r>
        <w:rPr>
          <w:rFonts w:hint="eastAsia" w:ascii="仿宋" w:hAnsi="仿宋" w:eastAsia="仿宋" w:cs="仿宋"/>
          <w:sz w:val="24"/>
          <w:szCs w:val="24"/>
          <w:lang w:eastAsia="zh-CN"/>
        </w:rPr>
        <w:t>予以确定</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6.1.5 延长驻场服务期时，驻场人员、时间及服务酬金的调整方法：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eastAsia="zh-CN"/>
        </w:rPr>
        <w:sym w:font="Wingdings 2" w:char="0052"/>
      </w:r>
      <w:r>
        <w:rPr>
          <w:rFonts w:hint="eastAsia" w:ascii="仿宋" w:hAnsi="仿宋" w:eastAsia="仿宋" w:cs="仿宋"/>
          <w:sz w:val="24"/>
          <w:szCs w:val="24"/>
          <w:lang w:eastAsia="zh-CN"/>
        </w:rPr>
        <w:t>由</w:t>
      </w:r>
      <w:r>
        <w:rPr>
          <w:rFonts w:hint="eastAsia" w:ascii="仿宋" w:hAnsi="仿宋" w:eastAsia="仿宋" w:cs="仿宋"/>
          <w:sz w:val="24"/>
          <w:szCs w:val="24"/>
        </w:rPr>
        <w:t>双方另行协商一致并签订书面补充协议</w:t>
      </w:r>
      <w:r>
        <w:rPr>
          <w:rFonts w:hint="eastAsia" w:ascii="仿宋" w:hAnsi="仿宋" w:eastAsia="仿宋" w:cs="仿宋"/>
          <w:sz w:val="24"/>
          <w:szCs w:val="24"/>
          <w:lang w:eastAsia="zh-CN"/>
        </w:rPr>
        <w:t>予以确定</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6.1.6发生工作返工和重复工作时，工作安排及服务酬金的调整方法：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eastAsia="zh-CN"/>
        </w:rPr>
        <w:sym w:font="Wingdings 2" w:char="0052"/>
      </w:r>
      <w:r>
        <w:rPr>
          <w:rFonts w:hint="eastAsia" w:ascii="仿宋" w:hAnsi="仿宋" w:eastAsia="仿宋" w:cs="仿宋"/>
          <w:sz w:val="24"/>
          <w:szCs w:val="24"/>
          <w:lang w:eastAsia="zh-CN"/>
        </w:rPr>
        <w:t>由</w:t>
      </w:r>
      <w:r>
        <w:rPr>
          <w:rFonts w:hint="eastAsia" w:ascii="仿宋" w:hAnsi="仿宋" w:eastAsia="仿宋" w:cs="仿宋"/>
          <w:sz w:val="24"/>
          <w:szCs w:val="24"/>
        </w:rPr>
        <w:t>双方另行协商一致并签订书面补充协议</w:t>
      </w:r>
      <w:r>
        <w:rPr>
          <w:rFonts w:hint="eastAsia" w:ascii="仿宋" w:hAnsi="仿宋" w:eastAsia="仿宋" w:cs="仿宋"/>
          <w:sz w:val="24"/>
          <w:szCs w:val="24"/>
          <w:lang w:eastAsia="zh-CN"/>
        </w:rPr>
        <w:t>予以确定</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w:t>
      </w:r>
    </w:p>
    <w:p>
      <w:pPr>
        <w:pStyle w:val="11"/>
        <w:spacing w:before="60" w:line="360" w:lineRule="auto"/>
        <w:ind w:firstLine="482" w:firstLineChars="200"/>
        <w:jc w:val="left"/>
        <w:rPr>
          <w:rFonts w:hint="eastAsia" w:ascii="仿宋" w:hAnsi="仿宋" w:eastAsia="仿宋" w:cs="仿宋"/>
          <w:bCs w:val="0"/>
          <w:sz w:val="24"/>
          <w:szCs w:val="24"/>
        </w:rPr>
      </w:pPr>
      <w:bookmarkStart w:id="215" w:name="_Toc17654"/>
      <w:bookmarkStart w:id="216" w:name="_Toc475975190"/>
      <w:r>
        <w:rPr>
          <w:rFonts w:hint="eastAsia" w:ascii="仿宋" w:hAnsi="仿宋" w:eastAsia="仿宋" w:cs="仿宋"/>
          <w:bCs w:val="0"/>
          <w:sz w:val="24"/>
          <w:szCs w:val="24"/>
        </w:rPr>
        <w:t>6.2合同解除</w:t>
      </w:r>
      <w:bookmarkEnd w:id="215"/>
      <w:bookmarkEnd w:id="21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6.2.2双方约定解除合同的条件还包括：</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）本</w:t>
      </w:r>
      <w:r>
        <w:rPr>
          <w:rFonts w:hint="eastAsia" w:ascii="仿宋" w:hAnsi="仿宋" w:eastAsia="仿宋" w:cs="仿宋"/>
          <w:sz w:val="24"/>
          <w:szCs w:val="24"/>
        </w:rPr>
        <w:t>合同的继续履行将损害国家利益或社会公共利益的，双方可协商解除本合同。</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因法律、法规、规章、行政规范性文件或国家、地方政策发生重大变化的，双方可协商解除本合同。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6.2.4因不可抗力导致的合同解除，双方约定损失的分担如下：</w:t>
      </w:r>
    </w:p>
    <w:p>
      <w:pPr>
        <w:spacing w:line="360" w:lineRule="auto"/>
        <w:ind w:firstLine="480"/>
        <w:rPr>
          <w:rFonts w:hint="eastAsia" w:ascii="仿宋" w:hAnsi="仿宋" w:eastAsia="仿宋" w:cs="仿宋"/>
          <w:sz w:val="24"/>
          <w:szCs w:val="24"/>
        </w:rPr>
      </w:pPr>
      <w:bookmarkStart w:id="217" w:name="_Toc419045121"/>
      <w:bookmarkStart w:id="218" w:name="_Toc4242"/>
      <w:bookmarkStart w:id="219" w:name="_Toc475975191"/>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因“不可抗力”而未能全部或部分履行本合同时，发生不可抗力一方应自不可抗力发生之时起24小时内将事故书面通知另一方，并应在7日内向另一方出具当地有关政府机构出具的官方证明文件以证明不可抗力的存在。在此情况下，发生不可抗力的一方仍然有责任采取必要的措施履行合同。如任何一方怠于通知导致另一方遭受的损失扩大的，怠于通知方应承担另一方因此所遭受的一切损失。</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双方应通过友好协商尽快解决本合同的执行问题。如任何一方确因不可抗力导致无法全部或部分履行本合同的，在寻求对方的书面谅解确认或取得不可抗力证明后，允许延期履行、修订合同或不再履行，并根据具体情况，免除全部或部分违约责任。</w:t>
      </w:r>
    </w:p>
    <w:p>
      <w:pPr>
        <w:pStyle w:val="13"/>
        <w:spacing w:before="0" w:after="0" w:line="360" w:lineRule="auto"/>
        <w:ind w:firstLine="482" w:firstLineChars="200"/>
        <w:jc w:val="left"/>
        <w:rPr>
          <w:rFonts w:hint="eastAsia" w:ascii="仿宋" w:hAnsi="仿宋" w:eastAsia="仿宋" w:cs="仿宋"/>
          <w:bCs w:val="0"/>
          <w:sz w:val="24"/>
          <w:szCs w:val="24"/>
        </w:rPr>
      </w:pPr>
      <w:r>
        <w:rPr>
          <w:rFonts w:hint="eastAsia" w:ascii="仿宋" w:hAnsi="仿宋" w:eastAsia="仿宋" w:cs="仿宋"/>
          <w:bCs w:val="0"/>
          <w:sz w:val="24"/>
          <w:szCs w:val="24"/>
        </w:rPr>
        <w:t>7. 争议解决</w:t>
      </w:r>
      <w:bookmarkEnd w:id="217"/>
      <w:bookmarkEnd w:id="218"/>
      <w:bookmarkEnd w:id="219"/>
    </w:p>
    <w:p>
      <w:pPr>
        <w:spacing w:line="360" w:lineRule="auto"/>
        <w:ind w:firstLine="482" w:firstLineChars="200"/>
        <w:rPr>
          <w:rStyle w:val="24"/>
          <w:rFonts w:hint="eastAsia" w:ascii="仿宋" w:hAnsi="仿宋" w:eastAsia="仿宋" w:cs="仿宋"/>
          <w:b w:val="0"/>
          <w:sz w:val="24"/>
          <w:szCs w:val="24"/>
          <w:highlight w:val="none"/>
        </w:rPr>
      </w:pPr>
      <w:bookmarkStart w:id="220" w:name="_Toc475975192"/>
      <w:bookmarkStart w:id="221" w:name="_Toc419045122"/>
      <w:bookmarkStart w:id="222" w:name="_Toc15189"/>
      <w:r>
        <w:rPr>
          <w:rStyle w:val="24"/>
          <w:rFonts w:hint="eastAsia" w:ascii="仿宋" w:hAnsi="仿宋" w:eastAsia="仿宋" w:cs="仿宋"/>
          <w:bCs w:val="0"/>
          <w:sz w:val="24"/>
          <w:szCs w:val="24"/>
        </w:rPr>
        <w:t>7.1调解</w:t>
      </w:r>
      <w:bookmarkEnd w:id="220"/>
      <w:bookmarkEnd w:id="221"/>
      <w:bookmarkEnd w:id="222"/>
      <w:r>
        <w:rPr>
          <w:rFonts w:hint="eastAsia" w:ascii="仿宋" w:hAnsi="仿宋" w:eastAsia="仿宋" w:cs="仿宋"/>
          <w:b/>
          <w:sz w:val="24"/>
          <w:szCs w:val="24"/>
        </w:rPr>
        <w:br w:type="textWrapping"/>
      </w:r>
      <w:r>
        <w:rPr>
          <w:rFonts w:hint="eastAsia" w:ascii="仿宋" w:hAnsi="仿宋" w:eastAsia="仿宋" w:cs="仿宋"/>
          <w:sz w:val="24"/>
          <w:szCs w:val="24"/>
        </w:rPr>
        <w:t xml:space="preserve">    如果双方不能在</w:t>
      </w:r>
      <w:r>
        <w:rPr>
          <w:rFonts w:hint="eastAsia" w:ascii="仿宋" w:hAnsi="仿宋" w:eastAsia="仿宋" w:cs="仿宋"/>
          <w:sz w:val="24"/>
          <w:szCs w:val="24"/>
          <w:lang w:val="en-US" w:eastAsia="zh-CN"/>
        </w:rPr>
        <w:t>7日</w:t>
      </w:r>
      <w:r>
        <w:rPr>
          <w:rFonts w:hint="eastAsia" w:ascii="仿宋" w:hAnsi="仿宋" w:eastAsia="仿宋" w:cs="仿宋"/>
          <w:sz w:val="24"/>
          <w:szCs w:val="24"/>
        </w:rPr>
        <w:t>内解决本合同争议，</w:t>
      </w:r>
      <w:r>
        <w:rPr>
          <w:rFonts w:hint="eastAsia" w:ascii="仿宋" w:hAnsi="仿宋" w:eastAsia="仿宋" w:cs="仿宋"/>
          <w:sz w:val="24"/>
          <w:szCs w:val="24"/>
          <w:highlight w:val="none"/>
        </w:rPr>
        <w:t>可以提交</w:t>
      </w:r>
      <w:r>
        <w:rPr>
          <w:rFonts w:hint="eastAsia" w:ascii="仿宋" w:hAnsi="仿宋" w:eastAsia="仿宋" w:cs="仿宋"/>
          <w:sz w:val="24"/>
          <w:szCs w:val="24"/>
          <w:highlight w:val="none"/>
          <w:lang w:val="en-US" w:eastAsia="zh-CN"/>
        </w:rPr>
        <w:t>工程所在地建设行政主管部门</w:t>
      </w:r>
      <w:r>
        <w:rPr>
          <w:rFonts w:hint="eastAsia" w:ascii="仿宋" w:hAnsi="仿宋" w:eastAsia="仿宋" w:cs="仿宋"/>
          <w:sz w:val="24"/>
          <w:szCs w:val="24"/>
          <w:highlight w:val="none"/>
        </w:rPr>
        <w:t>进行调解。</w:t>
      </w:r>
    </w:p>
    <w:p>
      <w:pPr>
        <w:pStyle w:val="11"/>
        <w:spacing w:before="60" w:line="360" w:lineRule="auto"/>
        <w:ind w:firstLine="482" w:firstLineChars="200"/>
        <w:jc w:val="left"/>
        <w:rPr>
          <w:rFonts w:hint="eastAsia" w:ascii="仿宋" w:hAnsi="仿宋" w:eastAsia="仿宋" w:cs="仿宋"/>
          <w:b w:val="0"/>
          <w:sz w:val="24"/>
          <w:szCs w:val="24"/>
        </w:rPr>
      </w:pPr>
      <w:bookmarkStart w:id="223" w:name="_Toc19192"/>
      <w:bookmarkStart w:id="224" w:name="_Toc475975193"/>
      <w:r>
        <w:rPr>
          <w:rFonts w:hint="eastAsia" w:ascii="仿宋" w:hAnsi="仿宋" w:eastAsia="仿宋" w:cs="仿宋"/>
          <w:bCs w:val="0"/>
          <w:sz w:val="24"/>
          <w:szCs w:val="24"/>
        </w:rPr>
        <w:t>7.2仲裁或诉讼</w:t>
      </w:r>
      <w:bookmarkEnd w:id="223"/>
      <w:bookmarkEnd w:id="224"/>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合同争议的最终解决方式为下列第</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种方式：</w:t>
      </w:r>
      <w:r>
        <w:rPr>
          <w:rFonts w:hint="eastAsia" w:ascii="仿宋" w:hAnsi="仿宋" w:eastAsia="仿宋" w:cs="仿宋"/>
          <w:sz w:val="24"/>
          <w:szCs w:val="24"/>
        </w:rPr>
        <w:br w:type="textWrapping"/>
      </w:r>
      <w:r>
        <w:rPr>
          <w:rFonts w:hint="eastAsia" w:ascii="仿宋" w:hAnsi="仿宋" w:eastAsia="仿宋" w:cs="仿宋"/>
          <w:sz w:val="24"/>
          <w:szCs w:val="24"/>
        </w:rPr>
        <w:t xml:space="preserve">   （1）提请中国广州仲裁委员会。</w:t>
      </w:r>
      <w:r>
        <w:rPr>
          <w:rFonts w:hint="eastAsia" w:ascii="仿宋" w:hAnsi="仿宋" w:eastAsia="仿宋" w:cs="仿宋"/>
          <w:sz w:val="24"/>
          <w:szCs w:val="24"/>
        </w:rPr>
        <w:br w:type="textWrapping"/>
      </w:r>
      <w:r>
        <w:rPr>
          <w:rFonts w:hint="eastAsia" w:ascii="仿宋" w:hAnsi="仿宋" w:eastAsia="仿宋" w:cs="仿宋"/>
          <w:sz w:val="24"/>
          <w:szCs w:val="24"/>
        </w:rPr>
        <w:t xml:space="preserve">   （2）向</w:t>
      </w:r>
      <w:r>
        <w:rPr>
          <w:rFonts w:hint="eastAsia" w:ascii="仿宋" w:hAnsi="仿宋" w:eastAsia="仿宋" w:cs="仿宋"/>
          <w:sz w:val="24"/>
          <w:szCs w:val="24"/>
          <w:lang w:eastAsia="zh-CN"/>
        </w:rPr>
        <w:t>广州市天河区</w:t>
      </w:r>
      <w:r>
        <w:rPr>
          <w:rFonts w:hint="eastAsia" w:ascii="仿宋" w:hAnsi="仿宋" w:eastAsia="仿宋" w:cs="仿宋"/>
          <w:sz w:val="24"/>
          <w:szCs w:val="24"/>
        </w:rPr>
        <w:t>人民法院提起诉讼。</w:t>
      </w:r>
    </w:p>
    <w:p>
      <w:pPr>
        <w:spacing w:line="360" w:lineRule="auto"/>
        <w:ind w:firstLine="480" w:firstLineChars="200"/>
        <w:rPr>
          <w:rFonts w:hint="eastAsia" w:ascii="仿宋" w:hAnsi="仿宋" w:eastAsia="仿宋"/>
          <w:sz w:val="24"/>
        </w:rPr>
      </w:pPr>
      <w:r>
        <w:rPr>
          <w:rFonts w:hint="eastAsia" w:ascii="仿宋" w:hAnsi="仿宋" w:eastAsia="仿宋" w:cs="仿宋"/>
          <w:sz w:val="24"/>
          <w:szCs w:val="24"/>
          <w:lang w:eastAsia="zh-CN"/>
        </w:rPr>
        <w:t>双方同意，</w:t>
      </w:r>
      <w:r>
        <w:rPr>
          <w:rFonts w:hint="eastAsia" w:ascii="仿宋" w:hAnsi="仿宋" w:eastAsia="仿宋"/>
          <w:sz w:val="24"/>
        </w:rPr>
        <w:t>增加以下内容作为第</w:t>
      </w:r>
      <w:r>
        <w:rPr>
          <w:rFonts w:hint="eastAsia" w:ascii="仿宋" w:hAnsi="仿宋" w:eastAsia="仿宋"/>
          <w:sz w:val="24"/>
          <w:lang w:val="en-US" w:eastAsia="zh-CN"/>
        </w:rPr>
        <w:t>7.4款至</w:t>
      </w:r>
      <w:r>
        <w:rPr>
          <w:rFonts w:hint="eastAsia" w:ascii="仿宋" w:hAnsi="仿宋" w:eastAsia="仿宋"/>
          <w:sz w:val="24"/>
        </w:rPr>
        <w:t>第</w:t>
      </w:r>
      <w:r>
        <w:rPr>
          <w:rFonts w:hint="eastAsia" w:ascii="仿宋" w:hAnsi="仿宋" w:eastAsia="仿宋"/>
          <w:sz w:val="24"/>
          <w:lang w:val="en-US" w:eastAsia="zh-CN"/>
        </w:rPr>
        <w:t>7.5款</w:t>
      </w:r>
      <w:r>
        <w:rPr>
          <w:rFonts w:hint="eastAsia" w:ascii="仿宋" w:hAnsi="仿宋" w:eastAsia="仿宋"/>
          <w:sz w:val="24"/>
        </w:rPr>
        <w:t>：</w:t>
      </w:r>
    </w:p>
    <w:p>
      <w:pPr>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7.4在仲裁/诉讼期间，除有争议部分的事项外，合同其他部分仍应继续履行。</w:t>
      </w:r>
    </w:p>
    <w:p>
      <w:pPr>
        <w:spacing w:line="360" w:lineRule="auto"/>
        <w:ind w:firstLine="480" w:firstLineChars="200"/>
        <w:rPr>
          <w:rFonts w:hint="eastAsia" w:ascii="仿宋" w:hAnsi="仿宋" w:eastAsia="仿宋" w:cs="仿宋"/>
          <w:sz w:val="24"/>
          <w:szCs w:val="24"/>
        </w:rPr>
      </w:pPr>
      <w:r>
        <w:rPr>
          <w:rFonts w:hint="eastAsia" w:ascii="仿宋" w:hAnsi="仿宋" w:eastAsia="仿宋"/>
          <w:sz w:val="24"/>
          <w:lang w:val="en-US" w:eastAsia="zh-CN"/>
        </w:rPr>
        <w:t>7.5</w:t>
      </w:r>
      <w:r>
        <w:rPr>
          <w:rFonts w:hint="eastAsia" w:ascii="仿宋" w:hAnsi="仿宋" w:eastAsia="仿宋"/>
          <w:sz w:val="24"/>
        </w:rPr>
        <w:t>本合同的订立、执行和解释及争议的解决均应适用中华人民共和国法律。</w:t>
      </w:r>
    </w:p>
    <w:p>
      <w:pPr>
        <w:spacing w:line="360" w:lineRule="auto"/>
        <w:ind w:firstLine="482" w:firstLineChars="200"/>
        <w:rPr>
          <w:rStyle w:val="24"/>
          <w:rFonts w:hint="eastAsia" w:ascii="仿宋" w:hAnsi="仿宋" w:eastAsia="仿宋" w:cs="仿宋"/>
          <w:bCs w:val="0"/>
          <w:sz w:val="24"/>
          <w:szCs w:val="24"/>
        </w:rPr>
      </w:pPr>
      <w:bookmarkStart w:id="225" w:name="_Toc569"/>
      <w:bookmarkStart w:id="226" w:name="_Toc475975194"/>
      <w:bookmarkStart w:id="227" w:name="_Toc419045123"/>
      <w:r>
        <w:rPr>
          <w:rStyle w:val="20"/>
          <w:rFonts w:hint="eastAsia" w:ascii="仿宋" w:hAnsi="仿宋" w:eastAsia="仿宋" w:cs="仿宋"/>
          <w:bCs w:val="0"/>
          <w:sz w:val="24"/>
          <w:szCs w:val="24"/>
        </w:rPr>
        <w:t>8. 其他</w:t>
      </w:r>
      <w:bookmarkEnd w:id="225"/>
      <w:bookmarkEnd w:id="226"/>
      <w:bookmarkEnd w:id="227"/>
    </w:p>
    <w:p>
      <w:pPr>
        <w:pStyle w:val="11"/>
        <w:spacing w:before="60" w:line="360" w:lineRule="auto"/>
        <w:ind w:firstLine="482" w:firstLineChars="200"/>
        <w:jc w:val="left"/>
        <w:rPr>
          <w:rFonts w:hint="eastAsia" w:ascii="仿宋" w:hAnsi="仿宋" w:eastAsia="仿宋" w:cs="仿宋"/>
          <w:bCs w:val="0"/>
          <w:sz w:val="24"/>
          <w:szCs w:val="24"/>
        </w:rPr>
      </w:pPr>
      <w:bookmarkStart w:id="228" w:name="_Toc475975195"/>
      <w:bookmarkStart w:id="229" w:name="_Toc10281"/>
      <w:r>
        <w:rPr>
          <w:rFonts w:hint="eastAsia" w:ascii="仿宋" w:hAnsi="仿宋" w:eastAsia="仿宋" w:cs="仿宋"/>
          <w:bCs w:val="0"/>
          <w:sz w:val="24"/>
          <w:szCs w:val="24"/>
        </w:rPr>
        <w:t>8.1考察及相关费用</w:t>
      </w:r>
      <w:bookmarkEnd w:id="228"/>
      <w:bookmarkEnd w:id="22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咨询人经委托人同意进行考察发生的费用由</w:t>
      </w:r>
      <w:r>
        <w:rPr>
          <w:rFonts w:hint="eastAsia" w:ascii="仿宋" w:hAnsi="仿宋" w:eastAsia="仿宋" w:cs="仿宋"/>
          <w:sz w:val="24"/>
          <w:szCs w:val="24"/>
          <w:u w:val="single"/>
        </w:rPr>
        <w:t>_</w:t>
      </w:r>
      <w:r>
        <w:rPr>
          <w:rFonts w:hint="eastAsia" w:ascii="仿宋" w:hAnsi="仿宋" w:eastAsia="仿宋" w:cs="仿宋"/>
          <w:sz w:val="24"/>
          <w:szCs w:val="24"/>
          <w:u w:val="single"/>
          <w:lang w:eastAsia="zh-CN"/>
        </w:rPr>
        <w:t>咨询人</w:t>
      </w:r>
      <w:r>
        <w:rPr>
          <w:rFonts w:hint="eastAsia" w:ascii="仿宋" w:hAnsi="仿宋" w:eastAsia="仿宋" w:cs="仿宋"/>
          <w:sz w:val="24"/>
          <w:szCs w:val="24"/>
          <w:u w:val="single"/>
        </w:rPr>
        <w:t>__</w:t>
      </w:r>
      <w:r>
        <w:rPr>
          <w:rFonts w:hint="eastAsia" w:ascii="仿宋" w:hAnsi="仿宋" w:eastAsia="仿宋" w:cs="仿宋"/>
          <w:sz w:val="24"/>
          <w:szCs w:val="24"/>
        </w:rPr>
        <w:t>支付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已</w:t>
      </w:r>
      <w:r>
        <w:rPr>
          <w:rFonts w:hint="eastAsia" w:ascii="仿宋" w:hAnsi="仿宋" w:eastAsia="仿宋" w:cs="仿宋"/>
          <w:sz w:val="24"/>
          <w:szCs w:val="24"/>
          <w:lang w:eastAsia="zh-CN"/>
        </w:rPr>
        <w:t>包含在正常服务酬金</w:t>
      </w:r>
      <w:r>
        <w:rPr>
          <w:rFonts w:hint="eastAsia" w:ascii="仿宋" w:hAnsi="仿宋" w:eastAsia="仿宋" w:cs="仿宋"/>
          <w:sz w:val="24"/>
          <w:szCs w:val="24"/>
          <w:lang w:val="en-US" w:eastAsia="zh-CN"/>
        </w:rPr>
        <w:t>中</w:t>
      </w:r>
      <w:r>
        <w:rPr>
          <w:rFonts w:hint="eastAsia" w:ascii="仿宋" w:hAnsi="仿宋" w:eastAsia="仿宋" w:cs="仿宋"/>
          <w:sz w:val="24"/>
          <w:szCs w:val="24"/>
        </w:rPr>
        <w:t>。</w:t>
      </w:r>
    </w:p>
    <w:p>
      <w:pPr>
        <w:spacing w:line="360" w:lineRule="auto"/>
        <w:ind w:left="440" w:leftChars="200"/>
        <w:rPr>
          <w:rFonts w:hint="eastAsia" w:ascii="仿宋" w:hAnsi="仿宋" w:eastAsia="仿宋" w:cs="仿宋"/>
          <w:sz w:val="24"/>
          <w:szCs w:val="24"/>
        </w:rPr>
      </w:pPr>
      <w:r>
        <w:rPr>
          <w:rFonts w:hint="eastAsia" w:ascii="仿宋" w:hAnsi="仿宋" w:eastAsia="仿宋" w:cs="仿宋"/>
          <w:sz w:val="24"/>
          <w:szCs w:val="24"/>
        </w:rPr>
        <w:t>差旅费及相关费用的支付：</w:t>
      </w:r>
    </w:p>
    <w:p>
      <w:pPr>
        <w:spacing w:line="360" w:lineRule="auto"/>
        <w:ind w:left="0" w:leftChars="0" w:firstLine="480" w:firstLineChars="200"/>
        <w:rPr>
          <w:rStyle w:val="24"/>
          <w:rFonts w:hint="eastAsia" w:ascii="仿宋" w:hAnsi="仿宋" w:eastAsia="仿宋" w:cs="仿宋"/>
          <w:b w:val="0"/>
          <w:sz w:val="24"/>
          <w:szCs w:val="24"/>
        </w:rPr>
      </w:pPr>
      <w:r>
        <w:rPr>
          <w:rFonts w:hint="eastAsia" w:ascii="仿宋" w:hAnsi="仿宋" w:eastAsia="仿宋" w:cs="仿宋"/>
          <w:kern w:val="2"/>
          <w:sz w:val="24"/>
          <w:szCs w:val="24"/>
          <w:lang w:eastAsia="zh-CN"/>
        </w:rPr>
        <w:sym w:font="Wingdings 2" w:char="0052"/>
      </w:r>
      <w:r>
        <w:rPr>
          <w:rFonts w:hint="eastAsia" w:ascii="仿宋" w:hAnsi="仿宋" w:eastAsia="仿宋" w:cs="仿宋"/>
          <w:sz w:val="24"/>
          <w:szCs w:val="24"/>
          <w:lang w:eastAsia="zh-CN"/>
        </w:rPr>
        <w:t>由</w:t>
      </w:r>
      <w:r>
        <w:rPr>
          <w:rFonts w:hint="eastAsia" w:ascii="仿宋" w:hAnsi="仿宋" w:eastAsia="仿宋" w:cs="仿宋"/>
          <w:sz w:val="24"/>
          <w:szCs w:val="24"/>
        </w:rPr>
        <w:t>双方另行协商一致并签订书面补充协议</w:t>
      </w:r>
      <w:r>
        <w:rPr>
          <w:rFonts w:hint="eastAsia" w:ascii="仿宋" w:hAnsi="仿宋" w:eastAsia="仿宋" w:cs="仿宋"/>
          <w:sz w:val="24"/>
          <w:szCs w:val="24"/>
          <w:lang w:eastAsia="zh-CN"/>
        </w:rPr>
        <w:t>予以确定</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w:t>
      </w:r>
    </w:p>
    <w:p>
      <w:pPr>
        <w:pStyle w:val="11"/>
        <w:spacing w:before="60" w:line="360" w:lineRule="auto"/>
        <w:ind w:firstLine="482" w:firstLineChars="200"/>
        <w:jc w:val="left"/>
        <w:rPr>
          <w:rFonts w:hint="eastAsia" w:ascii="仿宋" w:hAnsi="仿宋" w:eastAsia="仿宋" w:cs="仿宋"/>
          <w:b w:val="0"/>
          <w:sz w:val="24"/>
          <w:szCs w:val="24"/>
        </w:rPr>
      </w:pPr>
      <w:bookmarkStart w:id="230" w:name="_Toc475975196"/>
      <w:bookmarkStart w:id="231" w:name="_Toc6320"/>
      <w:r>
        <w:rPr>
          <w:rFonts w:hint="eastAsia" w:ascii="仿宋" w:hAnsi="仿宋" w:eastAsia="仿宋" w:cs="仿宋"/>
          <w:bCs w:val="0"/>
          <w:sz w:val="24"/>
          <w:szCs w:val="24"/>
        </w:rPr>
        <w:t>8.2奖励</w:t>
      </w:r>
      <w:bookmarkEnd w:id="230"/>
      <w:bookmarkEnd w:id="23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合理化建议的奖励金额按下列方法确定：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eastAsia="zh-CN"/>
        </w:rPr>
        <w:sym w:font="Wingdings 2" w:char="0052"/>
      </w:r>
      <w:r>
        <w:rPr>
          <w:rFonts w:hint="eastAsia" w:ascii="仿宋" w:hAnsi="仿宋" w:eastAsia="仿宋" w:cs="仿宋"/>
          <w:sz w:val="24"/>
          <w:szCs w:val="24"/>
          <w:lang w:eastAsia="zh-CN"/>
        </w:rPr>
        <w:t>由</w:t>
      </w:r>
      <w:r>
        <w:rPr>
          <w:rFonts w:hint="eastAsia" w:ascii="仿宋" w:hAnsi="仿宋" w:eastAsia="仿宋" w:cs="仿宋"/>
          <w:sz w:val="24"/>
          <w:szCs w:val="24"/>
        </w:rPr>
        <w:t>双方另行协商一致并签订书面补充协议</w:t>
      </w:r>
      <w:r>
        <w:rPr>
          <w:rFonts w:hint="eastAsia" w:ascii="仿宋" w:hAnsi="仿宋" w:eastAsia="仿宋" w:cs="仿宋"/>
          <w:sz w:val="24"/>
          <w:szCs w:val="24"/>
          <w:lang w:eastAsia="zh-CN"/>
        </w:rPr>
        <w:t>予以确定</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其他：</w:t>
      </w:r>
      <w:r>
        <w:rPr>
          <w:rFonts w:hint="eastAsia" w:ascii="仿宋" w:hAnsi="仿宋" w:eastAsia="仿宋" w:cs="仿宋"/>
          <w:kern w:val="2"/>
          <w:sz w:val="24"/>
          <w:szCs w:val="24"/>
          <w:u w:val="single"/>
          <w:lang w:val="en-US" w:eastAsia="zh-CN"/>
        </w:rPr>
        <w:t xml:space="preserve">                                      </w:t>
      </w:r>
    </w:p>
    <w:p>
      <w:pPr>
        <w:pStyle w:val="11"/>
        <w:spacing w:before="60" w:line="360" w:lineRule="auto"/>
        <w:ind w:firstLine="482" w:firstLineChars="200"/>
        <w:jc w:val="left"/>
        <w:rPr>
          <w:rFonts w:hint="eastAsia" w:ascii="仿宋" w:hAnsi="仿宋" w:eastAsia="仿宋" w:cs="仿宋"/>
          <w:bCs w:val="0"/>
          <w:sz w:val="24"/>
          <w:szCs w:val="24"/>
        </w:rPr>
      </w:pPr>
      <w:bookmarkStart w:id="232" w:name="_Toc4035"/>
      <w:bookmarkStart w:id="233" w:name="_Toc475975197"/>
      <w:r>
        <w:rPr>
          <w:rFonts w:hint="eastAsia" w:ascii="仿宋" w:hAnsi="仿宋" w:eastAsia="仿宋" w:cs="仿宋"/>
          <w:bCs w:val="0"/>
          <w:sz w:val="24"/>
          <w:szCs w:val="24"/>
        </w:rPr>
        <w:t>8.3保密</w:t>
      </w:r>
      <w:bookmarkEnd w:id="232"/>
      <w:bookmarkEnd w:id="233"/>
    </w:p>
    <w:p>
      <w:pPr>
        <w:tabs>
          <w:tab w:val="left" w:pos="0"/>
        </w:tabs>
        <w:spacing w:line="360" w:lineRule="auto"/>
        <w:ind w:left="-25" w:leftChars="-59" w:hanging="105" w:hangingChars="44"/>
        <w:rPr>
          <w:rFonts w:hint="eastAsia" w:ascii="仿宋" w:hAnsi="仿宋" w:eastAsia="仿宋" w:cs="仿宋"/>
          <w:b w:val="0"/>
          <w:bCs w:val="0"/>
          <w:kern w:val="2"/>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b w:val="0"/>
          <w:bCs w:val="0"/>
          <w:kern w:val="2"/>
          <w:sz w:val="24"/>
          <w:szCs w:val="24"/>
          <w:lang w:eastAsia="zh-CN"/>
        </w:rPr>
        <w:t>双方同意，</w:t>
      </w:r>
      <w:r>
        <w:rPr>
          <w:rFonts w:hint="eastAsia" w:ascii="仿宋" w:hAnsi="仿宋" w:eastAsia="仿宋" w:cs="仿宋"/>
          <w:b w:val="0"/>
          <w:bCs w:val="0"/>
          <w:kern w:val="2"/>
          <w:sz w:val="24"/>
          <w:szCs w:val="24"/>
        </w:rPr>
        <w:t>本合同第二部分《通用条款》第</w:t>
      </w:r>
      <w:r>
        <w:rPr>
          <w:rFonts w:hint="eastAsia" w:ascii="仿宋" w:hAnsi="仿宋" w:eastAsia="仿宋" w:cs="仿宋"/>
          <w:b w:val="0"/>
          <w:bCs w:val="0"/>
          <w:kern w:val="2"/>
          <w:sz w:val="24"/>
          <w:szCs w:val="24"/>
          <w:lang w:val="en-US" w:eastAsia="zh-CN"/>
        </w:rPr>
        <w:t>8.3</w:t>
      </w:r>
      <w:r>
        <w:rPr>
          <w:rFonts w:hint="eastAsia" w:ascii="仿宋" w:hAnsi="仿宋" w:eastAsia="仿宋" w:cs="仿宋"/>
          <w:b w:val="0"/>
          <w:bCs w:val="0"/>
          <w:kern w:val="2"/>
          <w:sz w:val="24"/>
          <w:szCs w:val="24"/>
        </w:rPr>
        <w:t>款</w:t>
      </w:r>
      <w:r>
        <w:rPr>
          <w:rFonts w:hint="eastAsia" w:ascii="仿宋" w:hAnsi="仿宋" w:eastAsia="仿宋" w:cs="仿宋"/>
          <w:b w:val="0"/>
          <w:bCs w:val="0"/>
          <w:kern w:val="2"/>
          <w:sz w:val="24"/>
          <w:szCs w:val="24"/>
          <w:lang w:eastAsia="zh-CN"/>
        </w:rPr>
        <w:t>不适用，代之以：</w:t>
      </w:r>
    </w:p>
    <w:p>
      <w:pPr>
        <w:tabs>
          <w:tab w:val="left" w:pos="0"/>
        </w:tabs>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8.3.1</w:t>
      </w:r>
      <w:r>
        <w:rPr>
          <w:rFonts w:hint="eastAsia" w:ascii="仿宋" w:hAnsi="仿宋" w:eastAsia="仿宋" w:cs="仿宋"/>
          <w:sz w:val="24"/>
          <w:szCs w:val="24"/>
        </w:rPr>
        <w:t>双方</w:t>
      </w:r>
      <w:r>
        <w:rPr>
          <w:rFonts w:hint="eastAsia" w:ascii="仿宋" w:hAnsi="仿宋" w:eastAsia="仿宋" w:cs="仿宋"/>
          <w:sz w:val="24"/>
          <w:szCs w:val="24"/>
          <w:lang w:eastAsia="zh-CN"/>
        </w:rPr>
        <w:t>对其</w:t>
      </w:r>
      <w:r>
        <w:rPr>
          <w:rFonts w:hint="eastAsia" w:ascii="仿宋" w:hAnsi="仿宋" w:eastAsia="仿宋" w:cs="仿宋"/>
          <w:sz w:val="24"/>
          <w:szCs w:val="24"/>
        </w:rPr>
        <w:t>在本合同订立和履行过程中所知悉的、对方的商业秘密、工作秘密、技术信息、经营信息等包括本合同的签订和履行均有保密义务。本合同履行完成或在履行的过程中，未经对方事先书面同意，任何一方均不得向任何第三方披露、透露、泄露包括本条约定保密信息在内的有关本合同项下的任何信息。如发生以上情况，泄密方承担一切由此引起的后果并承担赔偿责任。</w:t>
      </w:r>
    </w:p>
    <w:p>
      <w:pPr>
        <w:tabs>
          <w:tab w:val="left" w:pos="0"/>
        </w:tabs>
        <w:spacing w:line="360" w:lineRule="auto"/>
        <w:ind w:left="121" w:leftChars="55" w:firstLine="372" w:firstLineChars="155"/>
        <w:rPr>
          <w:rFonts w:hint="eastAsia" w:ascii="仿宋" w:hAnsi="仿宋" w:eastAsia="仿宋" w:cs="仿宋"/>
          <w:sz w:val="24"/>
          <w:szCs w:val="24"/>
        </w:rPr>
      </w:pPr>
      <w:r>
        <w:rPr>
          <w:rFonts w:hint="eastAsia" w:ascii="仿宋" w:hAnsi="仿宋" w:eastAsia="仿宋" w:cs="仿宋"/>
          <w:sz w:val="24"/>
          <w:szCs w:val="24"/>
          <w:lang w:val="en-US" w:eastAsia="zh-CN"/>
        </w:rPr>
        <w:t>8.3.2</w:t>
      </w:r>
      <w:r>
        <w:rPr>
          <w:rFonts w:hint="eastAsia" w:ascii="仿宋" w:hAnsi="仿宋" w:eastAsia="仿宋" w:cs="仿宋"/>
          <w:sz w:val="24"/>
          <w:szCs w:val="24"/>
        </w:rPr>
        <w:t>除履行本合同义务内容所需外，未经对方事先书面同意，任一方不得擅自使用、复制对方的商标、标志、商业信息、技术及其他资料。</w:t>
      </w:r>
    </w:p>
    <w:p>
      <w:pPr>
        <w:tabs>
          <w:tab w:val="left" w:pos="0"/>
        </w:tabs>
        <w:spacing w:line="360" w:lineRule="auto"/>
        <w:ind w:left="121" w:leftChars="55" w:firstLine="372" w:firstLineChars="155"/>
        <w:rPr>
          <w:rFonts w:hint="eastAsia" w:ascii="仿宋" w:hAnsi="仿宋" w:eastAsia="仿宋" w:cs="仿宋"/>
          <w:sz w:val="24"/>
          <w:szCs w:val="24"/>
        </w:rPr>
      </w:pPr>
      <w:r>
        <w:rPr>
          <w:rFonts w:hint="eastAsia" w:ascii="仿宋" w:hAnsi="仿宋" w:eastAsia="仿宋" w:cs="仿宋"/>
          <w:sz w:val="24"/>
          <w:szCs w:val="24"/>
          <w:lang w:val="en-US" w:eastAsia="zh-CN"/>
        </w:rPr>
        <w:t>8.3.3</w:t>
      </w:r>
      <w:r>
        <w:rPr>
          <w:rFonts w:hint="eastAsia" w:ascii="仿宋" w:hAnsi="仿宋" w:eastAsia="仿宋" w:cs="仿宋"/>
          <w:sz w:val="24"/>
          <w:szCs w:val="24"/>
        </w:rPr>
        <w:t>本保密条款长期有效，无论出现本合同变更、终止或解除等情形，均不影响本条款的效力。</w:t>
      </w:r>
    </w:p>
    <w:p>
      <w:pPr>
        <w:spacing w:line="360" w:lineRule="auto"/>
        <w:ind w:firstLine="482" w:firstLineChars="200"/>
        <w:rPr>
          <w:rFonts w:hint="eastAsia" w:ascii="仿宋" w:hAnsi="仿宋" w:eastAsia="仿宋" w:cs="仿宋"/>
          <w:b/>
          <w:kern w:val="28"/>
          <w:sz w:val="24"/>
          <w:szCs w:val="24"/>
        </w:rPr>
      </w:pPr>
      <w:bookmarkStart w:id="234" w:name="_Toc16771"/>
      <w:bookmarkStart w:id="235" w:name="_Toc475975198"/>
      <w:r>
        <w:rPr>
          <w:rStyle w:val="24"/>
          <w:rFonts w:hint="eastAsia" w:ascii="仿宋" w:hAnsi="仿宋" w:eastAsia="仿宋" w:cs="仿宋"/>
          <w:bCs w:val="0"/>
          <w:sz w:val="24"/>
          <w:szCs w:val="24"/>
        </w:rPr>
        <w:t>8.4联络</w:t>
      </w:r>
      <w:bookmarkEnd w:id="234"/>
      <w:bookmarkEnd w:id="235"/>
    </w:p>
    <w:p>
      <w:pPr>
        <w:spacing w:line="360" w:lineRule="auto"/>
        <w:ind w:firstLine="480" w:firstLineChars="200"/>
        <w:rPr>
          <w:rFonts w:hint="eastAsia" w:ascii="仿宋" w:hAnsi="仿宋" w:eastAsia="仿宋" w:cs="仿宋"/>
          <w:sz w:val="24"/>
          <w:szCs w:val="24"/>
        </w:rPr>
      </w:pPr>
      <w:bookmarkStart w:id="236" w:name="_Toc475975199"/>
      <w:bookmarkStart w:id="237" w:name="_Toc419045124"/>
      <w:bookmarkStart w:id="238" w:name="_Toc21641"/>
      <w:r>
        <w:rPr>
          <w:rFonts w:hint="eastAsia" w:ascii="仿宋" w:hAnsi="仿宋" w:eastAsia="仿宋" w:cs="仿宋"/>
          <w:sz w:val="24"/>
          <w:szCs w:val="24"/>
        </w:rPr>
        <w:t>8.4.1任何一方与合同有关的通知、指示、要求、决定等，均应在</w:t>
      </w:r>
      <w:r>
        <w:rPr>
          <w:rFonts w:hint="eastAsia" w:ascii="仿宋" w:hAnsi="仿宋" w:eastAsia="仿宋" w:cs="仿宋"/>
          <w:sz w:val="24"/>
          <w:szCs w:val="24"/>
          <w:lang w:val="en-US" w:eastAsia="zh-CN"/>
        </w:rPr>
        <w:t>3日</w:t>
      </w:r>
      <w:r>
        <w:rPr>
          <w:rFonts w:hint="eastAsia" w:ascii="仿宋" w:hAnsi="仿宋" w:eastAsia="仿宋" w:cs="仿宋"/>
          <w:sz w:val="24"/>
          <w:szCs w:val="24"/>
        </w:rPr>
        <w:t>内送达对方指定的接收人和送达地点。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8.4.2委托人指定的送达接收人：</w:t>
      </w:r>
      <w:r>
        <w:rPr>
          <w:rFonts w:hint="eastAsia" w:ascii="仿宋" w:hAnsi="仿宋" w:eastAsia="仿宋" w:cs="仿宋"/>
          <w:sz w:val="24"/>
          <w:szCs w:val="24"/>
          <w:u w:val="single"/>
        </w:rPr>
        <w:t>_______</w:t>
      </w:r>
      <w:r>
        <w:rPr>
          <w:rFonts w:hint="eastAsia" w:ascii="仿宋" w:hAnsi="仿宋" w:eastAsia="仿宋" w:cs="仿宋"/>
          <w:sz w:val="24"/>
          <w:szCs w:val="24"/>
          <w:lang w:eastAsia="zh-CN"/>
        </w:rPr>
        <w:t>（联系方式：</w:t>
      </w:r>
      <w:r>
        <w:rPr>
          <w:rFonts w:hint="eastAsia" w:ascii="仿宋" w:hAnsi="仿宋" w:eastAsia="仿宋" w:cs="仿宋"/>
          <w:sz w:val="24"/>
          <w:szCs w:val="24"/>
          <w:u w:val="single"/>
        </w:rPr>
        <w:t>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___</w:t>
      </w:r>
      <w:r>
        <w:rPr>
          <w:rFonts w:hint="eastAsia" w:ascii="仿宋" w:hAnsi="仿宋" w:eastAsia="仿宋" w:cs="仿宋"/>
          <w:sz w:val="24"/>
          <w:szCs w:val="24"/>
          <w:lang w:eastAsia="zh-CN"/>
        </w:rPr>
        <w:t>）</w:t>
      </w:r>
      <w:r>
        <w:rPr>
          <w:rFonts w:hint="eastAsia" w:ascii="仿宋" w:hAnsi="仿宋" w:eastAsia="仿宋" w:cs="仿宋"/>
          <w:sz w:val="24"/>
          <w:szCs w:val="24"/>
        </w:rPr>
        <w:t>，送达地点：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w:t>
      </w:r>
      <w:r>
        <w:rPr>
          <w:rFonts w:hint="eastAsia" w:ascii="仿宋" w:hAnsi="仿宋" w:eastAsia="仿宋" w:cs="仿宋"/>
          <w:sz w:val="24"/>
          <w:szCs w:val="24"/>
        </w:rPr>
        <w:t>，电子邮箱：</w:t>
      </w:r>
      <w:r>
        <w:rPr>
          <w:rFonts w:hint="eastAsia" w:ascii="仿宋" w:hAnsi="仿宋" w:eastAsia="仿宋" w:cs="仿宋"/>
          <w:sz w:val="24"/>
          <w:szCs w:val="24"/>
          <w:u w:val="single"/>
        </w:rPr>
        <w:t>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_</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咨询人指定的送达接收人：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eastAsia="zh-CN"/>
        </w:rPr>
        <w:t>（</w:t>
      </w:r>
      <w:r>
        <w:rPr>
          <w:rFonts w:hint="eastAsia" w:ascii="仿宋" w:hAnsi="仿宋" w:eastAsia="仿宋" w:cs="仿宋"/>
          <w:sz w:val="24"/>
          <w:szCs w:val="24"/>
          <w:lang w:eastAsia="zh-CN"/>
        </w:rPr>
        <w:t>联系方式：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，送达地点：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，电子邮箱：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双方同意，</w:t>
      </w:r>
      <w:r>
        <w:rPr>
          <w:rFonts w:hint="eastAsia" w:ascii="仿宋" w:hAnsi="仿宋" w:eastAsia="仿宋" w:cs="仿宋"/>
          <w:sz w:val="24"/>
          <w:szCs w:val="24"/>
        </w:rPr>
        <w:t>如果一方未填写通讯信息、填写不明或未另行书面通知的，以国家企业信用信息公示系统或全国组织机构统一社会信用代码数据服务中心记载的的住址为有效送达地址。</w:t>
      </w:r>
    </w:p>
    <w:p>
      <w:pPr>
        <w:spacing w:line="360" w:lineRule="auto"/>
        <w:ind w:firstLine="482" w:firstLineChars="200"/>
        <w:rPr>
          <w:rStyle w:val="24"/>
          <w:rFonts w:hint="eastAsia" w:ascii="仿宋" w:hAnsi="仿宋" w:eastAsia="仿宋" w:cs="仿宋"/>
          <w:b w:val="0"/>
          <w:sz w:val="24"/>
          <w:szCs w:val="24"/>
        </w:rPr>
      </w:pPr>
      <w:r>
        <w:rPr>
          <w:rStyle w:val="24"/>
          <w:rFonts w:hint="eastAsia" w:ascii="仿宋" w:hAnsi="仿宋" w:eastAsia="仿宋" w:cs="仿宋"/>
          <w:bCs w:val="0"/>
          <w:sz w:val="24"/>
          <w:szCs w:val="24"/>
        </w:rPr>
        <w:t>8.5知识产权</w:t>
      </w:r>
      <w:bookmarkEnd w:id="236"/>
      <w:bookmarkEnd w:id="237"/>
    </w:p>
    <w:bookmarkEnd w:id="238"/>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委托人提供给咨询人的图纸、委托人为实施工程自行编制或委托编制的技术规范以及反映委托人要求的或其他类似性质文件的著作权属于</w:t>
      </w:r>
      <w:r>
        <w:rPr>
          <w:rFonts w:hint="eastAsia" w:ascii="仿宋" w:hAnsi="仿宋" w:eastAsia="仿宋" w:cs="仿宋"/>
          <w:sz w:val="24"/>
          <w:szCs w:val="24"/>
          <w:lang w:eastAsia="zh-CN"/>
        </w:rPr>
        <w:t>委托人</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咨询人为履行本合同约定而编制的</w:t>
      </w:r>
      <w:r>
        <w:rPr>
          <w:rFonts w:hint="eastAsia" w:ascii="仿宋" w:hAnsi="仿宋" w:eastAsia="仿宋" w:cs="仿宋"/>
          <w:sz w:val="24"/>
          <w:szCs w:val="24"/>
          <w:lang w:val="en-US" w:eastAsia="zh-CN"/>
        </w:rPr>
        <w:t>咨询</w:t>
      </w:r>
      <w:r>
        <w:rPr>
          <w:rFonts w:hint="eastAsia" w:ascii="仿宋" w:hAnsi="仿宋" w:eastAsia="仿宋" w:cs="仿宋"/>
          <w:sz w:val="24"/>
          <w:szCs w:val="24"/>
        </w:rPr>
        <w:t>成果文件，其著作权属于</w:t>
      </w:r>
      <w:r>
        <w:rPr>
          <w:rFonts w:hint="eastAsia" w:ascii="仿宋" w:hAnsi="仿宋" w:eastAsia="仿宋" w:cs="仿宋"/>
          <w:kern w:val="2"/>
          <w:sz w:val="24"/>
          <w:szCs w:val="24"/>
          <w:lang w:eastAsia="zh-CN"/>
        </w:rPr>
        <w:t>□</w:t>
      </w:r>
      <w:r>
        <w:rPr>
          <w:rFonts w:hint="eastAsia" w:ascii="仿宋" w:hAnsi="仿宋" w:eastAsia="仿宋" w:cs="仿宋"/>
          <w:sz w:val="24"/>
          <w:szCs w:val="24"/>
          <w:lang w:eastAsia="zh-CN"/>
        </w:rPr>
        <w:t>委托人</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咨询人</w:t>
      </w:r>
      <w:r>
        <w:rPr>
          <w:rFonts w:hint="eastAsia" w:ascii="仿宋" w:hAnsi="仿宋" w:eastAsia="仿宋" w:cs="仿宋"/>
          <w:kern w:val="2"/>
          <w:sz w:val="24"/>
          <w:szCs w:val="24"/>
          <w:lang w:eastAsia="zh-CN"/>
        </w:rPr>
        <w:sym w:font="Wingdings 2" w:char="0052"/>
      </w:r>
      <w:r>
        <w:rPr>
          <w:rFonts w:hint="eastAsia" w:ascii="仿宋" w:hAnsi="仿宋" w:eastAsia="仿宋" w:cs="仿宋"/>
          <w:kern w:val="2"/>
          <w:sz w:val="24"/>
          <w:szCs w:val="24"/>
          <w:lang w:val="en-US" w:eastAsia="zh-CN"/>
        </w:rPr>
        <w:t>委托人和咨询人共同享有</w:t>
      </w:r>
      <w:r>
        <w:rPr>
          <w:rFonts w:hint="eastAsia" w:ascii="仿宋" w:hAnsi="仿宋" w:eastAsia="仿宋" w:cs="仿宋"/>
          <w:sz w:val="24"/>
          <w:szCs w:val="24"/>
        </w:rPr>
        <w:t>。</w:t>
      </w:r>
    </w:p>
    <w:p>
      <w:pPr>
        <w:numPr>
          <w:ilvl w:val="0"/>
          <w:numId w:val="0"/>
        </w:num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双方将履行本合同形成的</w:t>
      </w:r>
      <w:r>
        <w:rPr>
          <w:rFonts w:hint="eastAsia" w:ascii="仿宋" w:hAnsi="仿宋" w:eastAsia="仿宋" w:cs="仿宋"/>
          <w:sz w:val="24"/>
          <w:szCs w:val="24"/>
          <w:lang w:val="en-US" w:eastAsia="zh-CN"/>
        </w:rPr>
        <w:t>咨询</w:t>
      </w:r>
      <w:r>
        <w:rPr>
          <w:rFonts w:hint="eastAsia" w:ascii="仿宋" w:hAnsi="仿宋" w:eastAsia="仿宋" w:cs="仿宋"/>
          <w:sz w:val="24"/>
          <w:szCs w:val="24"/>
        </w:rPr>
        <w:t>成果文件用于企业宣传、申报奖项以及接受上级主管部门的检查须遵守以下约定</w:t>
      </w:r>
      <w:bookmarkStart w:id="239" w:name="_Toc419045125"/>
      <w:r>
        <w:rPr>
          <w:rFonts w:hint="eastAsia" w:ascii="仿宋" w:hAnsi="仿宋" w:eastAsia="仿宋" w:cs="仿宋"/>
          <w:sz w:val="24"/>
          <w:szCs w:val="24"/>
          <w:lang w:eastAsia="zh-CN"/>
        </w:rPr>
        <w:t>：如咨询人需将履行</w:t>
      </w:r>
      <w:r>
        <w:rPr>
          <w:rFonts w:hint="eastAsia" w:ascii="仿宋" w:hAnsi="仿宋" w:eastAsia="仿宋" w:cs="仿宋"/>
          <w:sz w:val="24"/>
          <w:szCs w:val="24"/>
        </w:rPr>
        <w:t>本合同形成的</w:t>
      </w:r>
      <w:r>
        <w:rPr>
          <w:rFonts w:hint="eastAsia" w:ascii="仿宋" w:hAnsi="仿宋" w:eastAsia="仿宋" w:cs="仿宋"/>
          <w:sz w:val="24"/>
          <w:szCs w:val="24"/>
          <w:lang w:val="en-US" w:eastAsia="zh-CN"/>
        </w:rPr>
        <w:t>咨询</w:t>
      </w:r>
      <w:r>
        <w:rPr>
          <w:rFonts w:hint="eastAsia" w:ascii="仿宋" w:hAnsi="仿宋" w:eastAsia="仿宋" w:cs="仿宋"/>
          <w:sz w:val="24"/>
          <w:szCs w:val="24"/>
        </w:rPr>
        <w:t>成果文件用于企业宣传、申报奖项</w:t>
      </w:r>
      <w:r>
        <w:rPr>
          <w:rFonts w:hint="eastAsia" w:ascii="仿宋" w:hAnsi="仿宋" w:eastAsia="仿宋" w:cs="仿宋"/>
          <w:sz w:val="24"/>
          <w:szCs w:val="24"/>
          <w:lang w:eastAsia="zh-CN"/>
        </w:rPr>
        <w:t>或</w:t>
      </w:r>
      <w:r>
        <w:rPr>
          <w:rFonts w:hint="eastAsia" w:ascii="仿宋" w:hAnsi="仿宋" w:eastAsia="仿宋" w:cs="仿宋"/>
          <w:sz w:val="24"/>
          <w:szCs w:val="24"/>
        </w:rPr>
        <w:t>接受上级主管部门的检查</w:t>
      </w:r>
      <w:r>
        <w:rPr>
          <w:rFonts w:hint="eastAsia" w:ascii="仿宋" w:hAnsi="仿宋" w:eastAsia="仿宋" w:cs="仿宋"/>
          <w:sz w:val="24"/>
          <w:szCs w:val="24"/>
          <w:lang w:eastAsia="zh-CN"/>
        </w:rPr>
        <w:t>的，应事先征得委托人的书面同意。</w:t>
      </w:r>
      <w:bookmarkEnd w:id="239"/>
    </w:p>
    <w:p>
      <w:pPr>
        <w:numPr>
          <w:ilvl w:val="0"/>
          <w:numId w:val="0"/>
        </w:numPr>
        <w:spacing w:line="360" w:lineRule="auto"/>
        <w:ind w:firstLine="482" w:firstLineChars="200"/>
        <w:rPr>
          <w:rFonts w:ascii="仿宋" w:hAnsi="仿宋" w:eastAsia="仿宋" w:cs="Times New Roman"/>
          <w:b/>
          <w:sz w:val="24"/>
          <w:szCs w:val="24"/>
        </w:rPr>
      </w:pPr>
      <w:r>
        <w:rPr>
          <w:rFonts w:hint="eastAsia" w:ascii="仿宋" w:hAnsi="仿宋" w:eastAsia="仿宋" w:cs="仿宋"/>
          <w:b/>
          <w:sz w:val="24"/>
          <w:szCs w:val="24"/>
        </w:rPr>
        <w:t xml:space="preserve"> </w:t>
      </w:r>
      <w:bookmarkStart w:id="240" w:name="_Toc6941"/>
      <w:bookmarkStart w:id="241" w:name="_Toc10627457"/>
      <w:r>
        <w:rPr>
          <w:rFonts w:ascii="仿宋" w:hAnsi="仿宋" w:eastAsia="仿宋" w:cs="仿宋"/>
          <w:b/>
          <w:sz w:val="24"/>
          <w:szCs w:val="24"/>
        </w:rPr>
        <w:t xml:space="preserve">9. </w:t>
      </w:r>
      <w:r>
        <w:rPr>
          <w:rFonts w:hint="eastAsia" w:ascii="仿宋" w:hAnsi="仿宋" w:eastAsia="仿宋" w:cs="仿宋"/>
          <w:b/>
          <w:sz w:val="24"/>
          <w:szCs w:val="24"/>
        </w:rPr>
        <w:t>补充条款</w:t>
      </w:r>
      <w:bookmarkEnd w:id="240"/>
      <w:bookmarkEnd w:id="241"/>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 在执行本合同的过程中，所有经双方签署确认的文件（包括但不限于会议纪要、补充协议、往来信函、传真等）即成为本合同的有机组成部分，</w:t>
      </w:r>
      <w:r>
        <w:rPr>
          <w:rFonts w:hint="eastAsia" w:ascii="仿宋" w:hAnsi="仿宋" w:eastAsia="仿宋" w:cs="仿宋"/>
          <w:sz w:val="24"/>
          <w:szCs w:val="24"/>
        </w:rPr>
        <w:t>与本合同具有同等法律效力，其生效日期为双方法定代表人或委托代理人签名或加盖公章确认的日期</w:t>
      </w:r>
      <w:r>
        <w:rPr>
          <w:rFonts w:hint="eastAsia" w:ascii="仿宋" w:hAnsi="仿宋" w:eastAsia="仿宋" w:cs="仿宋"/>
          <w:sz w:val="24"/>
          <w:szCs w:val="24"/>
          <w:lang w:val="en-US" w:eastAsia="zh-CN"/>
        </w:rPr>
        <w:t>。前述文件与本合同内容应认为是互为补充和解释，但如就同一事项（内容）约定存在矛盾之外，除双方另有约定外，以形成时间在后的文件为准。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9.2本合同</w:t>
      </w:r>
      <w:r>
        <w:rPr>
          <w:rFonts w:hint="eastAsia" w:ascii="仿宋" w:hAnsi="仿宋" w:eastAsia="仿宋" w:cs="仿宋"/>
          <w:sz w:val="24"/>
          <w:szCs w:val="24"/>
        </w:rPr>
        <w:t>未尽事宜，双方</w:t>
      </w:r>
      <w:r>
        <w:rPr>
          <w:rFonts w:hint="eastAsia" w:ascii="仿宋" w:hAnsi="仿宋" w:eastAsia="仿宋" w:cs="仿宋"/>
          <w:sz w:val="24"/>
          <w:szCs w:val="24"/>
          <w:lang w:val="en-US" w:eastAsia="zh-CN"/>
        </w:rPr>
        <w:t>另行</w:t>
      </w:r>
      <w:r>
        <w:rPr>
          <w:rFonts w:hint="eastAsia" w:ascii="仿宋" w:hAnsi="仿宋" w:eastAsia="仿宋" w:cs="仿宋"/>
          <w:sz w:val="24"/>
          <w:szCs w:val="24"/>
        </w:rPr>
        <w:t>协商并签订书面补充协议予以确定，补充协议作为本合同的有机组成部分</w:t>
      </w:r>
      <w:r>
        <w:rPr>
          <w:rFonts w:hint="eastAsia" w:ascii="仿宋" w:hAnsi="仿宋" w:eastAsia="仿宋" w:cs="仿宋"/>
          <w:sz w:val="24"/>
          <w:szCs w:val="24"/>
          <w:lang w:eastAsia="zh-CN"/>
        </w:rPr>
        <w:t>，</w:t>
      </w:r>
      <w:r>
        <w:rPr>
          <w:rFonts w:hint="eastAsia" w:ascii="仿宋" w:hAnsi="仿宋" w:eastAsia="仿宋" w:cs="仿宋"/>
          <w:sz w:val="24"/>
          <w:szCs w:val="24"/>
        </w:rPr>
        <w:t>与本合同具有同等法律效力。如补充协议就同一事项或内容与本合同约定有冲突的，除双方另有约定外，按形成时间在后的补充协议约定执行。</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9.3《廉政合同》作为本合同附件，是本合同不可或缺的重要组成部分，与本合同具有同等法律效力。</w:t>
      </w:r>
    </w:p>
    <w:p>
      <w:pPr>
        <w:widowControl/>
        <w:spacing w:line="360" w:lineRule="auto"/>
        <w:ind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（以下</w:t>
      </w:r>
      <w:r>
        <w:rPr>
          <w:rFonts w:hint="eastAsia" w:ascii="仿宋" w:hAnsi="仿宋" w:eastAsia="仿宋" w:cs="仿宋"/>
          <w:sz w:val="24"/>
          <w:szCs w:val="24"/>
          <w:lang w:val="en-US" w:eastAsia="zh-CN"/>
        </w:rPr>
        <w:t>部分</w:t>
      </w:r>
      <w:r>
        <w:rPr>
          <w:rFonts w:hint="eastAsia" w:ascii="仿宋" w:hAnsi="仿宋" w:eastAsia="仿宋" w:cs="仿宋"/>
          <w:sz w:val="24"/>
          <w:szCs w:val="24"/>
          <w:lang w:eastAsia="zh-CN"/>
        </w:rPr>
        <w:t>无《</w:t>
      </w:r>
      <w:r>
        <w:rPr>
          <w:rFonts w:hint="eastAsia" w:ascii="仿宋" w:hAnsi="仿宋" w:eastAsia="仿宋" w:cs="仿宋"/>
          <w:sz w:val="24"/>
          <w:szCs w:val="24"/>
        </w:rPr>
        <w:t>广州市建设工程造价咨询合同(预算编制）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第三部分</w:t>
      </w:r>
      <w:r>
        <w:rPr>
          <w:rFonts w:hint="eastAsia" w:ascii="仿宋" w:hAnsi="仿宋" w:eastAsia="仿宋" w:cs="仿宋"/>
          <w:sz w:val="24"/>
          <w:szCs w:val="24"/>
          <w:lang w:eastAsia="zh-CN"/>
        </w:rPr>
        <w:t>《专用条款》正文内容）</w:t>
      </w:r>
    </w:p>
    <w:p>
      <w:pPr>
        <w:widowControl/>
        <w:spacing w:line="360" w:lineRule="auto"/>
        <w:ind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br w:type="page"/>
      </w:r>
    </w:p>
    <w:p>
      <w:pPr>
        <w:spacing w:line="360" w:lineRule="auto"/>
        <w:jc w:val="left"/>
        <w:rPr>
          <w:rFonts w:hint="eastAsia" w:ascii="宋体" w:hAnsi="宋体" w:eastAsia="宋体"/>
          <w:color w:val="000000"/>
          <w:sz w:val="24"/>
          <w:u w:val="single"/>
          <w:lang w:val="en-US" w:eastAsia="zh-CN"/>
        </w:rPr>
      </w:pPr>
      <w:r>
        <w:rPr>
          <w:rFonts w:hint="eastAsia" w:ascii="宋体" w:hAnsi="宋体"/>
          <w:b/>
          <w:color w:val="000000"/>
          <w:sz w:val="32"/>
          <w:szCs w:val="32"/>
          <w:u w:val="none"/>
          <w:lang w:val="en-US" w:eastAsia="zh-CN"/>
        </w:rPr>
        <w:t>附件：</w:t>
      </w:r>
    </w:p>
    <w:p>
      <w:pPr>
        <w:spacing w:line="360" w:lineRule="auto"/>
        <w:jc w:val="center"/>
        <w:rPr>
          <w:rFonts w:hint="eastAsia" w:ascii="宋体" w:hAnsi="宋体"/>
          <w:b/>
          <w:color w:val="000000"/>
          <w:sz w:val="32"/>
          <w:szCs w:val="32"/>
        </w:rPr>
      </w:pPr>
      <w:r>
        <w:rPr>
          <w:rFonts w:hint="eastAsia" w:ascii="宋体" w:hAnsi="宋体"/>
          <w:b/>
          <w:color w:val="000000"/>
          <w:sz w:val="32"/>
          <w:szCs w:val="32"/>
        </w:rPr>
        <w:t>廉 政 合 同</w:t>
      </w:r>
    </w:p>
    <w:p>
      <w:pPr>
        <w:spacing w:line="360" w:lineRule="auto"/>
        <w:rPr>
          <w:rFonts w:hint="eastAsia" w:ascii="宋体" w:hAnsi="宋体"/>
          <w:color w:val="000000"/>
          <w:sz w:val="24"/>
        </w:rPr>
      </w:pPr>
    </w:p>
    <w:p>
      <w:pPr>
        <w:spacing w:line="360" w:lineRule="auto"/>
        <w:rPr>
          <w:rFonts w:hint="eastAsia" w:ascii="宋体" w:hAnsi="宋体"/>
          <w:color w:val="000000"/>
          <w:sz w:val="24"/>
          <w:u w:val="single"/>
        </w:rPr>
      </w:pPr>
      <w:r>
        <w:rPr>
          <w:rFonts w:hint="eastAsia" w:ascii="宋体" w:hAnsi="宋体"/>
          <w:color w:val="000000"/>
          <w:sz w:val="24"/>
          <w:lang w:eastAsia="zh-CN"/>
        </w:rPr>
        <w:t>委托人</w:t>
      </w:r>
      <w:r>
        <w:rPr>
          <w:rFonts w:hint="eastAsia" w:ascii="宋体" w:hAnsi="宋体"/>
          <w:color w:val="000000"/>
          <w:sz w:val="24"/>
        </w:rPr>
        <w:t>：（全称）</w:t>
      </w:r>
      <w:r>
        <w:rPr>
          <w:rFonts w:hint="eastAsia" w:ascii="宋体" w:hAnsi="宋体"/>
          <w:color w:val="000000"/>
          <w:sz w:val="24"/>
          <w:u w:val="single"/>
        </w:rPr>
        <w:t>广州市天河区建设工程项目代建局</w:t>
      </w:r>
    </w:p>
    <w:p>
      <w:pPr>
        <w:spacing w:line="360" w:lineRule="auto"/>
        <w:rPr>
          <w:rFonts w:hint="default" w:ascii="宋体" w:hAnsi="宋体" w:eastAsia="宋体"/>
          <w:color w:val="000000"/>
          <w:sz w:val="24"/>
          <w:u w:val="single"/>
          <w:lang w:val="en-US" w:eastAsia="zh-CN"/>
        </w:rPr>
      </w:pPr>
      <w:r>
        <w:rPr>
          <w:rFonts w:hint="eastAsia" w:ascii="宋体" w:hAnsi="宋体"/>
          <w:color w:val="000000"/>
          <w:sz w:val="24"/>
          <w:lang w:eastAsia="zh-CN"/>
        </w:rPr>
        <w:t>咨询人</w:t>
      </w:r>
      <w:r>
        <w:rPr>
          <w:rFonts w:hint="eastAsia" w:ascii="宋体" w:hAnsi="宋体"/>
          <w:color w:val="000000"/>
          <w:sz w:val="24"/>
        </w:rPr>
        <w:t>：（全称）</w:t>
      </w:r>
      <w:r>
        <w:rPr>
          <w:rFonts w:hint="eastAsia" w:ascii="宋体" w:hAnsi="宋体"/>
          <w:color w:val="000000"/>
          <w:sz w:val="24"/>
          <w:u w:val="single"/>
          <w:lang w:val="en-US" w:eastAsia="zh-CN"/>
        </w:rPr>
        <w:t xml:space="preserve">                             </w:t>
      </w:r>
    </w:p>
    <w:p>
      <w:pPr>
        <w:spacing w:line="360" w:lineRule="auto"/>
        <w:rPr>
          <w:rFonts w:hint="eastAsia" w:ascii="宋体" w:hAnsi="宋体"/>
          <w:color w:val="000000"/>
          <w:sz w:val="24"/>
        </w:rPr>
      </w:pPr>
      <w:r>
        <w:rPr>
          <w:rFonts w:hint="eastAsia" w:ascii="宋体" w:hAnsi="宋体"/>
          <w:color w:val="000000"/>
          <w:sz w:val="24"/>
        </w:rPr>
        <w:t>根据国家、省工程建设和廉政建设的有关规定，为做好</w:t>
      </w:r>
      <w:r>
        <w:rPr>
          <w:rFonts w:hint="eastAsia" w:ascii="宋体" w:hAnsi="宋体"/>
          <w:color w:val="000000"/>
          <w:sz w:val="24"/>
          <w:u w:val="single"/>
          <w:lang w:eastAsia="zh-CN"/>
        </w:rPr>
        <w:t>中山大学肿瘤医学科学中心（天河院区）</w:t>
      </w:r>
      <w:r>
        <w:rPr>
          <w:rFonts w:hint="eastAsia" w:ascii="宋体" w:hAnsi="宋体"/>
          <w:color w:val="000000"/>
          <w:sz w:val="24"/>
          <w:u w:val="none"/>
          <w:lang w:eastAsia="zh-CN"/>
        </w:rPr>
        <w:t>工程</w:t>
      </w:r>
      <w:r>
        <w:rPr>
          <w:rFonts w:hint="eastAsia" w:ascii="宋体" w:hAnsi="宋体"/>
          <w:color w:val="000000"/>
          <w:sz w:val="24"/>
        </w:rPr>
        <w:t>的廉政建设，保证工程质量与施工安全，提高建设资金的有效使用和投资效益，</w:t>
      </w:r>
      <w:r>
        <w:rPr>
          <w:rFonts w:hint="eastAsia" w:ascii="宋体" w:hAnsi="宋体"/>
          <w:color w:val="000000"/>
          <w:sz w:val="24"/>
          <w:lang w:eastAsia="zh-CN"/>
        </w:rPr>
        <w:t>委托人</w:t>
      </w:r>
      <w:r>
        <w:rPr>
          <w:rFonts w:hint="eastAsia" w:ascii="宋体" w:hAnsi="宋体"/>
          <w:color w:val="000000"/>
          <w:sz w:val="24"/>
          <w:lang w:val="en-US" w:eastAsia="zh-CN"/>
        </w:rPr>
        <w:t>与</w:t>
      </w:r>
      <w:r>
        <w:rPr>
          <w:rFonts w:hint="eastAsia" w:ascii="宋体" w:hAnsi="宋体"/>
          <w:color w:val="000000"/>
          <w:sz w:val="24"/>
          <w:lang w:eastAsia="zh-CN"/>
        </w:rPr>
        <w:t>咨询人</w:t>
      </w:r>
      <w:r>
        <w:rPr>
          <w:rFonts w:hint="eastAsia" w:ascii="宋体" w:hAnsi="宋体"/>
          <w:color w:val="000000"/>
          <w:sz w:val="24"/>
        </w:rPr>
        <w:t>就加</w:t>
      </w:r>
      <w:r>
        <w:rPr>
          <w:rFonts w:hint="eastAsia" w:ascii="宋体" w:hAnsi="宋体"/>
          <w:color w:val="000000"/>
          <w:sz w:val="24"/>
          <w:lang w:val="en-US" w:eastAsia="zh-CN"/>
        </w:rPr>
        <w:t>强</w:t>
      </w:r>
      <w:r>
        <w:rPr>
          <w:rFonts w:hint="eastAsia" w:ascii="宋体" w:hAnsi="宋体"/>
          <w:color w:val="000000"/>
          <w:sz w:val="24"/>
          <w:u w:val="none"/>
          <w:lang w:val="en-US" w:eastAsia="zh-CN"/>
        </w:rPr>
        <w:t>中山大学肿瘤医学科学中心（天河院区）</w:t>
      </w:r>
      <w:r>
        <w:rPr>
          <w:rFonts w:hint="eastAsia" w:ascii="宋体" w:hAnsi="宋体"/>
          <w:color w:val="000000"/>
          <w:sz w:val="24"/>
        </w:rPr>
        <w:t>工程的廉政建设</w:t>
      </w:r>
      <w:r>
        <w:rPr>
          <w:rFonts w:hint="eastAsia" w:ascii="宋体" w:hAnsi="宋体" w:eastAsia="宋体" w:cs="Times New Roman"/>
          <w:color w:val="000000"/>
          <w:kern w:val="2"/>
          <w:sz w:val="24"/>
          <w:szCs w:val="24"/>
          <w:lang w:val="en-US" w:eastAsia="zh-CN" w:bidi="ar"/>
        </w:rPr>
        <w:t>相关事宜达成一致</w:t>
      </w:r>
      <w:r>
        <w:rPr>
          <w:rFonts w:hint="eastAsia" w:ascii="宋体" w:hAnsi="宋体"/>
          <w:color w:val="000000"/>
          <w:sz w:val="24"/>
        </w:rPr>
        <w:t>，订立本合同</w:t>
      </w:r>
      <w:r>
        <w:rPr>
          <w:rFonts w:hint="eastAsia" w:ascii="宋体" w:hAnsi="宋体"/>
          <w:color w:val="000000"/>
          <w:sz w:val="24"/>
          <w:lang w:eastAsia="zh-CN"/>
        </w:rPr>
        <w:t>，</w:t>
      </w:r>
      <w:r>
        <w:rPr>
          <w:rFonts w:hint="eastAsia" w:ascii="宋体" w:hAnsi="宋体"/>
          <w:color w:val="000000"/>
          <w:sz w:val="24"/>
          <w:lang w:val="en-US" w:eastAsia="zh-CN"/>
        </w:rPr>
        <w:t>以资共同遵守</w:t>
      </w:r>
      <w:r>
        <w:rPr>
          <w:rFonts w:hint="eastAsia" w:ascii="宋体" w:hAnsi="宋体"/>
          <w:color w:val="000000"/>
          <w:sz w:val="24"/>
        </w:rPr>
        <w:t>。</w:t>
      </w:r>
    </w:p>
    <w:p>
      <w:pPr>
        <w:spacing w:line="360" w:lineRule="auto"/>
        <w:ind w:firstLine="482" w:firstLineChars="200"/>
        <w:outlineLvl w:val="0"/>
        <w:rPr>
          <w:rFonts w:hint="eastAsia" w:ascii="宋体" w:hAnsi="宋体"/>
          <w:b/>
          <w:bCs/>
          <w:color w:val="000000"/>
          <w:sz w:val="24"/>
        </w:rPr>
      </w:pPr>
      <w:r>
        <w:rPr>
          <w:rFonts w:hint="eastAsia" w:ascii="宋体" w:hAnsi="宋体"/>
          <w:b/>
          <w:bCs/>
          <w:color w:val="000000"/>
          <w:sz w:val="24"/>
        </w:rPr>
        <w:t>1  双方权利和义务</w:t>
      </w:r>
    </w:p>
    <w:p>
      <w:pPr>
        <w:spacing w:line="360" w:lineRule="auto"/>
        <w:ind w:firstLine="480" w:firstLineChars="200"/>
        <w:rPr>
          <w:rFonts w:hint="eastAsia" w:ascii="宋体" w:hAnsi="宋体"/>
          <w:color w:val="000000"/>
          <w:sz w:val="24"/>
        </w:rPr>
      </w:pPr>
      <w:r>
        <w:rPr>
          <w:rFonts w:hint="eastAsia" w:ascii="宋体" w:hAnsi="宋体"/>
          <w:color w:val="000000"/>
          <w:sz w:val="24"/>
        </w:rPr>
        <w:t>1.1  严格遵守国家有关法律法规的规定。</w:t>
      </w:r>
    </w:p>
    <w:p>
      <w:pPr>
        <w:spacing w:line="360" w:lineRule="auto"/>
        <w:ind w:firstLine="480" w:firstLineChars="200"/>
        <w:rPr>
          <w:rFonts w:hint="eastAsia" w:ascii="宋体" w:hAnsi="宋体"/>
          <w:color w:val="000000"/>
          <w:sz w:val="24"/>
        </w:rPr>
      </w:pPr>
      <w:r>
        <w:rPr>
          <w:rFonts w:hint="eastAsia" w:ascii="宋体" w:hAnsi="宋体"/>
          <w:color w:val="000000"/>
          <w:sz w:val="24"/>
        </w:rPr>
        <w:t>1.2  严格执行一切合同文件，自觉按合同办事。</w:t>
      </w:r>
    </w:p>
    <w:p>
      <w:pPr>
        <w:spacing w:line="360" w:lineRule="auto"/>
        <w:ind w:firstLine="480" w:firstLineChars="200"/>
        <w:rPr>
          <w:rFonts w:hint="eastAsia" w:ascii="宋体" w:hAnsi="宋体"/>
          <w:color w:val="000000"/>
          <w:sz w:val="24"/>
        </w:rPr>
      </w:pPr>
      <w:r>
        <w:rPr>
          <w:rFonts w:hint="eastAsia" w:ascii="宋体" w:hAnsi="宋体"/>
          <w:color w:val="000000"/>
          <w:sz w:val="24"/>
        </w:rPr>
        <w:t>1.3  双方的业务活动坚持公平、公开、公正和诚信的原则（法律认定的商业秘密和合同文件另有规定除外），不得损害国家和集体利益，不得违反工程建设管理规章制度。</w:t>
      </w:r>
    </w:p>
    <w:p>
      <w:pPr>
        <w:spacing w:line="360" w:lineRule="auto"/>
        <w:ind w:firstLine="480" w:firstLineChars="200"/>
        <w:rPr>
          <w:rFonts w:hint="eastAsia" w:ascii="宋体" w:hAnsi="宋体"/>
          <w:color w:val="000000"/>
          <w:sz w:val="24"/>
        </w:rPr>
      </w:pPr>
      <w:r>
        <w:rPr>
          <w:rFonts w:hint="eastAsia" w:ascii="宋体" w:hAnsi="宋体"/>
          <w:color w:val="000000"/>
          <w:sz w:val="24"/>
        </w:rPr>
        <w:t>1.4  建立健全廉政制度，开展廉政教育，设立廉政告示牌，公布举报电话，监督并认真查处违法违纪行为。</w:t>
      </w:r>
    </w:p>
    <w:p>
      <w:pPr>
        <w:spacing w:line="360" w:lineRule="auto"/>
        <w:ind w:firstLine="480" w:firstLineChars="200"/>
        <w:rPr>
          <w:rFonts w:hint="eastAsia" w:ascii="宋体" w:hAnsi="宋体"/>
          <w:color w:val="000000"/>
          <w:sz w:val="24"/>
        </w:rPr>
      </w:pPr>
      <w:r>
        <w:rPr>
          <w:rFonts w:hint="eastAsia" w:ascii="宋体" w:hAnsi="宋体"/>
          <w:color w:val="000000"/>
          <w:sz w:val="24"/>
        </w:rPr>
        <w:t>1.5  发现对方在业务活动中有违反廉政建设规定的行为，应及时给予提醒和纠正。</w:t>
      </w:r>
    </w:p>
    <w:p>
      <w:pPr>
        <w:spacing w:line="360" w:lineRule="auto"/>
        <w:ind w:firstLine="480" w:firstLineChars="200"/>
        <w:rPr>
          <w:rFonts w:hint="eastAsia" w:ascii="宋体" w:hAnsi="宋体"/>
          <w:color w:val="000000"/>
          <w:sz w:val="24"/>
        </w:rPr>
      </w:pPr>
      <w:r>
        <w:rPr>
          <w:rFonts w:hint="eastAsia" w:ascii="宋体" w:hAnsi="宋体"/>
          <w:color w:val="000000"/>
          <w:sz w:val="24"/>
        </w:rPr>
        <w:t>1.6  发现对方严重违反合同的行为，有向其上级部门举报、建议给予处理并要求告知处理结果的权利。</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 xml:space="preserve">2  </w:t>
      </w:r>
      <w:r>
        <w:rPr>
          <w:rFonts w:hint="eastAsia" w:ascii="宋体" w:hAnsi="宋体"/>
          <w:b/>
          <w:bCs/>
          <w:color w:val="000000"/>
          <w:sz w:val="24"/>
          <w:lang w:eastAsia="zh-CN"/>
        </w:rPr>
        <w:t>委托人</w:t>
      </w:r>
      <w:r>
        <w:rPr>
          <w:rFonts w:hint="eastAsia" w:ascii="宋体" w:hAnsi="宋体"/>
          <w:b/>
          <w:bCs/>
          <w:color w:val="000000"/>
          <w:sz w:val="24"/>
        </w:rPr>
        <w:t>义务</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2.1  </w:t>
      </w:r>
      <w:r>
        <w:rPr>
          <w:rFonts w:hint="eastAsia" w:ascii="宋体" w:hAnsi="宋体"/>
          <w:color w:val="000000"/>
          <w:sz w:val="24"/>
          <w:lang w:eastAsia="zh-CN"/>
        </w:rPr>
        <w:t>委托人</w:t>
      </w:r>
      <w:r>
        <w:rPr>
          <w:rFonts w:hint="eastAsia" w:ascii="宋体" w:hAnsi="宋体"/>
          <w:color w:val="000000"/>
          <w:sz w:val="24"/>
        </w:rPr>
        <w:t>及其工作人员不得索要或接受</w:t>
      </w:r>
      <w:r>
        <w:rPr>
          <w:rFonts w:hint="eastAsia" w:ascii="宋体" w:hAnsi="宋体"/>
          <w:color w:val="000000"/>
          <w:sz w:val="24"/>
          <w:lang w:eastAsia="zh-CN"/>
        </w:rPr>
        <w:t>咨询人</w:t>
      </w:r>
      <w:r>
        <w:rPr>
          <w:rFonts w:hint="eastAsia" w:ascii="宋体" w:hAnsi="宋体"/>
          <w:color w:val="000000"/>
          <w:sz w:val="24"/>
        </w:rPr>
        <w:t>的礼金、有价证券和贵重物品，不得在</w:t>
      </w:r>
      <w:r>
        <w:rPr>
          <w:rFonts w:hint="eastAsia" w:ascii="宋体" w:hAnsi="宋体"/>
          <w:color w:val="000000"/>
          <w:sz w:val="24"/>
          <w:lang w:eastAsia="zh-CN"/>
        </w:rPr>
        <w:t>咨询人</w:t>
      </w:r>
      <w:r>
        <w:rPr>
          <w:rFonts w:hint="eastAsia" w:ascii="宋体" w:hAnsi="宋体"/>
          <w:color w:val="000000"/>
          <w:sz w:val="24"/>
        </w:rPr>
        <w:t>报销任何应由</w:t>
      </w:r>
      <w:r>
        <w:rPr>
          <w:rFonts w:hint="eastAsia" w:ascii="宋体" w:hAnsi="宋体"/>
          <w:color w:val="000000"/>
          <w:sz w:val="24"/>
          <w:lang w:eastAsia="zh-CN"/>
        </w:rPr>
        <w:t>委托人</w:t>
      </w:r>
      <w:r>
        <w:rPr>
          <w:rFonts w:hint="eastAsia" w:ascii="宋体" w:hAnsi="宋体"/>
          <w:color w:val="000000"/>
          <w:sz w:val="24"/>
        </w:rPr>
        <w:t>或工作人员个人支付的费用等。</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2.2  </w:t>
      </w:r>
      <w:r>
        <w:rPr>
          <w:rFonts w:hint="eastAsia" w:ascii="宋体" w:hAnsi="宋体"/>
          <w:color w:val="000000"/>
          <w:sz w:val="24"/>
          <w:lang w:eastAsia="zh-CN"/>
        </w:rPr>
        <w:t>委托人</w:t>
      </w:r>
      <w:r>
        <w:rPr>
          <w:rFonts w:hint="eastAsia" w:ascii="宋体" w:hAnsi="宋体"/>
          <w:color w:val="000000"/>
          <w:sz w:val="24"/>
        </w:rPr>
        <w:t>及其工作人员不得参加</w:t>
      </w:r>
      <w:r>
        <w:rPr>
          <w:rFonts w:hint="eastAsia" w:ascii="宋体" w:hAnsi="宋体"/>
          <w:color w:val="000000"/>
          <w:sz w:val="24"/>
          <w:lang w:eastAsia="zh-CN"/>
        </w:rPr>
        <w:t>咨询人</w:t>
      </w:r>
      <w:r>
        <w:rPr>
          <w:rFonts w:hint="eastAsia" w:ascii="宋体" w:hAnsi="宋体"/>
          <w:color w:val="000000"/>
          <w:sz w:val="24"/>
        </w:rPr>
        <w:t>安排的宴请（工作餐除外）和娱乐活动；不得接受</w:t>
      </w:r>
      <w:r>
        <w:rPr>
          <w:rFonts w:hint="eastAsia" w:ascii="宋体" w:hAnsi="宋体"/>
          <w:color w:val="000000"/>
          <w:sz w:val="24"/>
          <w:lang w:eastAsia="zh-CN"/>
        </w:rPr>
        <w:t>咨询人</w:t>
      </w:r>
      <w:r>
        <w:rPr>
          <w:rFonts w:hint="eastAsia" w:ascii="宋体" w:hAnsi="宋体"/>
          <w:color w:val="000000"/>
          <w:sz w:val="24"/>
        </w:rPr>
        <w:t>提供的通讯工具、交通工具和高档办公用品等。</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2.3  </w:t>
      </w:r>
      <w:r>
        <w:rPr>
          <w:rFonts w:hint="eastAsia" w:ascii="宋体" w:hAnsi="宋体"/>
          <w:color w:val="000000"/>
          <w:sz w:val="24"/>
          <w:lang w:eastAsia="zh-CN"/>
        </w:rPr>
        <w:t>委托人</w:t>
      </w:r>
      <w:r>
        <w:rPr>
          <w:rFonts w:hint="eastAsia" w:ascii="宋体" w:hAnsi="宋体"/>
          <w:color w:val="000000"/>
          <w:sz w:val="24"/>
        </w:rPr>
        <w:t>及其工作人员不得要求或者接受</w:t>
      </w:r>
      <w:r>
        <w:rPr>
          <w:rFonts w:hint="eastAsia" w:ascii="宋体" w:hAnsi="宋体"/>
          <w:color w:val="000000"/>
          <w:sz w:val="24"/>
          <w:lang w:eastAsia="zh-CN"/>
        </w:rPr>
        <w:t>咨询人</w:t>
      </w:r>
      <w:r>
        <w:rPr>
          <w:rFonts w:hint="eastAsia" w:ascii="宋体" w:hAnsi="宋体"/>
          <w:color w:val="000000"/>
          <w:sz w:val="24"/>
        </w:rPr>
        <w:t>为其住房装修、婚丧嫁娶活动、配偶子女的工作安排以及出国出境、旅游等提供方便等。</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2.4  </w:t>
      </w:r>
      <w:r>
        <w:rPr>
          <w:rFonts w:hint="eastAsia" w:ascii="宋体" w:hAnsi="宋体"/>
          <w:color w:val="000000"/>
          <w:sz w:val="24"/>
          <w:lang w:eastAsia="zh-CN"/>
        </w:rPr>
        <w:t>委托人</w:t>
      </w:r>
      <w:r>
        <w:rPr>
          <w:rFonts w:hint="eastAsia" w:ascii="宋体" w:hAnsi="宋体"/>
          <w:color w:val="000000"/>
          <w:sz w:val="24"/>
        </w:rPr>
        <w:t>及其工作人员及其配偶、子女不得从事与</w:t>
      </w:r>
      <w:r>
        <w:rPr>
          <w:rFonts w:hint="eastAsia" w:ascii="宋体" w:hAnsi="宋体"/>
          <w:color w:val="000000"/>
          <w:sz w:val="24"/>
          <w:lang w:eastAsia="zh-CN"/>
        </w:rPr>
        <w:t>委托人</w:t>
      </w:r>
      <w:r>
        <w:rPr>
          <w:rFonts w:hint="eastAsia" w:ascii="宋体" w:hAnsi="宋体"/>
          <w:color w:val="000000"/>
          <w:sz w:val="24"/>
        </w:rPr>
        <w:t>有关的工程材料设备供应、工程分包、劳务等经济活动。</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2.5  </w:t>
      </w:r>
      <w:r>
        <w:rPr>
          <w:rFonts w:hint="eastAsia" w:ascii="宋体" w:hAnsi="宋体"/>
          <w:color w:val="000000"/>
          <w:sz w:val="24"/>
          <w:lang w:eastAsia="zh-CN"/>
        </w:rPr>
        <w:t>委托人</w:t>
      </w:r>
      <w:r>
        <w:rPr>
          <w:rFonts w:hint="eastAsia" w:ascii="宋体" w:hAnsi="宋体"/>
          <w:color w:val="000000"/>
          <w:sz w:val="24"/>
        </w:rPr>
        <w:t>及其工作人员不得以任何理由向</w:t>
      </w:r>
      <w:r>
        <w:rPr>
          <w:rFonts w:hint="eastAsia" w:ascii="宋体" w:hAnsi="宋体"/>
          <w:color w:val="000000"/>
          <w:sz w:val="24"/>
          <w:lang w:eastAsia="zh-CN"/>
        </w:rPr>
        <w:t>咨询人</w:t>
      </w:r>
      <w:r>
        <w:rPr>
          <w:rFonts w:hint="eastAsia" w:ascii="宋体" w:hAnsi="宋体"/>
          <w:color w:val="000000"/>
          <w:sz w:val="24"/>
        </w:rPr>
        <w:t>推荐分包单位或推销材料，不得要求</w:t>
      </w:r>
      <w:r>
        <w:rPr>
          <w:rFonts w:hint="eastAsia" w:ascii="宋体" w:hAnsi="宋体"/>
          <w:color w:val="000000"/>
          <w:sz w:val="24"/>
          <w:lang w:eastAsia="zh-CN"/>
        </w:rPr>
        <w:t>咨询人</w:t>
      </w:r>
      <w:r>
        <w:rPr>
          <w:rFonts w:hint="eastAsia" w:ascii="宋体" w:hAnsi="宋体"/>
          <w:color w:val="000000"/>
          <w:sz w:val="24"/>
        </w:rPr>
        <w:t>购买合同约定外的材料和设备。</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2.6  </w:t>
      </w:r>
      <w:r>
        <w:rPr>
          <w:rFonts w:hint="eastAsia" w:ascii="宋体" w:hAnsi="宋体"/>
          <w:color w:val="000000"/>
          <w:sz w:val="24"/>
          <w:lang w:eastAsia="zh-CN"/>
        </w:rPr>
        <w:t>委托人</w:t>
      </w:r>
      <w:r>
        <w:rPr>
          <w:rFonts w:hint="eastAsia" w:ascii="宋体" w:hAnsi="宋体"/>
          <w:color w:val="000000"/>
          <w:sz w:val="24"/>
        </w:rPr>
        <w:t>及其工作人员要秉公办事，不准营私舞弊，不准利用职权从事各种个人有偿中介活动和安排个人施工队伍。</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 xml:space="preserve">3  </w:t>
      </w:r>
      <w:r>
        <w:rPr>
          <w:rFonts w:hint="eastAsia" w:ascii="宋体" w:hAnsi="宋体"/>
          <w:b/>
          <w:bCs/>
          <w:color w:val="000000"/>
          <w:sz w:val="24"/>
          <w:lang w:eastAsia="zh-CN"/>
        </w:rPr>
        <w:t>咨询人</w:t>
      </w:r>
      <w:r>
        <w:rPr>
          <w:rFonts w:hint="eastAsia" w:ascii="宋体" w:hAnsi="宋体"/>
          <w:b/>
          <w:bCs/>
          <w:color w:val="000000"/>
          <w:sz w:val="24"/>
        </w:rPr>
        <w:t>义务</w:t>
      </w:r>
    </w:p>
    <w:p>
      <w:pPr>
        <w:spacing w:line="360" w:lineRule="auto"/>
        <w:ind w:firstLine="480" w:firstLineChars="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3.1  咨询人不得以任何理由向委托人及其工作人员</w:t>
      </w:r>
      <w:r>
        <w:rPr>
          <w:rFonts w:hint="eastAsia" w:ascii="宋体" w:hAnsi="宋体" w:cs="Times New Roman"/>
          <w:color w:val="000000"/>
          <w:kern w:val="0"/>
          <w:sz w:val="24"/>
          <w:szCs w:val="24"/>
          <w:lang w:val="en-US" w:eastAsia="zh-CN" w:bidi="ar-SA"/>
        </w:rPr>
        <w:t>（含监理人/工程师、造价人/工程师等）</w:t>
      </w:r>
      <w:r>
        <w:rPr>
          <w:rFonts w:hint="eastAsia" w:ascii="宋体" w:hAnsi="宋体" w:eastAsia="宋体" w:cs="Times New Roman"/>
          <w:color w:val="000000"/>
          <w:kern w:val="0"/>
          <w:sz w:val="24"/>
          <w:szCs w:val="24"/>
          <w:lang w:val="en-US" w:eastAsia="zh-CN" w:bidi="ar-SA"/>
        </w:rPr>
        <w:t>行贿或馈赠礼金、回扣、红包、购物卡、有价证券、贵重礼品和好处费、感谢费等。</w:t>
      </w:r>
    </w:p>
    <w:p>
      <w:pPr>
        <w:spacing w:line="360" w:lineRule="auto"/>
        <w:ind w:firstLine="480" w:firstLineChars="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3.2  咨询人不得以任何名义为委托人及其工作人员</w:t>
      </w:r>
      <w:r>
        <w:rPr>
          <w:rFonts w:hint="eastAsia" w:ascii="宋体" w:hAnsi="宋体" w:cs="Times New Roman"/>
          <w:color w:val="000000"/>
          <w:kern w:val="0"/>
          <w:sz w:val="24"/>
          <w:szCs w:val="24"/>
          <w:lang w:val="en-US" w:eastAsia="zh-CN" w:bidi="ar-SA"/>
        </w:rPr>
        <w:t>（含监理人/工程师、造价人/工程师等）</w:t>
      </w:r>
      <w:r>
        <w:rPr>
          <w:rFonts w:hint="eastAsia" w:ascii="宋体" w:hAnsi="宋体" w:eastAsia="宋体" w:cs="Times New Roman"/>
          <w:color w:val="000000"/>
          <w:kern w:val="0"/>
          <w:sz w:val="24"/>
          <w:szCs w:val="24"/>
          <w:lang w:val="en-US" w:eastAsia="zh-CN" w:bidi="ar-SA"/>
        </w:rPr>
        <w:t>报销应由委托人或工作人员个人支付的任何费用。</w:t>
      </w:r>
    </w:p>
    <w:p>
      <w:pPr>
        <w:spacing w:line="360" w:lineRule="auto"/>
        <w:ind w:firstLine="480" w:firstLineChars="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3.3  咨询人不得以任何理由安排委托人及其工作人员</w:t>
      </w:r>
      <w:r>
        <w:rPr>
          <w:rFonts w:hint="eastAsia" w:ascii="宋体" w:hAnsi="宋体" w:cs="Times New Roman"/>
          <w:color w:val="000000"/>
          <w:kern w:val="0"/>
          <w:sz w:val="24"/>
          <w:szCs w:val="24"/>
          <w:lang w:val="en-US" w:eastAsia="zh-CN" w:bidi="ar-SA"/>
        </w:rPr>
        <w:t>（含监理人/工程师、造价人/工程师等）</w:t>
      </w:r>
      <w:r>
        <w:rPr>
          <w:rFonts w:hint="eastAsia" w:ascii="宋体" w:hAnsi="宋体" w:eastAsia="宋体" w:cs="Times New Roman"/>
          <w:color w:val="000000"/>
          <w:kern w:val="0"/>
          <w:sz w:val="24"/>
          <w:szCs w:val="24"/>
          <w:lang w:val="en-US" w:eastAsia="zh-CN" w:bidi="ar-SA"/>
        </w:rPr>
        <w:t>提供高消费宴请（工作餐除外）及娱乐活动。</w:t>
      </w:r>
    </w:p>
    <w:p>
      <w:pPr>
        <w:spacing w:line="360" w:lineRule="auto"/>
        <w:ind w:firstLine="480" w:firstLineChars="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3.4  咨询人不得为委托人</w:t>
      </w:r>
      <w:r>
        <w:rPr>
          <w:rFonts w:hint="eastAsia" w:ascii="宋体" w:hAnsi="宋体" w:cs="Times New Roman"/>
          <w:color w:val="000000"/>
          <w:kern w:val="0"/>
          <w:sz w:val="24"/>
          <w:szCs w:val="24"/>
          <w:lang w:val="en-US" w:eastAsia="zh-CN" w:bidi="ar-SA"/>
        </w:rPr>
        <w:t>或其</w:t>
      </w:r>
      <w:r>
        <w:rPr>
          <w:rFonts w:hint="eastAsia" w:ascii="宋体" w:hAnsi="宋体" w:eastAsia="宋体" w:cs="Times New Roman"/>
          <w:color w:val="000000"/>
          <w:kern w:val="0"/>
          <w:sz w:val="24"/>
          <w:szCs w:val="24"/>
          <w:lang w:val="en-US" w:eastAsia="zh-CN" w:bidi="ar-SA"/>
        </w:rPr>
        <w:t>工作人员</w:t>
      </w:r>
      <w:r>
        <w:rPr>
          <w:rFonts w:hint="eastAsia" w:ascii="宋体" w:hAnsi="宋体" w:cs="Times New Roman"/>
          <w:color w:val="000000"/>
          <w:kern w:val="0"/>
          <w:sz w:val="24"/>
          <w:szCs w:val="24"/>
          <w:lang w:val="en-US" w:eastAsia="zh-CN" w:bidi="ar-SA"/>
        </w:rPr>
        <w:t>（含监理人/工程师、造价人/工程师等）</w:t>
      </w:r>
      <w:r>
        <w:rPr>
          <w:rFonts w:hint="eastAsia" w:ascii="宋体" w:hAnsi="宋体" w:eastAsia="宋体" w:cs="Times New Roman"/>
          <w:color w:val="000000"/>
          <w:kern w:val="0"/>
          <w:sz w:val="24"/>
          <w:szCs w:val="24"/>
          <w:lang w:val="en-US" w:eastAsia="zh-CN" w:bidi="ar-SA"/>
        </w:rPr>
        <w:t>购置或提供通讯工具、交通工具或高档办公用品等。</w:t>
      </w:r>
    </w:p>
    <w:p>
      <w:pPr>
        <w:spacing w:line="360" w:lineRule="auto"/>
        <w:ind w:firstLine="480" w:firstLineChars="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3.5不准接受或暗示为委托人及委托人工作人员</w:t>
      </w:r>
      <w:r>
        <w:rPr>
          <w:rFonts w:hint="eastAsia" w:ascii="宋体" w:hAnsi="宋体" w:cs="Times New Roman"/>
          <w:color w:val="000000"/>
          <w:kern w:val="0"/>
          <w:sz w:val="24"/>
          <w:szCs w:val="24"/>
          <w:lang w:val="en-US" w:eastAsia="zh-CN" w:bidi="ar-SA"/>
        </w:rPr>
        <w:t>（含监理人/工程师、造价人/工程师等）</w:t>
      </w:r>
      <w:r>
        <w:rPr>
          <w:rFonts w:hint="eastAsia" w:ascii="宋体" w:hAnsi="宋体" w:eastAsia="宋体" w:cs="Times New Roman"/>
          <w:color w:val="000000"/>
          <w:kern w:val="0"/>
          <w:sz w:val="24"/>
          <w:szCs w:val="24"/>
          <w:lang w:val="en-US" w:eastAsia="zh-CN" w:bidi="ar-SA"/>
        </w:rPr>
        <w:t>装修住房、婚丧嫁娶、配偶子女的工作安排以及境内外旅游等提供方便；</w:t>
      </w:r>
    </w:p>
    <w:p>
      <w:pPr>
        <w:spacing w:line="360" w:lineRule="auto"/>
        <w:ind w:firstLine="480" w:firstLineChars="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3.6不准以谋取非正当利益为目的，擅自与委托人工作人员</w:t>
      </w:r>
      <w:r>
        <w:rPr>
          <w:rFonts w:hint="eastAsia" w:ascii="宋体" w:hAnsi="宋体" w:cs="Times New Roman"/>
          <w:color w:val="000000"/>
          <w:kern w:val="0"/>
          <w:sz w:val="24"/>
          <w:szCs w:val="24"/>
          <w:lang w:val="en-US" w:eastAsia="zh-CN" w:bidi="ar-SA"/>
        </w:rPr>
        <w:t>（含监理人/工程师、造价人/工程师等）</w:t>
      </w:r>
      <w:r>
        <w:rPr>
          <w:rFonts w:hint="eastAsia" w:ascii="宋体" w:hAnsi="宋体" w:eastAsia="宋体" w:cs="Times New Roman"/>
          <w:color w:val="000000"/>
          <w:kern w:val="0"/>
          <w:sz w:val="24"/>
          <w:szCs w:val="24"/>
          <w:lang w:val="en-US" w:eastAsia="zh-CN" w:bidi="ar-SA"/>
        </w:rPr>
        <w:t>就本合同业务问题进行私下商谈或者达成利益默契；</w:t>
      </w:r>
    </w:p>
    <w:p>
      <w:pPr>
        <w:spacing w:line="360" w:lineRule="auto"/>
        <w:ind w:firstLine="48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3.7如发现委托人或委托人工作人员</w:t>
      </w:r>
      <w:r>
        <w:rPr>
          <w:rFonts w:hint="eastAsia" w:ascii="宋体" w:hAnsi="宋体" w:cs="Times New Roman"/>
          <w:color w:val="000000"/>
          <w:kern w:val="0"/>
          <w:sz w:val="24"/>
          <w:szCs w:val="24"/>
          <w:lang w:val="en-US" w:eastAsia="zh-CN" w:bidi="ar-SA"/>
        </w:rPr>
        <w:t>（含监理人/工程师、造价人/工程师等）</w:t>
      </w:r>
      <w:r>
        <w:rPr>
          <w:rFonts w:hint="eastAsia" w:ascii="宋体" w:hAnsi="宋体" w:eastAsia="宋体" w:cs="Times New Roman"/>
          <w:color w:val="000000"/>
          <w:kern w:val="0"/>
          <w:sz w:val="24"/>
          <w:szCs w:val="24"/>
          <w:lang w:val="en-US" w:eastAsia="zh-CN" w:bidi="ar-SA"/>
        </w:rPr>
        <w:t>有违反廉洁规定的，应及时向委托人举报。</w:t>
      </w:r>
    </w:p>
    <w:p>
      <w:pPr>
        <w:tabs>
          <w:tab w:val="left" w:pos="900"/>
        </w:tabs>
        <w:spacing w:line="360" w:lineRule="auto"/>
        <w:ind w:firstLine="482" w:firstLineChars="200"/>
        <w:rPr>
          <w:rFonts w:hint="eastAsia" w:ascii="宋体" w:hAnsi="宋体"/>
          <w:b/>
          <w:bCs/>
          <w:color w:val="000000"/>
          <w:sz w:val="24"/>
        </w:rPr>
      </w:pPr>
      <w:r>
        <w:rPr>
          <w:rFonts w:hint="eastAsia" w:ascii="宋体" w:hAnsi="宋体"/>
          <w:b/>
          <w:bCs/>
          <w:color w:val="000000"/>
          <w:sz w:val="24"/>
        </w:rPr>
        <w:t>4  违约责任</w:t>
      </w:r>
    </w:p>
    <w:p>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 xml:space="preserve">4.1  </w:t>
      </w:r>
      <w:r>
        <w:rPr>
          <w:rFonts w:hint="eastAsia" w:ascii="宋体" w:hAnsi="宋体"/>
          <w:color w:val="000000"/>
          <w:sz w:val="24"/>
          <w:lang w:eastAsia="zh-CN"/>
        </w:rPr>
        <w:t>委托人</w:t>
      </w:r>
      <w:r>
        <w:rPr>
          <w:rFonts w:hint="eastAsia" w:ascii="宋体" w:hAnsi="宋体"/>
          <w:color w:val="000000"/>
          <w:sz w:val="24"/>
        </w:rPr>
        <w:t>及</w:t>
      </w:r>
      <w:r>
        <w:rPr>
          <w:rFonts w:hint="eastAsia" w:ascii="宋体" w:hAnsi="宋体" w:eastAsia="宋体"/>
          <w:color w:val="000000"/>
          <w:sz w:val="24"/>
          <w:lang w:eastAsia="zh-CN"/>
        </w:rPr>
        <w:t>其工作人员违反本合同第1条和第2条规定，应依据有关规定给予廉政建设规定的处分；涉嫌犯罪的，移交司法机关追究刑事责任；给咨询人造成经济损失的，应予赔偿。</w:t>
      </w:r>
    </w:p>
    <w:p>
      <w:pPr>
        <w:spacing w:line="360" w:lineRule="auto"/>
        <w:ind w:firstLine="480" w:firstLineChars="200"/>
        <w:rPr>
          <w:rFonts w:hint="eastAsia" w:ascii="宋体" w:hAnsi="宋体" w:eastAsia="宋体"/>
          <w:color w:val="000000"/>
          <w:sz w:val="24"/>
          <w:lang w:val="en-US" w:eastAsia="zh-CN"/>
        </w:rPr>
      </w:pPr>
      <w:r>
        <w:rPr>
          <w:rFonts w:hint="eastAsia" w:ascii="宋体" w:hAnsi="宋体" w:eastAsia="宋体"/>
          <w:color w:val="000000"/>
          <w:sz w:val="24"/>
          <w:lang w:eastAsia="zh-CN"/>
        </w:rPr>
        <w:t>4.2  咨询人及其工作人员违反本合同第1条和第3条规定，应依据有关规定给予廉政建设规定的处分；给委托人造成经济损失的，应予赔偿；情节严重的，</w:t>
      </w:r>
      <w:r>
        <w:rPr>
          <w:rFonts w:hint="eastAsia" w:ascii="宋体" w:hAnsi="宋体" w:eastAsia="宋体"/>
          <w:color w:val="000000"/>
          <w:sz w:val="24"/>
          <w:lang w:val="en-US" w:eastAsia="zh-CN"/>
        </w:rPr>
        <w:t>由委托人将相关材料移送行业主管部门，由行业主管部门根据情况</w:t>
      </w:r>
      <w:r>
        <w:rPr>
          <w:rFonts w:hint="eastAsia" w:ascii="宋体" w:hAnsi="宋体" w:eastAsia="宋体"/>
          <w:color w:val="000000"/>
          <w:sz w:val="24"/>
          <w:lang w:eastAsia="zh-CN"/>
        </w:rPr>
        <w:t>给予咨询人一至三年内不得进入工程建设市场的处罚。涉嫌犯罪的，移交司法机关追究刑事责任。</w:t>
      </w:r>
      <w:r>
        <w:rPr>
          <w:rFonts w:hint="eastAsia" w:ascii="宋体" w:hAnsi="宋体" w:eastAsia="宋体"/>
          <w:color w:val="000000"/>
          <w:sz w:val="24"/>
          <w:lang w:val="en-US" w:eastAsia="zh-CN"/>
        </w:rPr>
        <w:t>除此之外，咨询人还应按照</w:t>
      </w:r>
      <w:r>
        <w:rPr>
          <w:rFonts w:hint="eastAsia" w:ascii="宋体" w:hAnsi="宋体" w:eastAsia="宋体"/>
          <w:color w:val="000000"/>
          <w:sz w:val="24"/>
          <w:lang w:eastAsia="zh-CN"/>
        </w:rPr>
        <w:t>《</w:t>
      </w:r>
      <w:r>
        <w:rPr>
          <w:rFonts w:hint="eastAsia" w:ascii="宋体" w:hAnsi="宋体" w:eastAsia="宋体"/>
          <w:color w:val="000000"/>
          <w:sz w:val="24"/>
          <w:lang w:val="en-US" w:eastAsia="zh-CN"/>
        </w:rPr>
        <w:t>广州市</w:t>
      </w:r>
      <w:r>
        <w:rPr>
          <w:rFonts w:hint="eastAsia" w:ascii="宋体" w:hAnsi="宋体" w:eastAsia="宋体"/>
          <w:color w:val="000000"/>
          <w:sz w:val="24"/>
          <w:lang w:eastAsia="zh-CN"/>
        </w:rPr>
        <w:t>建设工程</w:t>
      </w:r>
      <w:r>
        <w:rPr>
          <w:rFonts w:hint="eastAsia" w:ascii="宋体" w:hAnsi="宋体" w:eastAsia="宋体"/>
          <w:color w:val="000000"/>
          <w:sz w:val="24"/>
          <w:lang w:val="en-US" w:eastAsia="zh-CN"/>
        </w:rPr>
        <w:t>造价咨询</w:t>
      </w:r>
      <w:r>
        <w:rPr>
          <w:rFonts w:hint="eastAsia" w:ascii="宋体" w:hAnsi="宋体" w:eastAsia="宋体"/>
          <w:color w:val="000000"/>
          <w:sz w:val="24"/>
          <w:lang w:eastAsia="zh-CN"/>
        </w:rPr>
        <w:t>合同</w:t>
      </w:r>
      <w:r>
        <w:rPr>
          <w:rFonts w:hint="eastAsia" w:ascii="宋体" w:hAnsi="宋体" w:eastAsia="宋体" w:cs="Calibri"/>
          <w:color w:val="000000"/>
          <w:sz w:val="24"/>
          <w:szCs w:val="21"/>
        </w:rPr>
        <w:t>(预算编制）</w:t>
      </w:r>
      <w:r>
        <w:rPr>
          <w:rFonts w:hint="eastAsia" w:ascii="宋体" w:hAnsi="宋体" w:eastAsia="宋体"/>
          <w:color w:val="000000"/>
          <w:sz w:val="24"/>
          <w:lang w:eastAsia="zh-CN"/>
        </w:rPr>
        <w:t>》（</w:t>
      </w:r>
      <w:r>
        <w:rPr>
          <w:rFonts w:hint="eastAsia" w:ascii="宋体" w:hAnsi="宋体" w:eastAsia="宋体"/>
          <w:color w:val="000000"/>
          <w:sz w:val="24"/>
          <w:lang w:val="en-US" w:eastAsia="zh-CN"/>
        </w:rPr>
        <w:t>合同编号：</w:t>
      </w:r>
      <w:r>
        <w:rPr>
          <w:rFonts w:hint="eastAsia" w:ascii="宋体" w:hAnsi="宋体"/>
          <w:color w:val="000000"/>
          <w:sz w:val="24"/>
          <w:u w:val="none"/>
          <w:lang w:val="en-US" w:eastAsia="zh-CN"/>
        </w:rPr>
        <w:t xml:space="preserve">                        </w:t>
      </w:r>
      <w:r>
        <w:rPr>
          <w:rFonts w:hint="eastAsia" w:ascii="宋体" w:hAnsi="宋体" w:eastAsia="宋体"/>
          <w:color w:val="000000"/>
          <w:sz w:val="24"/>
          <w:lang w:val="en-US" w:eastAsia="zh-CN"/>
        </w:rPr>
        <w:t xml:space="preserve"> </w:t>
      </w:r>
      <w:r>
        <w:rPr>
          <w:rFonts w:hint="eastAsia" w:ascii="宋体" w:hAnsi="宋体" w:eastAsia="宋体"/>
          <w:color w:val="000000"/>
          <w:sz w:val="24"/>
          <w:lang w:eastAsia="zh-CN"/>
        </w:rPr>
        <w:t>）</w:t>
      </w:r>
      <w:r>
        <w:rPr>
          <w:rFonts w:hint="eastAsia" w:ascii="宋体" w:hAnsi="宋体" w:eastAsia="宋体"/>
          <w:color w:val="000000"/>
          <w:sz w:val="24"/>
          <w:lang w:val="en-US" w:eastAsia="zh-CN"/>
        </w:rPr>
        <w:t>的约定承担违约责任。</w:t>
      </w:r>
    </w:p>
    <w:p>
      <w:pPr>
        <w:spacing w:line="360" w:lineRule="auto"/>
        <w:ind w:firstLine="482" w:firstLineChars="200"/>
        <w:rPr>
          <w:rFonts w:hint="eastAsia" w:ascii="宋体" w:hAnsi="宋体"/>
          <w:b/>
          <w:bCs/>
          <w:color w:val="000000"/>
          <w:sz w:val="24"/>
        </w:rPr>
      </w:pPr>
      <w:r>
        <w:rPr>
          <w:rFonts w:ascii="宋体" w:hAnsi="宋体"/>
          <w:b/>
          <w:bCs/>
          <w:color w:val="000000"/>
          <w:sz w:val="24"/>
        </w:rPr>
        <w:t>5</w:t>
      </w:r>
      <w:r>
        <w:rPr>
          <w:rFonts w:hint="eastAsia" w:ascii="宋体" w:hAnsi="宋体"/>
          <w:b/>
          <w:bCs/>
          <w:color w:val="000000"/>
          <w:sz w:val="24"/>
        </w:rPr>
        <w:t xml:space="preserve">  双方约定</w:t>
      </w:r>
    </w:p>
    <w:p>
      <w:pPr>
        <w:pStyle w:val="7"/>
        <w:spacing w:line="360" w:lineRule="auto"/>
        <w:ind w:left="0" w:leftChars="0" w:firstLine="464" w:firstLineChars="200"/>
        <w:rPr>
          <w:rFonts w:hint="eastAsia" w:ascii="宋体" w:hAnsi="宋体"/>
          <w:color w:val="000000"/>
          <w:sz w:val="24"/>
        </w:rPr>
      </w:pPr>
      <w:r>
        <w:rPr>
          <w:rFonts w:hint="eastAsia" w:ascii="宋体" w:hAnsi="宋体"/>
          <w:color w:val="000000"/>
          <w:sz w:val="24"/>
        </w:rPr>
        <w:t>本合同由双方或其上级部门负责监督执行，并由双方或其上级部门相互约请对本合同执行情况进行检查。</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6  合同生效</w:t>
      </w:r>
    </w:p>
    <w:p>
      <w:pPr>
        <w:spacing w:line="360" w:lineRule="auto"/>
        <w:ind w:firstLine="480" w:firstLineChars="200"/>
        <w:rPr>
          <w:rFonts w:hint="default" w:ascii="宋体" w:hAnsi="宋体" w:eastAsia="宋体"/>
          <w:color w:val="000000"/>
          <w:sz w:val="24"/>
          <w:lang w:val="en-US" w:eastAsia="zh-CN"/>
        </w:rPr>
      </w:pPr>
      <w:r>
        <w:rPr>
          <w:rFonts w:hint="eastAsia" w:ascii="宋体" w:hAnsi="宋体"/>
          <w:color w:val="000000"/>
          <w:sz w:val="24"/>
        </w:rPr>
        <w:t>本合同有效期：从合同签订之日起，长期有效。</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7  合同法律效力</w:t>
      </w:r>
    </w:p>
    <w:p>
      <w:pPr>
        <w:spacing w:line="360" w:lineRule="auto"/>
        <w:ind w:firstLine="480" w:firstLineChars="200"/>
        <w:rPr>
          <w:rFonts w:hint="eastAsia" w:ascii="宋体" w:hAnsi="宋体"/>
          <w:color w:val="000000"/>
          <w:sz w:val="24"/>
        </w:rPr>
      </w:pPr>
      <w:r>
        <w:rPr>
          <w:rFonts w:hint="eastAsia" w:ascii="宋体" w:hAnsi="宋体"/>
          <w:color w:val="000000"/>
          <w:sz w:val="24"/>
        </w:rPr>
        <w:t>本合同作为</w:t>
      </w:r>
      <w:r>
        <w:rPr>
          <w:rFonts w:hint="eastAsia" w:ascii="宋体" w:hAnsi="宋体"/>
          <w:color w:val="000000"/>
          <w:sz w:val="24"/>
          <w:u w:val="none"/>
          <w:lang w:eastAsia="zh-CN"/>
        </w:rPr>
        <w:t>《</w:t>
      </w:r>
      <w:r>
        <w:rPr>
          <w:rFonts w:hint="eastAsia" w:ascii="宋体" w:hAnsi="宋体"/>
          <w:color w:val="000000"/>
          <w:sz w:val="24"/>
          <w:u w:val="none"/>
          <w:lang w:val="en-US" w:eastAsia="zh-CN"/>
        </w:rPr>
        <w:t>广州市</w:t>
      </w:r>
      <w:r>
        <w:rPr>
          <w:rFonts w:hint="eastAsia" w:ascii="宋体" w:hAnsi="宋体"/>
          <w:color w:val="000000"/>
          <w:sz w:val="24"/>
          <w:u w:val="none"/>
        </w:rPr>
        <w:t>建设工程</w:t>
      </w:r>
      <w:r>
        <w:rPr>
          <w:rFonts w:hint="eastAsia" w:ascii="宋体" w:hAnsi="宋体"/>
          <w:color w:val="000000"/>
          <w:sz w:val="24"/>
          <w:lang w:val="en-US" w:eastAsia="zh-CN"/>
        </w:rPr>
        <w:t>造价咨询</w:t>
      </w:r>
      <w:r>
        <w:rPr>
          <w:rFonts w:hint="eastAsia" w:ascii="宋体" w:hAnsi="宋体"/>
          <w:color w:val="000000"/>
          <w:sz w:val="24"/>
        </w:rPr>
        <w:t>合同</w:t>
      </w:r>
      <w:r>
        <w:rPr>
          <w:rFonts w:hint="eastAsia" w:ascii="仿宋" w:hAnsi="仿宋" w:eastAsia="仿宋" w:cs="仿宋"/>
          <w:sz w:val="24"/>
          <w:szCs w:val="24"/>
        </w:rPr>
        <w:t>(预算编制）</w:t>
      </w:r>
      <w:r>
        <w:rPr>
          <w:rFonts w:hint="eastAsia" w:ascii="宋体" w:hAnsi="宋体"/>
          <w:color w:val="000000"/>
          <w:sz w:val="24"/>
          <w:lang w:eastAsia="zh-CN"/>
        </w:rPr>
        <w:t>》（</w:t>
      </w:r>
      <w:r>
        <w:rPr>
          <w:rFonts w:hint="eastAsia" w:ascii="宋体" w:hAnsi="宋体"/>
          <w:color w:val="000000"/>
          <w:sz w:val="24"/>
          <w:lang w:val="en-US" w:eastAsia="zh-CN"/>
        </w:rPr>
        <w:t>合同编号：</w:t>
      </w:r>
      <w:r>
        <w:rPr>
          <w:rFonts w:hint="eastAsia" w:ascii="宋体" w:hAnsi="宋体"/>
          <w:color w:val="000000"/>
          <w:sz w:val="24"/>
          <w:u w:val="single"/>
          <w:lang w:val="en-US" w:eastAsia="zh-CN"/>
        </w:rPr>
        <w:t xml:space="preserve">                       </w:t>
      </w:r>
      <w:r>
        <w:rPr>
          <w:rFonts w:hint="eastAsia" w:ascii="宋体" w:hAnsi="宋体"/>
          <w:color w:val="000000"/>
          <w:sz w:val="24"/>
          <w:u w:val="none"/>
          <w:lang w:eastAsia="zh-CN"/>
        </w:rPr>
        <w:t>）</w:t>
      </w:r>
      <w:r>
        <w:rPr>
          <w:rFonts w:hint="eastAsia" w:ascii="宋体" w:hAnsi="宋体"/>
          <w:color w:val="000000"/>
          <w:sz w:val="24"/>
        </w:rPr>
        <w:t>的附件，与</w:t>
      </w:r>
      <w:r>
        <w:rPr>
          <w:rFonts w:hint="eastAsia" w:ascii="宋体" w:hAnsi="宋体"/>
          <w:color w:val="000000"/>
          <w:sz w:val="24"/>
          <w:u w:val="none"/>
          <w:lang w:val="en-US" w:eastAsia="zh-CN"/>
        </w:rPr>
        <w:t>该</w:t>
      </w:r>
      <w:r>
        <w:rPr>
          <w:rFonts w:hint="eastAsia" w:ascii="宋体" w:hAnsi="宋体"/>
          <w:color w:val="000000"/>
          <w:sz w:val="24"/>
        </w:rPr>
        <w:t>合同具有同等的法律效力。</w:t>
      </w:r>
    </w:p>
    <w:p>
      <w:pPr>
        <w:pStyle w:val="2"/>
        <w:rPr>
          <w:rFonts w:hint="eastAsia" w:ascii="宋体" w:hAnsi="宋体"/>
          <w:color w:val="000000"/>
          <w:sz w:val="24"/>
        </w:rPr>
      </w:pPr>
    </w:p>
    <w:p>
      <w:pPr>
        <w:pStyle w:val="14"/>
        <w:spacing w:line="360" w:lineRule="auto"/>
        <w:ind w:firstLine="0" w:firstLineChars="0"/>
        <w:jc w:val="both"/>
        <w:rPr>
          <w:rFonts w:hint="eastAsia" w:ascii="宋体" w:hAnsi="宋体"/>
          <w:color w:val="000000"/>
          <w:sz w:val="24"/>
          <w:lang w:eastAsia="zh-CN"/>
        </w:rPr>
      </w:pPr>
      <w:r>
        <w:rPr>
          <w:rFonts w:hint="eastAsia" w:ascii="宋体" w:hAnsi="宋体"/>
          <w:color w:val="000000"/>
          <w:sz w:val="24"/>
          <w:lang w:eastAsia="zh-CN"/>
        </w:rPr>
        <w:t>（</w:t>
      </w:r>
      <w:r>
        <w:rPr>
          <w:rFonts w:hint="eastAsia" w:ascii="宋体" w:hAnsi="宋体"/>
          <w:color w:val="000000"/>
          <w:sz w:val="24"/>
          <w:lang w:val="en-US" w:eastAsia="zh-CN"/>
        </w:rPr>
        <w:t>以下部分无《廉政合同》正文内容，为签章</w:t>
      </w:r>
      <w:r>
        <w:rPr>
          <w:rFonts w:hint="eastAsia" w:ascii="宋体" w:hAnsi="宋体"/>
          <w:color w:val="000000"/>
          <w:sz w:val="24"/>
          <w:lang w:eastAsia="zh-CN"/>
        </w:rPr>
        <w:t>）</w:t>
      </w:r>
    </w:p>
    <w:tbl>
      <w:tblPr>
        <w:tblStyle w:val="16"/>
        <w:tblW w:w="8522" w:type="dxa"/>
        <w:tblInd w:w="0" w:type="dxa"/>
        <w:tblLayout w:type="fixed"/>
        <w:tblCellMar>
          <w:top w:w="0" w:type="dxa"/>
          <w:left w:w="108" w:type="dxa"/>
          <w:bottom w:w="0" w:type="dxa"/>
          <w:right w:w="108" w:type="dxa"/>
        </w:tblCellMar>
      </w:tblPr>
      <w:tblGrid>
        <w:gridCol w:w="4412"/>
        <w:gridCol w:w="4110"/>
      </w:tblGrid>
      <w:tr>
        <w:tblPrEx>
          <w:tblCellMar>
            <w:top w:w="0" w:type="dxa"/>
            <w:left w:w="108" w:type="dxa"/>
            <w:bottom w:w="0" w:type="dxa"/>
            <w:right w:w="108" w:type="dxa"/>
          </w:tblCellMar>
        </w:tblPrEx>
        <w:trPr>
          <w:trHeight w:val="1376" w:hRule="atLeast"/>
        </w:trPr>
        <w:tc>
          <w:tcPr>
            <w:tcW w:w="4412" w:type="dxa"/>
            <w:noWrap w:val="0"/>
            <w:vAlign w:val="top"/>
          </w:tcPr>
          <w:p>
            <w:pPr>
              <w:pStyle w:val="21"/>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 xml:space="preserve">委托人（盖章）： </w:t>
            </w:r>
          </w:p>
          <w:p>
            <w:pPr>
              <w:pStyle w:val="21"/>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广州市天河区建设工程项目代建局</w:t>
            </w:r>
          </w:p>
          <w:p>
            <w:pPr>
              <w:pStyle w:val="21"/>
              <w:spacing w:line="440" w:lineRule="exact"/>
              <w:rPr>
                <w:rFonts w:hint="eastAsia" w:ascii="宋体" w:hAnsi="宋体" w:eastAsia="宋体" w:cs="Calibri"/>
                <w:color w:val="000000"/>
                <w:kern w:val="0"/>
                <w:sz w:val="24"/>
                <w:szCs w:val="21"/>
                <w:lang w:val="en-US" w:eastAsia="zh-CN" w:bidi="ar-SA"/>
              </w:rPr>
            </w:pPr>
          </w:p>
        </w:tc>
        <w:tc>
          <w:tcPr>
            <w:tcW w:w="4110" w:type="dxa"/>
            <w:noWrap w:val="0"/>
            <w:vAlign w:val="top"/>
          </w:tcPr>
          <w:p>
            <w:pPr>
              <w:pStyle w:val="21"/>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咨询人（盖章）：</w:t>
            </w:r>
          </w:p>
          <w:p>
            <w:pPr>
              <w:pStyle w:val="19"/>
              <w:spacing w:line="360" w:lineRule="auto"/>
              <w:rPr>
                <w:rFonts w:hint="eastAsia" w:ascii="宋体" w:hAnsi="宋体" w:eastAsia="宋体" w:cs="Calibri"/>
                <w:color w:val="000000"/>
                <w:sz w:val="24"/>
                <w:szCs w:val="21"/>
                <w:lang w:eastAsia="zh-CN"/>
              </w:rPr>
            </w:pPr>
          </w:p>
          <w:p>
            <w:pPr>
              <w:pStyle w:val="19"/>
              <w:spacing w:line="360" w:lineRule="auto"/>
              <w:rPr>
                <w:rFonts w:hint="eastAsia" w:ascii="宋体" w:hAnsi="宋体" w:eastAsia="宋体" w:cs="Calibri"/>
                <w:color w:val="000000"/>
                <w:kern w:val="0"/>
                <w:sz w:val="24"/>
                <w:szCs w:val="21"/>
                <w:lang w:val="en-US" w:eastAsia="zh-CN" w:bidi="ar-SA"/>
              </w:rPr>
            </w:pPr>
          </w:p>
        </w:tc>
      </w:tr>
      <w:tr>
        <w:tblPrEx>
          <w:tblCellMar>
            <w:top w:w="0" w:type="dxa"/>
            <w:left w:w="108" w:type="dxa"/>
            <w:bottom w:w="0" w:type="dxa"/>
            <w:right w:w="108" w:type="dxa"/>
          </w:tblCellMar>
        </w:tblPrEx>
        <w:tc>
          <w:tcPr>
            <w:tcW w:w="4412" w:type="dxa"/>
            <w:noWrap w:val="0"/>
            <w:vAlign w:val="top"/>
          </w:tcPr>
          <w:p/>
        </w:tc>
        <w:tc>
          <w:tcPr>
            <w:tcW w:w="4110" w:type="dxa"/>
            <w:noWrap w:val="0"/>
            <w:vAlign w:val="top"/>
          </w:tcPr>
          <w:p/>
        </w:tc>
      </w:tr>
      <w:tr>
        <w:tblPrEx>
          <w:tblCellMar>
            <w:top w:w="0" w:type="dxa"/>
            <w:left w:w="108" w:type="dxa"/>
            <w:bottom w:w="0" w:type="dxa"/>
            <w:right w:w="108" w:type="dxa"/>
          </w:tblCellMar>
        </w:tblPrEx>
        <w:tc>
          <w:tcPr>
            <w:tcW w:w="4412" w:type="dxa"/>
            <w:noWrap w:val="0"/>
            <w:vAlign w:val="top"/>
          </w:tcPr>
          <w:p>
            <w:pPr>
              <w:pStyle w:val="21"/>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地址：广州市天河区黄埔大道中</w:t>
            </w:r>
          </w:p>
          <w:p>
            <w:pPr>
              <w:pStyle w:val="21"/>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300号17楼</w:t>
            </w:r>
          </w:p>
        </w:tc>
        <w:tc>
          <w:tcPr>
            <w:tcW w:w="4110" w:type="dxa"/>
            <w:noWrap w:val="0"/>
            <w:vAlign w:val="top"/>
          </w:tcPr>
          <w:p>
            <w:pPr>
              <w:pStyle w:val="21"/>
              <w:spacing w:line="440" w:lineRule="exact"/>
              <w:ind w:firstLine="0" w:firstLineChars="0"/>
              <w:rPr>
                <w:rFonts w:hint="eastAsia" w:ascii="宋体" w:hAnsi="宋体" w:eastAsia="宋体" w:cs="Calibri"/>
                <w:color w:val="000000"/>
                <w:kern w:val="0"/>
                <w:sz w:val="24"/>
                <w:szCs w:val="21"/>
                <w:lang w:val="en-US" w:eastAsia="zh-CN"/>
              </w:rPr>
            </w:pPr>
            <w:r>
              <w:rPr>
                <w:rFonts w:hint="eastAsia" w:ascii="宋体" w:hAnsi="宋体" w:eastAsia="宋体" w:cs="Calibri"/>
                <w:color w:val="000000"/>
                <w:kern w:val="0"/>
                <w:sz w:val="24"/>
                <w:szCs w:val="21"/>
                <w:lang w:val="en-US" w:eastAsia="zh-CN" w:bidi="ar-SA"/>
              </w:rPr>
              <w:t>地址：</w:t>
            </w:r>
          </w:p>
        </w:tc>
      </w:tr>
      <w:tr>
        <w:tblPrEx>
          <w:tblCellMar>
            <w:top w:w="0" w:type="dxa"/>
            <w:left w:w="108" w:type="dxa"/>
            <w:bottom w:w="0" w:type="dxa"/>
            <w:right w:w="108" w:type="dxa"/>
          </w:tblCellMar>
        </w:tblPrEx>
        <w:tc>
          <w:tcPr>
            <w:tcW w:w="4412" w:type="dxa"/>
            <w:noWrap w:val="0"/>
            <w:vAlign w:val="top"/>
          </w:tcPr>
          <w:p/>
        </w:tc>
        <w:tc>
          <w:tcPr>
            <w:tcW w:w="4110" w:type="dxa"/>
            <w:noWrap w:val="0"/>
            <w:vAlign w:val="top"/>
          </w:tcPr>
          <w:p/>
        </w:tc>
      </w:tr>
      <w:tr>
        <w:tblPrEx>
          <w:tblCellMar>
            <w:top w:w="0" w:type="dxa"/>
            <w:left w:w="108" w:type="dxa"/>
            <w:bottom w:w="0" w:type="dxa"/>
            <w:right w:w="108" w:type="dxa"/>
          </w:tblCellMar>
        </w:tblPrEx>
        <w:trPr>
          <w:trHeight w:val="880" w:hRule="atLeast"/>
        </w:trPr>
        <w:tc>
          <w:tcPr>
            <w:tcW w:w="4412" w:type="dxa"/>
            <w:noWrap w:val="0"/>
            <w:vAlign w:val="top"/>
          </w:tcPr>
          <w:p>
            <w:pPr>
              <w:pStyle w:val="21"/>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法定代表人（签名）：</w:t>
            </w:r>
          </w:p>
          <w:p>
            <w:pPr>
              <w:pStyle w:val="21"/>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 xml:space="preserve">  </w:t>
            </w:r>
          </w:p>
        </w:tc>
        <w:tc>
          <w:tcPr>
            <w:tcW w:w="4110" w:type="dxa"/>
            <w:noWrap w:val="0"/>
            <w:vAlign w:val="top"/>
          </w:tcPr>
          <w:p>
            <w:pPr>
              <w:pStyle w:val="21"/>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法定代表人（签名）：</w:t>
            </w:r>
          </w:p>
        </w:tc>
      </w:tr>
      <w:tr>
        <w:tblPrEx>
          <w:tblCellMar>
            <w:top w:w="0" w:type="dxa"/>
            <w:left w:w="108" w:type="dxa"/>
            <w:bottom w:w="0" w:type="dxa"/>
            <w:right w:w="108" w:type="dxa"/>
          </w:tblCellMar>
        </w:tblPrEx>
        <w:trPr>
          <w:trHeight w:val="880" w:hRule="atLeast"/>
        </w:trPr>
        <w:tc>
          <w:tcPr>
            <w:tcW w:w="4412" w:type="dxa"/>
            <w:noWrap w:val="0"/>
            <w:vAlign w:val="top"/>
          </w:tcPr>
          <w:p>
            <w:pPr>
              <w:pStyle w:val="21"/>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 xml:space="preserve">或委托代理人（签名）： </w:t>
            </w:r>
          </w:p>
        </w:tc>
        <w:tc>
          <w:tcPr>
            <w:tcW w:w="4110" w:type="dxa"/>
            <w:noWrap w:val="0"/>
            <w:vAlign w:val="top"/>
          </w:tcPr>
          <w:p>
            <w:pPr>
              <w:tabs>
                <w:tab w:val="left" w:pos="4620"/>
              </w:tabs>
              <w:spacing w:line="440" w:lineRule="exact"/>
              <w:ind w:left="1200" w:hanging="1200" w:hangingChars="500"/>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或委托代理人（签名）：</w:t>
            </w:r>
          </w:p>
        </w:tc>
      </w:tr>
      <w:tr>
        <w:tblPrEx>
          <w:tblCellMar>
            <w:top w:w="0" w:type="dxa"/>
            <w:left w:w="108" w:type="dxa"/>
            <w:bottom w:w="0" w:type="dxa"/>
            <w:right w:w="108" w:type="dxa"/>
          </w:tblCellMar>
        </w:tblPrEx>
        <w:trPr>
          <w:trHeight w:val="546" w:hRule="atLeast"/>
        </w:trPr>
        <w:tc>
          <w:tcPr>
            <w:tcW w:w="4412" w:type="dxa"/>
            <w:noWrap w:val="0"/>
            <w:vAlign w:val="top"/>
          </w:tcPr>
          <w:p>
            <w:pPr>
              <w:pStyle w:val="21"/>
              <w:spacing w:line="440" w:lineRule="exact"/>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合同订立时间：   年     月    日</w:t>
            </w:r>
          </w:p>
        </w:tc>
        <w:tc>
          <w:tcPr>
            <w:tcW w:w="4110" w:type="dxa"/>
            <w:noWrap w:val="0"/>
            <w:vAlign w:val="top"/>
          </w:tcPr>
          <w:p>
            <w:pPr>
              <w:spacing w:before="156" w:beforeLines="50" w:after="156" w:afterLines="50" w:line="360" w:lineRule="auto"/>
              <w:rPr>
                <w:rFonts w:hint="eastAsia" w:ascii="宋体" w:hAnsi="宋体" w:eastAsia="宋体" w:cs="Calibri"/>
                <w:color w:val="000000"/>
                <w:kern w:val="0"/>
                <w:sz w:val="24"/>
                <w:szCs w:val="21"/>
                <w:lang w:val="en-US" w:eastAsia="zh-CN" w:bidi="ar-SA"/>
              </w:rPr>
            </w:pPr>
            <w:r>
              <w:rPr>
                <w:rFonts w:hint="eastAsia" w:ascii="宋体" w:hAnsi="宋体" w:eastAsia="宋体" w:cs="Calibri"/>
                <w:color w:val="000000"/>
                <w:kern w:val="0"/>
                <w:sz w:val="24"/>
                <w:szCs w:val="21"/>
                <w:lang w:val="en-US" w:eastAsia="zh-CN" w:bidi="ar-SA"/>
              </w:rPr>
              <w:t>合同订立时间：  年    月    日</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6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3q3XMsBAACd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xk24psRygxM//f51+vPv9Pcn&#10;mRc3WaLOQ4mZDx5zY//B9ZiepEt+QGdi3jfBpC9yIhhHgY9ngWUfiUiPlovlssCQwNh0QRx2ee4D&#10;xI/SGZKMigacYBaWHz5DHFKnlFTNunuldZ6itk8ciJk87NJjsmK/7cfGt64+Ip8Oh19Ri7tOif5k&#10;Udu0J5MRJmM7GXsf1K7Ni5Tqgb/bR2wi95YqDLBjYZxaZjduWFqLx/ecdfmr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N6t1zLAQAAnQMAAA4AAAAAAAAAAQAgAAAAHgEAAGRycy9lMm9E&#10;b2MueG1sUEsFBgAAAAAGAAYAWQEAAFs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p>
    <w:pPr>
      <w:pStyle w:val="9"/>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5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EXB88sBAACdAwAADgAAAGRycy9lMm9Eb2MueG1srVNNrtMwEN4jcQfL&#10;e+q0Al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BY34Tkljluc+OX7t8uPX5efX8my&#10;evEqS9QHqDHzLmBuGt74AdNnP6AzMx9UtPmLnAjGUeDzVWA5JCLyo/Vqva4wJDA2XxCf3T8PEdJb&#10;6S3JRkMjTrAIy0/vIY2pc0qu5vytNqZM0bi/HIiZPSz3PvaYrTTsh4nQ3rdn5NPj8BvqcNcpMe8c&#10;apv3ZDbibOxn4xiiPnRlkXI9CK+PCZsoveUKI+xUGKdW2E0bltfiz3vJuv+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xFwfPLAQAAnQMAAA4AAAAAAAAAAQAgAAAAHgEAAGRycy9lMm9E&#10;b2MueG1sUEsFBgAAAAAGAAYAWQEAAFs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1F2AD"/>
    <w:multiLevelType w:val="singleLevel"/>
    <w:tmpl w:val="E1F1F2AD"/>
    <w:lvl w:ilvl="0" w:tentative="0">
      <w:start w:val="2"/>
      <w:numFmt w:val="chineseCounting"/>
      <w:suff w:val="nothing"/>
      <w:lvlText w:val="%1、"/>
      <w:lvlJc w:val="left"/>
      <w:rPr>
        <w:rFonts w:hint="eastAsia"/>
      </w:rPr>
    </w:lvl>
  </w:abstractNum>
  <w:abstractNum w:abstractNumId="1">
    <w:nsid w:val="FF81406A"/>
    <w:multiLevelType w:val="singleLevel"/>
    <w:tmpl w:val="FF81406A"/>
    <w:lvl w:ilvl="0" w:tentative="0">
      <w:start w:val="1"/>
      <w:numFmt w:val="decimal"/>
      <w:suff w:val="nothing"/>
      <w:lvlText w:val="（%1）"/>
      <w:lvlJc w:val="left"/>
    </w:lvl>
  </w:abstractNum>
  <w:abstractNum w:abstractNumId="2">
    <w:nsid w:val="2A8A69F3"/>
    <w:multiLevelType w:val="singleLevel"/>
    <w:tmpl w:val="2A8A69F3"/>
    <w:lvl w:ilvl="0" w:tentative="0">
      <w:start w:val="1"/>
      <w:numFmt w:val="decimal"/>
      <w:suff w:val="nothing"/>
      <w:lvlText w:val="（%1）"/>
      <w:lvlJc w:val="left"/>
    </w:lvl>
  </w:abstractNum>
  <w:abstractNum w:abstractNumId="3">
    <w:nsid w:val="62513CC0"/>
    <w:multiLevelType w:val="singleLevel"/>
    <w:tmpl w:val="62513CC0"/>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OTYzYmRmY2M2NzA5YjQ2YmUyOWFlYzZmZmI2NWIifQ=="/>
  </w:docVars>
  <w:rsids>
    <w:rsidRoot w:val="00000000"/>
    <w:rsid w:val="3BC136BC"/>
    <w:rsid w:val="3FE61943"/>
    <w:rsid w:val="595C2E60"/>
    <w:rsid w:val="718A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3684" w:right="3796"/>
      <w:jc w:val="center"/>
      <w:outlineLvl w:val="1"/>
    </w:pPr>
    <w:rPr>
      <w:rFonts w:ascii="宋体" w:hAnsi="宋体" w:eastAsia="宋体" w:cs="宋体"/>
      <w:b/>
      <w:bCs/>
      <w:sz w:val="38"/>
      <w:szCs w:val="38"/>
      <w:lang w:val="zh-CN" w:eastAsia="zh-CN" w:bidi="zh-CN"/>
    </w:rPr>
  </w:style>
  <w:style w:type="paragraph" w:styleId="4">
    <w:name w:val="heading 2"/>
    <w:basedOn w:val="1"/>
    <w:next w:val="1"/>
    <w:qFormat/>
    <w:uiPriority w:val="1"/>
    <w:pPr>
      <w:spacing w:before="156"/>
      <w:ind w:left="3690" w:right="3796"/>
      <w:jc w:val="center"/>
      <w:outlineLvl w:val="2"/>
    </w:pPr>
    <w:rPr>
      <w:rFonts w:ascii="宋体" w:hAnsi="宋体" w:eastAsia="宋体" w:cs="宋体"/>
      <w:b/>
      <w:bCs/>
      <w:sz w:val="24"/>
      <w:szCs w:val="24"/>
      <w:lang w:val="zh-CN" w:eastAsia="zh-CN" w:bidi="zh-CN"/>
    </w:rPr>
  </w:style>
  <w:style w:type="paragraph" w:styleId="5">
    <w:name w:val="heading 3"/>
    <w:basedOn w:val="1"/>
    <w:next w:val="1"/>
    <w:qFormat/>
    <w:uiPriority w:val="1"/>
    <w:pPr>
      <w:spacing w:before="46"/>
      <w:ind w:left="3690" w:right="3796"/>
      <w:jc w:val="center"/>
      <w:outlineLvl w:val="3"/>
    </w:pPr>
    <w:rPr>
      <w:rFonts w:ascii="宋体" w:hAnsi="宋体" w:eastAsia="宋体" w:cs="宋体"/>
      <w:b/>
      <w:bCs/>
      <w:sz w:val="21"/>
      <w:szCs w:val="21"/>
      <w:lang w:val="zh-CN" w:eastAsia="zh-CN" w:bidi="zh-CN"/>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Body Text"/>
    <w:basedOn w:val="1"/>
    <w:next w:val="1"/>
    <w:qFormat/>
    <w:uiPriority w:val="1"/>
    <w:pPr>
      <w:spacing w:before="139"/>
      <w:ind w:left="508"/>
    </w:pPr>
    <w:rPr>
      <w:rFonts w:ascii="宋体" w:hAnsi="宋体" w:eastAsia="宋体" w:cs="宋体"/>
      <w:sz w:val="19"/>
      <w:szCs w:val="19"/>
      <w:lang w:val="zh-CN" w:eastAsia="zh-CN" w:bidi="zh-CN"/>
    </w:rPr>
  </w:style>
  <w:style w:type="paragraph" w:styleId="7">
    <w:name w:val="Body Text Indent"/>
    <w:basedOn w:val="1"/>
    <w:next w:val="8"/>
    <w:qFormat/>
    <w:uiPriority w:val="0"/>
    <w:pPr>
      <w:spacing w:line="200" w:lineRule="exact"/>
      <w:ind w:firstLine="301"/>
    </w:pPr>
    <w:rPr>
      <w:rFonts w:ascii="宋体" w:hAnsi="Courier New"/>
      <w:spacing w:val="-4"/>
      <w:sz w:val="18"/>
      <w:szCs w:val="20"/>
    </w:rPr>
  </w:style>
  <w:style w:type="paragraph" w:styleId="8">
    <w:name w:val="envelope return"/>
    <w:basedOn w:val="1"/>
    <w:qFormat/>
    <w:uiPriority w:val="0"/>
    <w:pPr>
      <w:snapToGrid w:val="0"/>
    </w:pPr>
    <w:rPr>
      <w:rFonts w:ascii="Arial" w:hAnsi="Arial"/>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Subtitle"/>
    <w:basedOn w:val="1"/>
    <w:next w:val="1"/>
    <w:link w:val="24"/>
    <w:qFormat/>
    <w:uiPriority w:val="99"/>
    <w:pPr>
      <w:widowControl/>
      <w:spacing w:before="240" w:after="60" w:line="312" w:lineRule="auto"/>
      <w:jc w:val="center"/>
      <w:outlineLvl w:val="1"/>
    </w:pPr>
    <w:rPr>
      <w:rFonts w:ascii="Calibri Light" w:hAnsi="Calibri Light" w:cs="Calibri Light"/>
      <w:b/>
      <w:bCs/>
      <w:kern w:val="28"/>
      <w:sz w:val="32"/>
      <w:szCs w:val="32"/>
    </w:rPr>
  </w:style>
  <w:style w:type="paragraph" w:styleId="12">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1"/>
    <w:link w:val="22"/>
    <w:qFormat/>
    <w:uiPriority w:val="99"/>
    <w:pPr>
      <w:widowControl/>
      <w:spacing w:before="60" w:after="60"/>
      <w:jc w:val="center"/>
      <w:outlineLvl w:val="0"/>
    </w:pPr>
    <w:rPr>
      <w:rFonts w:ascii="Cambria" w:hAnsi="Cambria" w:cs="Cambria"/>
      <w:b/>
      <w:bCs/>
      <w:kern w:val="0"/>
      <w:sz w:val="32"/>
      <w:szCs w:val="32"/>
    </w:rPr>
  </w:style>
  <w:style w:type="paragraph" w:styleId="14">
    <w:name w:val="Body Text First Indent"/>
    <w:basedOn w:val="6"/>
    <w:unhideWhenUsed/>
    <w:qFormat/>
    <w:uiPriority w:val="0"/>
    <w:pPr>
      <w:ind w:firstLine="420" w:firstLineChars="100"/>
    </w:pPr>
    <w:rPr>
      <w:rFonts w:ascii="Times New Roman" w:hAnsi="Times New Roman"/>
      <w:kern w:val="0"/>
      <w:sz w:val="20"/>
    </w:rPr>
  </w:style>
  <w:style w:type="paragraph" w:styleId="15">
    <w:name w:val="Body Text First Indent 2"/>
    <w:basedOn w:val="7"/>
    <w:next w:val="6"/>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eastAsia" w:ascii="宋体" w:hAnsi="Times New Roman" w:eastAsia="宋体" w:cs="Times New Roman"/>
      <w:kern w:val="0"/>
      <w:sz w:val="24"/>
      <w:szCs w:val="20"/>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p0"/>
    <w:basedOn w:val="1"/>
    <w:qFormat/>
    <w:uiPriority w:val="99"/>
    <w:pPr>
      <w:widowControl/>
    </w:pPr>
    <w:rPr>
      <w:rFonts w:ascii="Times New Roman" w:hAnsi="Times New Roman" w:cs="Times New Roman"/>
      <w:kern w:val="0"/>
    </w:rPr>
  </w:style>
  <w:style w:type="character" w:customStyle="1" w:styleId="20">
    <w:name w:val="标题 Char"/>
    <w:link w:val="13"/>
    <w:qFormat/>
    <w:locked/>
    <w:uiPriority w:val="99"/>
    <w:rPr>
      <w:rFonts w:ascii="Cambria" w:hAnsi="Cambria" w:cs="Cambria"/>
      <w:b/>
      <w:bCs/>
      <w:kern w:val="0"/>
      <w:sz w:val="32"/>
      <w:szCs w:val="32"/>
    </w:rPr>
  </w:style>
  <w:style w:type="paragraph" w:customStyle="1" w:styleId="2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标题 字符"/>
    <w:link w:val="13"/>
    <w:qFormat/>
    <w:locked/>
    <w:uiPriority w:val="99"/>
    <w:rPr>
      <w:rFonts w:ascii="Cambria" w:hAnsi="Cambria" w:cs="Cambria"/>
      <w:b/>
      <w:bCs/>
      <w:kern w:val="0"/>
      <w:sz w:val="32"/>
      <w:szCs w:val="32"/>
    </w:rPr>
  </w:style>
  <w:style w:type="character" w:customStyle="1" w:styleId="23">
    <w:name w:val="副标题 字符"/>
    <w:link w:val="11"/>
    <w:qFormat/>
    <w:locked/>
    <w:uiPriority w:val="99"/>
    <w:rPr>
      <w:rFonts w:ascii="Calibri Light" w:hAnsi="Calibri Light" w:cs="Calibri Light"/>
      <w:b/>
      <w:bCs/>
      <w:kern w:val="28"/>
      <w:sz w:val="32"/>
      <w:szCs w:val="32"/>
    </w:rPr>
  </w:style>
  <w:style w:type="character" w:customStyle="1" w:styleId="24">
    <w:name w:val="副标题 Char"/>
    <w:link w:val="11"/>
    <w:qFormat/>
    <w:locked/>
    <w:uiPriority w:val="99"/>
    <w:rPr>
      <w:rFonts w:ascii="Calibri Light" w:hAnsi="Calibri Light" w:cs="Calibri Light"/>
      <w:b/>
      <w:bCs/>
      <w:kern w:val="28"/>
      <w:sz w:val="32"/>
      <w:szCs w:val="32"/>
    </w:rPr>
  </w:style>
  <w:style w:type="paragraph" w:customStyle="1" w:styleId="25">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46340</Words>
  <Characters>48602</Characters>
  <Lines>0</Lines>
  <Paragraphs>0</Paragraphs>
  <TotalTime>10</TotalTime>
  <ScaleCrop>false</ScaleCrop>
  <LinksUpToDate>false</LinksUpToDate>
  <CharactersWithSpaces>55478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2023-10-24T12:31:00Z</dcterms:created>
  <dc:creator>Administrator</dc:creator>
  <cp:lastModifiedBy>Admin</cp:lastModifiedBy>
  <dcterms:modified xsi:type="dcterms:W3CDTF">2023-10-24T13:05:15Z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E2C5FDDE5F3D4AEC9D13130E3FF2D314_12</vt:lpwstr>
  </property>
</Properties>
</file>