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</w:pPr>
      <w:bookmarkStart w:id="0" w:name="_GoBack"/>
      <w:r>
        <w:rPr>
          <w:rFonts w:hint="eastAsia" w:asciiTheme="minorEastAsia" w:hAnsiTheme="minorEastAsia" w:eastAsiaTheme="minorEastAsia"/>
          <w:b/>
          <w:sz w:val="32"/>
          <w:szCs w:val="32"/>
        </w:rPr>
        <w:t>珠海理工学校</w:t>
      </w:r>
      <w:r>
        <w:rPr>
          <w:rFonts w:hint="eastAsia" w:asciiTheme="minorEastAsia" w:hAnsiTheme="minorEastAsia" w:eastAsiaTheme="minorEastAsia"/>
          <w:b/>
          <w:sz w:val="32"/>
          <w:szCs w:val="32"/>
          <w:lang w:eastAsia="zh-CN"/>
        </w:rPr>
        <w:t>香洲校区2023-2024-1团委社团物资</w:t>
      </w:r>
      <w:bookmarkEnd w:id="0"/>
    </w:p>
    <w:p>
      <w:pPr>
        <w:jc w:val="center"/>
        <w:rPr>
          <w:rFonts w:asciiTheme="minorEastAsia" w:hAnsiTheme="minorEastAsia" w:eastAsia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/>
          <w:b/>
          <w:sz w:val="32"/>
          <w:szCs w:val="32"/>
        </w:rPr>
        <w:t>采购文件</w:t>
      </w:r>
    </w:p>
    <w:p>
      <w:pPr>
        <w:spacing w:line="360" w:lineRule="auto"/>
        <w:rPr>
          <w:rFonts w:hint="eastAsia" w:asciiTheme="minorEastAsia" w:hAnsiTheme="minorEastAsia" w:eastAsiaTheme="minorEastAsia"/>
          <w:b/>
          <w:sz w:val="24"/>
        </w:rPr>
      </w:pPr>
    </w:p>
    <w:p>
      <w:pPr>
        <w:spacing w:line="360" w:lineRule="auto"/>
        <w:rPr>
          <w:rFonts w:asciiTheme="minorEastAsia" w:hAnsiTheme="minorEastAsia" w:eastAsiaTheme="minorEastAsia"/>
          <w:b/>
          <w:szCs w:val="21"/>
          <w:u w:val="single"/>
        </w:rPr>
      </w:pPr>
      <w:r>
        <w:rPr>
          <w:rFonts w:hint="eastAsia" w:asciiTheme="minorEastAsia" w:hAnsiTheme="minorEastAsia" w:eastAsiaTheme="minorEastAsia"/>
          <w:b/>
          <w:sz w:val="24"/>
        </w:rPr>
        <w:t>一、项目概况：</w:t>
      </w:r>
    </w:p>
    <w:p>
      <w:pPr>
        <w:ind w:firstLine="480" w:firstLineChars="2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1、项目名称：珠海理工学校</w:t>
      </w:r>
      <w:r>
        <w:rPr>
          <w:rFonts w:hint="eastAsia" w:asciiTheme="minorEastAsia" w:hAnsiTheme="minorEastAsia" w:eastAsiaTheme="minorEastAsia"/>
          <w:sz w:val="24"/>
          <w:lang w:eastAsia="zh-CN"/>
        </w:rPr>
        <w:t>香洲校区</w:t>
      </w:r>
      <w:r>
        <w:rPr>
          <w:rFonts w:hint="eastAsia" w:asciiTheme="minorEastAsia" w:hAnsiTheme="minorEastAsia" w:eastAsiaTheme="minorEastAsia"/>
          <w:sz w:val="24"/>
        </w:rPr>
        <w:t>2023-2024-1团委社团物资采购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2、预算金额：¥</w:t>
      </w:r>
      <w:r>
        <w:rPr>
          <w:rFonts w:hint="eastAsia" w:asciiTheme="minorEastAsia" w:hAnsiTheme="minorEastAsia" w:eastAsiaTheme="minorEastAsia"/>
          <w:b/>
          <w:sz w:val="30"/>
          <w:szCs w:val="30"/>
          <w:lang w:val="en-US" w:eastAsia="zh-CN"/>
        </w:rPr>
        <w:t>27272</w:t>
      </w:r>
      <w:r>
        <w:rPr>
          <w:rFonts w:hint="eastAsia" w:asciiTheme="minorEastAsia" w:hAnsiTheme="minorEastAsia" w:eastAsiaTheme="minorEastAsia"/>
          <w:b/>
          <w:sz w:val="30"/>
          <w:szCs w:val="30"/>
        </w:rPr>
        <w:t>.00</w:t>
      </w:r>
      <w:r>
        <w:rPr>
          <w:rFonts w:hint="eastAsia" w:asciiTheme="minorEastAsia" w:hAnsiTheme="minorEastAsia" w:eastAsiaTheme="minorEastAsia"/>
          <w:sz w:val="24"/>
        </w:rPr>
        <w:t>元；本预算为最高投标限额；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3、采购方式：</w:t>
      </w:r>
      <w:r>
        <w:rPr>
          <w:rFonts w:hint="eastAsia" w:asciiTheme="minorEastAsia" w:hAnsiTheme="minorEastAsia" w:eastAsiaTheme="minorEastAsia"/>
          <w:b w:val="0"/>
          <w:bCs/>
          <w:sz w:val="24"/>
        </w:rPr>
        <w:t>自主竞价采购；</w:t>
      </w:r>
    </w:p>
    <w:p>
      <w:pPr>
        <w:ind w:firstLine="480" w:firstLineChars="200"/>
        <w:rPr>
          <w:rFonts w:ascii="宋体" w:hAnsi="宋体" w:cs="Arial"/>
          <w:color w:val="FF0000"/>
          <w:kern w:val="0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4、项目联系人：</w:t>
      </w:r>
      <w:r>
        <w:rPr>
          <w:rFonts w:hint="eastAsia" w:asciiTheme="minorEastAsia" w:hAnsiTheme="minorEastAsia" w:eastAsiaTheme="minorEastAsia"/>
          <w:sz w:val="24"/>
          <w:lang w:eastAsia="zh-CN"/>
        </w:rPr>
        <w:t>罗兴荣</w:t>
      </w:r>
      <w:r>
        <w:rPr>
          <w:rFonts w:hint="eastAsia" w:asciiTheme="minorEastAsia" w:hAnsiTheme="minorEastAsia" w:eastAsiaTheme="minorEastAsia"/>
          <w:sz w:val="24"/>
        </w:rPr>
        <w:t xml:space="preserve">  </w:t>
      </w:r>
      <w:r>
        <w:rPr>
          <w:rFonts w:hint="eastAsia" w:ascii="宋体" w:hAnsi="宋体" w:cs="Arial"/>
          <w:kern w:val="0"/>
          <w:sz w:val="24"/>
        </w:rPr>
        <w:t>13823009655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二</w:t>
      </w:r>
      <w:r>
        <w:rPr>
          <w:rFonts w:hint="eastAsia" w:asciiTheme="minorEastAsia" w:hAnsiTheme="minorEastAsia" w:eastAsiaTheme="minorEastAsia"/>
          <w:b/>
          <w:sz w:val="24"/>
        </w:rPr>
        <w:t>、资质要求</w:t>
      </w:r>
      <w:r>
        <w:rPr>
          <w:rFonts w:hint="eastAsia" w:asciiTheme="minorEastAsia" w:hAnsiTheme="minorEastAsia" w:eastAsiaTheme="minorEastAsia"/>
          <w:sz w:val="24"/>
        </w:rPr>
        <w:t>：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1、持有合法有效的工商营业执照；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2、投标文件符合要求、资料完整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3、根据采购法律法规，无应回避而未回避情况，以公司承诺书作为依据。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三、商务要求：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</w:t>
      </w:r>
      <w:r>
        <w:rPr>
          <w:rFonts w:hint="eastAsia" w:asciiTheme="minorEastAsia" w:hAnsiTheme="minorEastAsia"/>
          <w:sz w:val="24"/>
        </w:rPr>
        <w:t>投标人应具备本次采购货物或服务的经营范围；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2、报价应包括运输费、安装、人工、利润和税费等全部费用。</w:t>
      </w:r>
    </w:p>
    <w:p>
      <w:pPr>
        <w:spacing w:line="360" w:lineRule="auto"/>
        <w:ind w:left="510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投标商完全响应采购方服务需求，否则不予验收。具体要求详见《珠海理工学校</w:t>
      </w:r>
      <w:r>
        <w:rPr>
          <w:rFonts w:hint="eastAsia" w:asciiTheme="minorEastAsia" w:hAnsiTheme="minorEastAsia" w:eastAsiaTheme="minorEastAsia"/>
          <w:b w:val="0"/>
          <w:bCs w:val="0"/>
          <w:sz w:val="24"/>
          <w:lang w:eastAsia="zh-CN"/>
        </w:rPr>
        <w:t>香洲校区2023-2024-1团委社团物资采购</w:t>
      </w:r>
      <w:r>
        <w:rPr>
          <w:rFonts w:hint="eastAsia" w:asciiTheme="minorEastAsia" w:hAnsiTheme="minorEastAsia" w:eastAsiaTheme="minorEastAsia"/>
          <w:b w:val="0"/>
          <w:bCs w:val="0"/>
          <w:sz w:val="24"/>
        </w:rPr>
        <w:t>报价清单》。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四、投标、开标及中标</w:t>
      </w:r>
      <w:r>
        <w:rPr>
          <w:rFonts w:hint="eastAsia" w:asciiTheme="minorEastAsia" w:hAnsiTheme="minorEastAsia" w:eastAsiaTheme="minorEastAsia"/>
          <w:sz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1、标书投递接收开始、截止时间：</w:t>
      </w:r>
    </w:p>
    <w:p>
      <w:pPr>
        <w:spacing w:line="360" w:lineRule="auto"/>
        <w:ind w:left="510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现场递送标书：202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31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：00－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：30点整；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不接受邮寄标书。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2、投标地点：珠海市理工职业技术学校校本部办公楼二楼总务处（珠海市香洲区九州大道3024号办公楼二楼ＢＧ2-9室）；</w:t>
      </w:r>
    </w:p>
    <w:p>
      <w:pPr>
        <w:spacing w:line="360" w:lineRule="auto"/>
        <w:ind w:left="510" w:leftChars="243" w:firstLine="240" w:firstLineChars="10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联系人：殷老师 电话：8651231　</w:t>
      </w:r>
      <w:r>
        <w:t xml:space="preserve"> 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3、开标评标：202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</w:rPr>
        <w:t xml:space="preserve"> 年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10</w:t>
      </w:r>
      <w:r>
        <w:rPr>
          <w:rFonts w:hint="eastAsia" w:asciiTheme="minorEastAsia" w:hAnsiTheme="minorEastAsia" w:eastAsiaTheme="minorEastAsia"/>
          <w:sz w:val="24"/>
        </w:rPr>
        <w:t>月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31</w:t>
      </w:r>
      <w:r>
        <w:rPr>
          <w:rFonts w:hint="eastAsia" w:asciiTheme="minorEastAsia" w:hAnsiTheme="minorEastAsia" w:eastAsiaTheme="minorEastAsia"/>
          <w:sz w:val="24"/>
        </w:rPr>
        <w:t>日  上午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9</w:t>
      </w:r>
      <w:r>
        <w:rPr>
          <w:rFonts w:hint="eastAsia" w:asciiTheme="minorEastAsia" w:hAnsiTheme="minorEastAsia" w:eastAsiaTheme="minorEastAsia"/>
          <w:sz w:val="24"/>
        </w:rPr>
        <w:t>：</w:t>
      </w:r>
      <w:r>
        <w:rPr>
          <w:rFonts w:hint="eastAsia" w:asciiTheme="minorEastAsia" w:hAnsiTheme="minorEastAsia" w:eastAsiaTheme="minorEastAsia"/>
          <w:sz w:val="24"/>
          <w:lang w:val="en-US" w:eastAsia="zh-CN"/>
        </w:rPr>
        <w:t>3</w:t>
      </w:r>
      <w:r>
        <w:rPr>
          <w:rFonts w:hint="eastAsia" w:asciiTheme="minorEastAsia" w:hAnsiTheme="minorEastAsia" w:eastAsiaTheme="minorEastAsia"/>
          <w:sz w:val="24"/>
        </w:rPr>
        <w:t>0点整,现场开标、评标。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4、评标方式：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经资质审查合格，且完全满足采购需求的前提下，最低价中标。报价相同的情况下，由采购人根据投标人的综合情况，择优自主选择。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5、中标结果以中标公告为准。</w:t>
      </w:r>
    </w:p>
    <w:p>
      <w:pPr>
        <w:spacing w:line="360" w:lineRule="auto"/>
        <w:jc w:val="left"/>
        <w:rPr>
          <w:rFonts w:asciiTheme="minorEastAsia" w:hAnsiTheme="minorEastAsia" w:eastAsiaTheme="minorEastAsia"/>
          <w:b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五、合同签订及付款：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1、合同签订：中标公告发布之日起3日内签订合同；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</w:t>
      </w:r>
      <w:r>
        <w:rPr>
          <w:rFonts w:hint="eastAsia" w:asciiTheme="minorEastAsia" w:hAnsiTheme="minorEastAsia" w:eastAsiaTheme="minorEastAsia"/>
          <w:bCs/>
          <w:sz w:val="24"/>
        </w:rPr>
        <w:t>、交货期限：合同签订后十</w:t>
      </w:r>
      <w:r>
        <w:rPr>
          <w:rFonts w:hint="eastAsia" w:asciiTheme="minorEastAsia" w:hAnsiTheme="minorEastAsia" w:eastAsiaTheme="minorEastAsia"/>
          <w:bCs/>
          <w:sz w:val="24"/>
          <w:lang w:eastAsia="zh-CN"/>
        </w:rPr>
        <w:t>五</w:t>
      </w:r>
      <w:r>
        <w:rPr>
          <w:rFonts w:hint="eastAsia" w:asciiTheme="minorEastAsia" w:hAnsiTheme="minorEastAsia" w:eastAsiaTheme="minorEastAsia"/>
          <w:bCs/>
          <w:sz w:val="24"/>
        </w:rPr>
        <w:t>日内；</w:t>
      </w:r>
    </w:p>
    <w:p>
      <w:pPr>
        <w:spacing w:line="360" w:lineRule="auto"/>
        <w:ind w:left="51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3、付款方式：经验收合格后，30天内一次性付款。</w:t>
      </w:r>
    </w:p>
    <w:p>
      <w:pPr>
        <w:spacing w:line="360" w:lineRule="auto"/>
        <w:ind w:left="51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4、质保期：按商品生产厂商的质保期，供货商负责质保服务。</w:t>
      </w:r>
    </w:p>
    <w:p>
      <w:pPr>
        <w:spacing w:line="360" w:lineRule="auto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 xml:space="preserve">六、投标文件组成： 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1、投标人营业执照；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2、法人身份证复印件（经办人为企业法人）；或法人委托涵及法人、受托人身份证复印件（经办人为委托人）；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3、采购回避承诺书；</w:t>
      </w:r>
    </w:p>
    <w:p>
      <w:pPr>
        <w:spacing w:line="360" w:lineRule="auto"/>
        <w:ind w:left="51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>4、</w:t>
      </w:r>
      <w:r>
        <w:rPr>
          <w:rFonts w:hint="eastAsia" w:asciiTheme="minorEastAsia" w:hAnsiTheme="minorEastAsia" w:eastAsiaTheme="minorEastAsia"/>
          <w:b/>
          <w:sz w:val="24"/>
        </w:rPr>
        <w:t>采购文件（含分项报价清单，投标报价以本采购文件“投标报价”为准）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ind w:firstLine="241" w:firstLineChars="100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</w:rPr>
        <w:t>注</w:t>
      </w:r>
      <w:r>
        <w:rPr>
          <w:rFonts w:hint="eastAsia" w:asciiTheme="minorEastAsia" w:hAnsiTheme="minorEastAsia" w:eastAsiaTheme="minorEastAsia"/>
          <w:sz w:val="24"/>
        </w:rPr>
        <w:t>：投标文件一式一份，每一页均要求加盖投标单位公章，密封在一个文件袋中</w:t>
      </w:r>
      <w:r>
        <w:rPr>
          <w:rFonts w:hint="eastAsia" w:asciiTheme="minorEastAsia" w:hAnsiTheme="minorEastAsia" w:eastAsiaTheme="minorEastAsia"/>
          <w:sz w:val="24"/>
          <w:lang w:eastAsia="zh-CN"/>
        </w:rPr>
        <w:t>，封面注明项目名称、投标公司、联系人及联系方式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ind w:firstLine="240" w:firstLineChars="100"/>
        <w:outlineLvl w:val="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40" w:firstLineChars="100"/>
        <w:outlineLvl w:val="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七、投标报价：</w:t>
      </w:r>
      <w:r>
        <w:rPr>
          <w:b/>
          <w:sz w:val="24"/>
        </w:rPr>
        <w:t xml:space="preserve"> </w:t>
      </w:r>
    </w:p>
    <w:p>
      <w:pPr>
        <w:spacing w:line="360" w:lineRule="auto"/>
        <w:ind w:firstLine="480" w:firstLineChars="200"/>
        <w:rPr>
          <w:b/>
          <w:sz w:val="24"/>
        </w:rPr>
      </w:pPr>
      <w:r>
        <w:rPr>
          <w:rFonts w:hint="eastAsia"/>
          <w:sz w:val="24"/>
        </w:rPr>
        <w:t>人民币：小写　　　　　　　　元整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　　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　　　　　　　　　 </w:t>
      </w:r>
      <w:r>
        <w:rPr>
          <w:rFonts w:hint="eastAsia"/>
          <w:sz w:val="24"/>
        </w:rPr>
        <w:t>投标单位：（盖章）</w:t>
      </w:r>
    </w:p>
    <w:p>
      <w:pPr>
        <w:spacing w:line="360" w:lineRule="auto"/>
        <w:ind w:firstLine="4680" w:firstLineChars="195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经</w:t>
      </w:r>
      <w:r>
        <w:rPr>
          <w:sz w:val="24"/>
        </w:rPr>
        <w:t xml:space="preserve"> </w:t>
      </w:r>
      <w:r>
        <w:rPr>
          <w:rFonts w:hint="eastAsia"/>
          <w:sz w:val="24"/>
        </w:rPr>
        <w:t>办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rFonts w:asciiTheme="minorEastAsia" w:hAnsiTheme="minorEastAsia" w:eastAsiaTheme="minorEastAsia"/>
          <w:sz w:val="24"/>
        </w:rPr>
      </w:pP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日</w:t>
      </w:r>
    </w:p>
    <w:sectPr>
      <w:headerReference r:id="rId3" w:type="default"/>
      <w:pgSz w:w="11906" w:h="16838"/>
      <w:pgMar w:top="1276" w:right="1416" w:bottom="992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FmYTFmZjRmMWNjZWI3NWE4ZWUwOWQwMjBhNjA1YzcifQ=="/>
  </w:docVars>
  <w:rsids>
    <w:rsidRoot w:val="00172A27"/>
    <w:rsid w:val="00006B06"/>
    <w:rsid w:val="00026B97"/>
    <w:rsid w:val="0004689F"/>
    <w:rsid w:val="00052882"/>
    <w:rsid w:val="0006206D"/>
    <w:rsid w:val="00062F05"/>
    <w:rsid w:val="00064590"/>
    <w:rsid w:val="00067D22"/>
    <w:rsid w:val="00093868"/>
    <w:rsid w:val="00094EBB"/>
    <w:rsid w:val="0009581E"/>
    <w:rsid w:val="00096080"/>
    <w:rsid w:val="00096296"/>
    <w:rsid w:val="0009660F"/>
    <w:rsid w:val="000B0D1B"/>
    <w:rsid w:val="000B1DFE"/>
    <w:rsid w:val="000C3835"/>
    <w:rsid w:val="000D0EB2"/>
    <w:rsid w:val="000D4804"/>
    <w:rsid w:val="000E5B66"/>
    <w:rsid w:val="000F5DE4"/>
    <w:rsid w:val="001055B9"/>
    <w:rsid w:val="00106A49"/>
    <w:rsid w:val="0010757B"/>
    <w:rsid w:val="00124E17"/>
    <w:rsid w:val="0012529F"/>
    <w:rsid w:val="00125D7F"/>
    <w:rsid w:val="00137630"/>
    <w:rsid w:val="00137F90"/>
    <w:rsid w:val="001420AC"/>
    <w:rsid w:val="00145718"/>
    <w:rsid w:val="001501F3"/>
    <w:rsid w:val="00156DEB"/>
    <w:rsid w:val="00161095"/>
    <w:rsid w:val="00161519"/>
    <w:rsid w:val="001616BC"/>
    <w:rsid w:val="00166AB0"/>
    <w:rsid w:val="0016779F"/>
    <w:rsid w:val="00172A27"/>
    <w:rsid w:val="00173365"/>
    <w:rsid w:val="0018136A"/>
    <w:rsid w:val="00193C05"/>
    <w:rsid w:val="0019408C"/>
    <w:rsid w:val="001A43A7"/>
    <w:rsid w:val="001A58F1"/>
    <w:rsid w:val="001C508A"/>
    <w:rsid w:val="001E06F7"/>
    <w:rsid w:val="001F501A"/>
    <w:rsid w:val="001F58A4"/>
    <w:rsid w:val="001F63BC"/>
    <w:rsid w:val="00202D82"/>
    <w:rsid w:val="002073FD"/>
    <w:rsid w:val="00212324"/>
    <w:rsid w:val="00226075"/>
    <w:rsid w:val="002373E5"/>
    <w:rsid w:val="00237868"/>
    <w:rsid w:val="00244E0B"/>
    <w:rsid w:val="00252C5B"/>
    <w:rsid w:val="00253DB2"/>
    <w:rsid w:val="00265DEA"/>
    <w:rsid w:val="00273B8E"/>
    <w:rsid w:val="00275130"/>
    <w:rsid w:val="00284B95"/>
    <w:rsid w:val="002950C5"/>
    <w:rsid w:val="002A364D"/>
    <w:rsid w:val="002C495E"/>
    <w:rsid w:val="002C6E5A"/>
    <w:rsid w:val="002D0E52"/>
    <w:rsid w:val="002D1BBE"/>
    <w:rsid w:val="002D4561"/>
    <w:rsid w:val="002D4A61"/>
    <w:rsid w:val="002E0924"/>
    <w:rsid w:val="002E13F6"/>
    <w:rsid w:val="002F4EE6"/>
    <w:rsid w:val="00313DE3"/>
    <w:rsid w:val="00327DDB"/>
    <w:rsid w:val="00330C8D"/>
    <w:rsid w:val="00360BD5"/>
    <w:rsid w:val="0037095B"/>
    <w:rsid w:val="00373317"/>
    <w:rsid w:val="003802AB"/>
    <w:rsid w:val="00381514"/>
    <w:rsid w:val="00382185"/>
    <w:rsid w:val="00387212"/>
    <w:rsid w:val="003906E1"/>
    <w:rsid w:val="00393617"/>
    <w:rsid w:val="00393AB8"/>
    <w:rsid w:val="00397C26"/>
    <w:rsid w:val="003A2D73"/>
    <w:rsid w:val="003B249F"/>
    <w:rsid w:val="003B4548"/>
    <w:rsid w:val="003B466A"/>
    <w:rsid w:val="003B75C2"/>
    <w:rsid w:val="003C20C1"/>
    <w:rsid w:val="00410899"/>
    <w:rsid w:val="00437BED"/>
    <w:rsid w:val="00441525"/>
    <w:rsid w:val="004422BB"/>
    <w:rsid w:val="00454B1B"/>
    <w:rsid w:val="004728E5"/>
    <w:rsid w:val="00475E0A"/>
    <w:rsid w:val="004847DF"/>
    <w:rsid w:val="00491DD4"/>
    <w:rsid w:val="00493613"/>
    <w:rsid w:val="004951D1"/>
    <w:rsid w:val="00495249"/>
    <w:rsid w:val="004A38DE"/>
    <w:rsid w:val="004B1502"/>
    <w:rsid w:val="004B3999"/>
    <w:rsid w:val="004C0E39"/>
    <w:rsid w:val="004D29E1"/>
    <w:rsid w:val="004D663F"/>
    <w:rsid w:val="004E310B"/>
    <w:rsid w:val="004E46E8"/>
    <w:rsid w:val="004E47E0"/>
    <w:rsid w:val="004F27AE"/>
    <w:rsid w:val="005074F5"/>
    <w:rsid w:val="00512948"/>
    <w:rsid w:val="005137BF"/>
    <w:rsid w:val="0052656A"/>
    <w:rsid w:val="005271D7"/>
    <w:rsid w:val="00527D32"/>
    <w:rsid w:val="005330D6"/>
    <w:rsid w:val="005474B6"/>
    <w:rsid w:val="00551D76"/>
    <w:rsid w:val="00555D5E"/>
    <w:rsid w:val="00572FAA"/>
    <w:rsid w:val="005747E8"/>
    <w:rsid w:val="00574A35"/>
    <w:rsid w:val="005771CE"/>
    <w:rsid w:val="00581D5C"/>
    <w:rsid w:val="005A4ED6"/>
    <w:rsid w:val="005C20E8"/>
    <w:rsid w:val="005C2ABD"/>
    <w:rsid w:val="005C3280"/>
    <w:rsid w:val="005C380D"/>
    <w:rsid w:val="005C7616"/>
    <w:rsid w:val="005D32CF"/>
    <w:rsid w:val="005F3807"/>
    <w:rsid w:val="006028FB"/>
    <w:rsid w:val="00605E9B"/>
    <w:rsid w:val="006159C0"/>
    <w:rsid w:val="00621691"/>
    <w:rsid w:val="00624D83"/>
    <w:rsid w:val="00624F31"/>
    <w:rsid w:val="00641377"/>
    <w:rsid w:val="00652896"/>
    <w:rsid w:val="0065677C"/>
    <w:rsid w:val="006627FD"/>
    <w:rsid w:val="00675916"/>
    <w:rsid w:val="006768AE"/>
    <w:rsid w:val="00676F3C"/>
    <w:rsid w:val="006822B4"/>
    <w:rsid w:val="006973EA"/>
    <w:rsid w:val="006A3A46"/>
    <w:rsid w:val="006B0AA5"/>
    <w:rsid w:val="006B5ECD"/>
    <w:rsid w:val="006C249B"/>
    <w:rsid w:val="006D7970"/>
    <w:rsid w:val="006E6730"/>
    <w:rsid w:val="00701404"/>
    <w:rsid w:val="00704E96"/>
    <w:rsid w:val="0074041B"/>
    <w:rsid w:val="00752359"/>
    <w:rsid w:val="00762D71"/>
    <w:rsid w:val="00762E30"/>
    <w:rsid w:val="00766546"/>
    <w:rsid w:val="00770629"/>
    <w:rsid w:val="00790E95"/>
    <w:rsid w:val="00794259"/>
    <w:rsid w:val="007A0EBA"/>
    <w:rsid w:val="007A20B1"/>
    <w:rsid w:val="007B0B06"/>
    <w:rsid w:val="007B0F01"/>
    <w:rsid w:val="007B67B8"/>
    <w:rsid w:val="007C1D55"/>
    <w:rsid w:val="007C3729"/>
    <w:rsid w:val="007C7B49"/>
    <w:rsid w:val="007E3324"/>
    <w:rsid w:val="007E34DC"/>
    <w:rsid w:val="007E380F"/>
    <w:rsid w:val="007E3DDF"/>
    <w:rsid w:val="007F4593"/>
    <w:rsid w:val="007F7709"/>
    <w:rsid w:val="00802A38"/>
    <w:rsid w:val="008066FF"/>
    <w:rsid w:val="00816C69"/>
    <w:rsid w:val="00830CFC"/>
    <w:rsid w:val="00843754"/>
    <w:rsid w:val="00850480"/>
    <w:rsid w:val="00850A1D"/>
    <w:rsid w:val="0085327B"/>
    <w:rsid w:val="0085676A"/>
    <w:rsid w:val="0086685A"/>
    <w:rsid w:val="008747D0"/>
    <w:rsid w:val="00884B87"/>
    <w:rsid w:val="0089271F"/>
    <w:rsid w:val="008B19CC"/>
    <w:rsid w:val="008B487C"/>
    <w:rsid w:val="008C72CE"/>
    <w:rsid w:val="008D5614"/>
    <w:rsid w:val="008E20D0"/>
    <w:rsid w:val="008E54F1"/>
    <w:rsid w:val="008F2ECF"/>
    <w:rsid w:val="00901D62"/>
    <w:rsid w:val="009108ED"/>
    <w:rsid w:val="009120B3"/>
    <w:rsid w:val="009160FB"/>
    <w:rsid w:val="00920AC1"/>
    <w:rsid w:val="0092479C"/>
    <w:rsid w:val="00932008"/>
    <w:rsid w:val="00932D44"/>
    <w:rsid w:val="00937B3D"/>
    <w:rsid w:val="0094270A"/>
    <w:rsid w:val="009605D7"/>
    <w:rsid w:val="0096097D"/>
    <w:rsid w:val="00976C69"/>
    <w:rsid w:val="009825ED"/>
    <w:rsid w:val="009856F1"/>
    <w:rsid w:val="0099006E"/>
    <w:rsid w:val="009A2EF1"/>
    <w:rsid w:val="009A3AD1"/>
    <w:rsid w:val="009B6E9D"/>
    <w:rsid w:val="009C66A9"/>
    <w:rsid w:val="009D03A8"/>
    <w:rsid w:val="009D7C6E"/>
    <w:rsid w:val="009E45E6"/>
    <w:rsid w:val="009E4F3F"/>
    <w:rsid w:val="009E59B7"/>
    <w:rsid w:val="009F565D"/>
    <w:rsid w:val="00A04AB2"/>
    <w:rsid w:val="00A052C1"/>
    <w:rsid w:val="00A068CB"/>
    <w:rsid w:val="00A14A5F"/>
    <w:rsid w:val="00A230FC"/>
    <w:rsid w:val="00A25259"/>
    <w:rsid w:val="00A31B12"/>
    <w:rsid w:val="00A321D3"/>
    <w:rsid w:val="00A34F9F"/>
    <w:rsid w:val="00A37857"/>
    <w:rsid w:val="00A514F1"/>
    <w:rsid w:val="00A7269C"/>
    <w:rsid w:val="00A94F26"/>
    <w:rsid w:val="00A9609D"/>
    <w:rsid w:val="00AA69C7"/>
    <w:rsid w:val="00AB2E62"/>
    <w:rsid w:val="00AB4BE7"/>
    <w:rsid w:val="00AC0148"/>
    <w:rsid w:val="00AC2C20"/>
    <w:rsid w:val="00AC37F3"/>
    <w:rsid w:val="00AD6DE9"/>
    <w:rsid w:val="00AE3010"/>
    <w:rsid w:val="00AE6FDE"/>
    <w:rsid w:val="00AF062C"/>
    <w:rsid w:val="00AF2BA0"/>
    <w:rsid w:val="00AF4B41"/>
    <w:rsid w:val="00AF6A40"/>
    <w:rsid w:val="00AF6B83"/>
    <w:rsid w:val="00B07DE5"/>
    <w:rsid w:val="00B11B5D"/>
    <w:rsid w:val="00B228B9"/>
    <w:rsid w:val="00B243C6"/>
    <w:rsid w:val="00B278EC"/>
    <w:rsid w:val="00B30D89"/>
    <w:rsid w:val="00B40D84"/>
    <w:rsid w:val="00B4211C"/>
    <w:rsid w:val="00B4470B"/>
    <w:rsid w:val="00B46B4A"/>
    <w:rsid w:val="00B47347"/>
    <w:rsid w:val="00B5363B"/>
    <w:rsid w:val="00B76099"/>
    <w:rsid w:val="00B95476"/>
    <w:rsid w:val="00BA2A78"/>
    <w:rsid w:val="00BB0A01"/>
    <w:rsid w:val="00BB4019"/>
    <w:rsid w:val="00BC2D27"/>
    <w:rsid w:val="00BC507E"/>
    <w:rsid w:val="00BD2346"/>
    <w:rsid w:val="00BD7F89"/>
    <w:rsid w:val="00BF2AE1"/>
    <w:rsid w:val="00C005BB"/>
    <w:rsid w:val="00C070C4"/>
    <w:rsid w:val="00C14A1B"/>
    <w:rsid w:val="00C2161B"/>
    <w:rsid w:val="00C2413F"/>
    <w:rsid w:val="00C33D0E"/>
    <w:rsid w:val="00C47956"/>
    <w:rsid w:val="00C47BEF"/>
    <w:rsid w:val="00C601CD"/>
    <w:rsid w:val="00C70BAB"/>
    <w:rsid w:val="00C70C90"/>
    <w:rsid w:val="00C9301B"/>
    <w:rsid w:val="00CB123E"/>
    <w:rsid w:val="00CB3E21"/>
    <w:rsid w:val="00CC0549"/>
    <w:rsid w:val="00CC0F0A"/>
    <w:rsid w:val="00CC3F0B"/>
    <w:rsid w:val="00CD21DE"/>
    <w:rsid w:val="00CF4FCE"/>
    <w:rsid w:val="00CF69DE"/>
    <w:rsid w:val="00D04BCC"/>
    <w:rsid w:val="00D076A1"/>
    <w:rsid w:val="00D1137D"/>
    <w:rsid w:val="00D175EE"/>
    <w:rsid w:val="00D2163E"/>
    <w:rsid w:val="00D27429"/>
    <w:rsid w:val="00D41217"/>
    <w:rsid w:val="00D414E4"/>
    <w:rsid w:val="00D6156F"/>
    <w:rsid w:val="00D70A80"/>
    <w:rsid w:val="00D73B20"/>
    <w:rsid w:val="00D90AAF"/>
    <w:rsid w:val="00D92596"/>
    <w:rsid w:val="00DA66D5"/>
    <w:rsid w:val="00DD1A27"/>
    <w:rsid w:val="00DD2589"/>
    <w:rsid w:val="00DF11D9"/>
    <w:rsid w:val="00DF2883"/>
    <w:rsid w:val="00E012F5"/>
    <w:rsid w:val="00E02FE0"/>
    <w:rsid w:val="00E16447"/>
    <w:rsid w:val="00E2217F"/>
    <w:rsid w:val="00E26797"/>
    <w:rsid w:val="00E3657E"/>
    <w:rsid w:val="00E51705"/>
    <w:rsid w:val="00E651D7"/>
    <w:rsid w:val="00E8437A"/>
    <w:rsid w:val="00EB3F9A"/>
    <w:rsid w:val="00EC43AC"/>
    <w:rsid w:val="00EC73B4"/>
    <w:rsid w:val="00ED7EAE"/>
    <w:rsid w:val="00EE1CA1"/>
    <w:rsid w:val="00EF57CD"/>
    <w:rsid w:val="00F06F5B"/>
    <w:rsid w:val="00F105C4"/>
    <w:rsid w:val="00F16369"/>
    <w:rsid w:val="00F20040"/>
    <w:rsid w:val="00F20871"/>
    <w:rsid w:val="00F25727"/>
    <w:rsid w:val="00F30A22"/>
    <w:rsid w:val="00F3787C"/>
    <w:rsid w:val="00F41622"/>
    <w:rsid w:val="00F44EDD"/>
    <w:rsid w:val="00F57627"/>
    <w:rsid w:val="00F62503"/>
    <w:rsid w:val="00F71ACB"/>
    <w:rsid w:val="00F72E19"/>
    <w:rsid w:val="00F82ECF"/>
    <w:rsid w:val="00F83356"/>
    <w:rsid w:val="00F86871"/>
    <w:rsid w:val="00F909CD"/>
    <w:rsid w:val="00FA574B"/>
    <w:rsid w:val="00FA6024"/>
    <w:rsid w:val="00FB045B"/>
    <w:rsid w:val="00FC3A20"/>
    <w:rsid w:val="00FC5BE7"/>
    <w:rsid w:val="00FC7C73"/>
    <w:rsid w:val="00FE3BCD"/>
    <w:rsid w:val="00FE4683"/>
    <w:rsid w:val="00FE4F69"/>
    <w:rsid w:val="00FF1B88"/>
    <w:rsid w:val="00FF42B3"/>
    <w:rsid w:val="00FF4A4B"/>
    <w:rsid w:val="025B688A"/>
    <w:rsid w:val="026E44AA"/>
    <w:rsid w:val="06180F0E"/>
    <w:rsid w:val="078C5D40"/>
    <w:rsid w:val="0AAD5B9D"/>
    <w:rsid w:val="0E2D1AD0"/>
    <w:rsid w:val="0EA44A85"/>
    <w:rsid w:val="10FB67A4"/>
    <w:rsid w:val="14953A42"/>
    <w:rsid w:val="14CE2F9F"/>
    <w:rsid w:val="15702F41"/>
    <w:rsid w:val="1784174C"/>
    <w:rsid w:val="183A7558"/>
    <w:rsid w:val="1A042FEA"/>
    <w:rsid w:val="1A2174F5"/>
    <w:rsid w:val="1A522FF8"/>
    <w:rsid w:val="1BB05D78"/>
    <w:rsid w:val="1CFC1424"/>
    <w:rsid w:val="1F862689"/>
    <w:rsid w:val="207017F6"/>
    <w:rsid w:val="264603CD"/>
    <w:rsid w:val="26884874"/>
    <w:rsid w:val="28AF2C01"/>
    <w:rsid w:val="2C164FEC"/>
    <w:rsid w:val="2C345C5D"/>
    <w:rsid w:val="2C8105AE"/>
    <w:rsid w:val="2DCB03E3"/>
    <w:rsid w:val="2F5D1280"/>
    <w:rsid w:val="316321C8"/>
    <w:rsid w:val="33FA15DB"/>
    <w:rsid w:val="348D78DF"/>
    <w:rsid w:val="38865AEC"/>
    <w:rsid w:val="39C26485"/>
    <w:rsid w:val="3B000B7A"/>
    <w:rsid w:val="3D353C6D"/>
    <w:rsid w:val="3ED17308"/>
    <w:rsid w:val="3FB835CC"/>
    <w:rsid w:val="42E15A53"/>
    <w:rsid w:val="433B4053"/>
    <w:rsid w:val="499977DE"/>
    <w:rsid w:val="4B183924"/>
    <w:rsid w:val="4BAA7404"/>
    <w:rsid w:val="4BE112DD"/>
    <w:rsid w:val="4C0420B9"/>
    <w:rsid w:val="4C246694"/>
    <w:rsid w:val="4E641493"/>
    <w:rsid w:val="4F3B31AD"/>
    <w:rsid w:val="4F5C55DA"/>
    <w:rsid w:val="55434495"/>
    <w:rsid w:val="56322CA6"/>
    <w:rsid w:val="575E7A4F"/>
    <w:rsid w:val="598C3197"/>
    <w:rsid w:val="63370298"/>
    <w:rsid w:val="6350441F"/>
    <w:rsid w:val="66FD4A31"/>
    <w:rsid w:val="685D04C9"/>
    <w:rsid w:val="69E97F3F"/>
    <w:rsid w:val="6D35040B"/>
    <w:rsid w:val="6D8153E4"/>
    <w:rsid w:val="707C1B99"/>
    <w:rsid w:val="739A44A9"/>
    <w:rsid w:val="753B1A33"/>
    <w:rsid w:val="7DF96D7D"/>
    <w:rsid w:val="7EE32615"/>
    <w:rsid w:val="7FC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99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4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2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3">
    <w:name w:val="批注文字 Char"/>
    <w:basedOn w:val="10"/>
    <w:link w:val="2"/>
    <w:semiHidden/>
    <w:qFormat/>
    <w:uiPriority w:val="99"/>
    <w:rPr>
      <w:kern w:val="2"/>
      <w:sz w:val="21"/>
      <w:szCs w:val="24"/>
    </w:rPr>
  </w:style>
  <w:style w:type="character" w:customStyle="1" w:styleId="14">
    <w:name w:val="批注主题 Char"/>
    <w:basedOn w:val="13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167</Words>
  <Characters>953</Characters>
  <Lines>7</Lines>
  <Paragraphs>2</Paragraphs>
  <TotalTime>4</TotalTime>
  <ScaleCrop>false</ScaleCrop>
  <LinksUpToDate>false</LinksUpToDate>
  <CharactersWithSpaces>1118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zongwuchu</cp:lastModifiedBy>
  <cp:lastPrinted>2012-05-17T08:37:00Z</cp:lastPrinted>
  <dcterms:modified xsi:type="dcterms:W3CDTF">2023-10-23T01:50:07Z</dcterms:modified>
  <dc:title>斗门区三职校工程投标报价表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F2193F990A9649E4A1DEA45C5BDC81A3_12</vt:lpwstr>
  </property>
</Properties>
</file>