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4"/>
        </w:rPr>
      </w:pPr>
    </w:p>
    <w:p>
      <w:pPr>
        <w:jc w:val="left"/>
        <w:rPr>
          <w:rFonts w:hint="eastAsia" w:asciiTheme="minorEastAsia" w:hAnsiTheme="minorEastAsia" w:eastAsiaTheme="minorEastAsia" w:cstheme="minorEastAsia"/>
          <w:b/>
          <w:sz w:val="24"/>
          <w:u w:val="single"/>
          <w:lang w:eastAsia="zh-CN"/>
        </w:rPr>
      </w:pPr>
      <w:r>
        <w:rPr>
          <w:rFonts w:hint="eastAsia" w:asciiTheme="minorEastAsia" w:hAnsiTheme="minorEastAsia" w:eastAsiaTheme="minorEastAsia" w:cstheme="minorEastAsia"/>
          <w:b/>
          <w:sz w:val="24"/>
          <w:u w:val="single"/>
          <w:lang w:eastAsia="zh-CN"/>
        </w:rPr>
        <w:t>投标文件附加格式《“★”条款响应表》</w:t>
      </w:r>
    </w:p>
    <w:p>
      <w:pPr>
        <w:pStyle w:val="2"/>
        <w:rPr>
          <w:rFonts w:hint="eastAsia"/>
          <w:lang w:eastAsia="zh-CN"/>
        </w:rPr>
      </w:pPr>
    </w:p>
    <w:p>
      <w:pPr>
        <w:jc w:val="center"/>
        <w:rPr>
          <w:rFonts w:hint="eastAsia" w:asciiTheme="minorEastAsia" w:hAnsiTheme="minorEastAsia" w:eastAsiaTheme="minorEastAsia" w:cstheme="minorEastAsia"/>
          <w:b/>
          <w:sz w:val="36"/>
          <w:szCs w:val="36"/>
        </w:rPr>
      </w:pPr>
      <w:r>
        <w:rPr>
          <w:rFonts w:hint="eastAsia" w:asciiTheme="minorEastAsia" w:hAnsiTheme="minorEastAsia" w:eastAsiaTheme="minorEastAsia" w:cstheme="minorEastAsia"/>
          <w:b/>
          <w:sz w:val="36"/>
          <w:szCs w:val="36"/>
        </w:rPr>
        <w:t>《“★”</w:t>
      </w:r>
      <w:r>
        <w:rPr>
          <w:rFonts w:hint="eastAsia" w:asciiTheme="minorEastAsia" w:hAnsiTheme="minorEastAsia" w:eastAsiaTheme="minorEastAsia" w:cstheme="minorEastAsia"/>
          <w:b/>
          <w:sz w:val="36"/>
          <w:szCs w:val="36"/>
          <w:lang w:eastAsia="zh-CN"/>
        </w:rPr>
        <w:t>条款</w:t>
      </w:r>
      <w:r>
        <w:rPr>
          <w:rFonts w:hint="eastAsia" w:asciiTheme="minorEastAsia" w:hAnsiTheme="minorEastAsia" w:eastAsiaTheme="minorEastAsia" w:cstheme="minorEastAsia"/>
          <w:b/>
          <w:sz w:val="36"/>
          <w:szCs w:val="36"/>
        </w:rPr>
        <w:t>响应表》（采购包6）</w:t>
      </w:r>
      <w:bookmarkStart w:id="0" w:name="_GoBack"/>
      <w:bookmarkEnd w:id="0"/>
    </w:p>
    <w:p>
      <w:pPr>
        <w:keepNext w:val="0"/>
        <w:keepLines w:val="0"/>
        <w:widowControl/>
        <w:suppressLineNumbers w:val="0"/>
        <w:spacing w:before="0" w:beforeAutospacing="0" w:after="0" w:afterAutospacing="0"/>
        <w:ind w:left="0" w:right="0"/>
        <w:jc w:val="both"/>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项目名称：</w:t>
      </w:r>
      <w:r>
        <w:rPr>
          <w:rFonts w:hint="eastAsia" w:ascii="宋体" w:hAnsi="宋体" w:cs="宋体"/>
          <w:kern w:val="2"/>
          <w:sz w:val="21"/>
          <w:szCs w:val="21"/>
          <w:lang w:val="en-US" w:eastAsia="zh-CN" w:bidi="ar"/>
        </w:rPr>
        <w:t>中山职业技术学院2023年教育科学学院实训室建设采购项目</w:t>
      </w:r>
      <w:r>
        <w:rPr>
          <w:rFonts w:hint="eastAsia" w:ascii="宋体" w:hAnsi="宋体" w:eastAsia="宋体" w:cs="宋体"/>
          <w:kern w:val="2"/>
          <w:sz w:val="21"/>
          <w:szCs w:val="21"/>
          <w:lang w:val="en-US" w:eastAsia="zh-CN" w:bidi="ar"/>
        </w:rPr>
        <w:t>（采购包6）</w:t>
      </w:r>
    </w:p>
    <w:tbl>
      <w:tblPr>
        <w:tblStyle w:val="4"/>
        <w:tblW w:w="8457"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60"/>
        <w:gridCol w:w="4161"/>
        <w:gridCol w:w="1785"/>
        <w:gridCol w:w="1076"/>
        <w:gridCol w:w="97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23" w:hRule="atLeast"/>
        </w:trPr>
        <w:tc>
          <w:tcPr>
            <w:tcW w:w="460" w:type="dxa"/>
            <w:vAlign w:val="center"/>
          </w:tcPr>
          <w:p>
            <w:pPr>
              <w:jc w:val="center"/>
              <w:rPr>
                <w:rFonts w:hint="eastAsia" w:asciiTheme="minorEastAsia" w:hAnsiTheme="minorEastAsia" w:eastAsiaTheme="minorEastAsia" w:cstheme="minorEastAsia"/>
                <w:b/>
                <w:bCs/>
                <w:kern w:val="2"/>
                <w:sz w:val="18"/>
                <w:szCs w:val="18"/>
                <w:lang w:val="en-US" w:eastAsia="zh-CN" w:bidi="ar-SA"/>
              </w:rPr>
            </w:pPr>
            <w:r>
              <w:rPr>
                <w:rFonts w:hint="eastAsia" w:asciiTheme="minorEastAsia" w:hAnsiTheme="minorEastAsia" w:eastAsiaTheme="minorEastAsia" w:cstheme="minorEastAsia"/>
                <w:b/>
                <w:bCs/>
                <w:sz w:val="18"/>
                <w:szCs w:val="18"/>
              </w:rPr>
              <w:t>序号</w:t>
            </w:r>
          </w:p>
        </w:tc>
        <w:tc>
          <w:tcPr>
            <w:tcW w:w="4161" w:type="dxa"/>
            <w:vAlign w:val="center"/>
          </w:tcPr>
          <w:p>
            <w:pPr>
              <w:jc w:val="center"/>
              <w:rPr>
                <w:rFonts w:hint="eastAsia" w:asciiTheme="minorEastAsia" w:hAnsiTheme="minorEastAsia" w:eastAsiaTheme="minorEastAsia" w:cstheme="minorEastAsia"/>
                <w:b/>
                <w:bCs/>
                <w:kern w:val="2"/>
                <w:sz w:val="18"/>
                <w:szCs w:val="18"/>
                <w:lang w:val="en-US" w:eastAsia="zh-CN" w:bidi="ar-SA"/>
              </w:rPr>
            </w:pPr>
            <w:r>
              <w:rPr>
                <w:rFonts w:hint="eastAsia" w:asciiTheme="minorEastAsia" w:hAnsiTheme="minorEastAsia" w:eastAsiaTheme="minorEastAsia" w:cstheme="minorEastAsia"/>
                <w:b/>
                <w:bCs/>
                <w:sz w:val="18"/>
                <w:szCs w:val="18"/>
                <w:lang w:eastAsia="zh-CN"/>
              </w:rPr>
              <w:t>采购需求中</w:t>
            </w:r>
            <w:r>
              <w:rPr>
                <w:rFonts w:hint="eastAsia" w:asciiTheme="minorEastAsia" w:hAnsiTheme="minorEastAsia" w:eastAsiaTheme="minorEastAsia" w:cstheme="minorEastAsia"/>
                <w:b/>
                <w:bCs/>
                <w:sz w:val="18"/>
                <w:szCs w:val="18"/>
              </w:rPr>
              <w:t>“★”</w:t>
            </w:r>
            <w:r>
              <w:rPr>
                <w:rFonts w:hint="eastAsia" w:asciiTheme="minorEastAsia" w:hAnsiTheme="minorEastAsia" w:eastAsiaTheme="minorEastAsia" w:cstheme="minorEastAsia"/>
                <w:b/>
                <w:bCs/>
                <w:sz w:val="18"/>
                <w:szCs w:val="18"/>
                <w:lang w:eastAsia="zh-CN"/>
              </w:rPr>
              <w:t>条款内容</w:t>
            </w:r>
          </w:p>
        </w:tc>
        <w:tc>
          <w:tcPr>
            <w:tcW w:w="1785" w:type="dxa"/>
            <w:vAlign w:val="center"/>
          </w:tcPr>
          <w:p>
            <w:pPr>
              <w:jc w:val="center"/>
              <w:rPr>
                <w:rFonts w:hint="eastAsia" w:asciiTheme="minorEastAsia" w:hAnsiTheme="minorEastAsia" w:eastAsiaTheme="minorEastAsia" w:cstheme="minorEastAsia"/>
                <w:b/>
                <w:bCs/>
                <w:kern w:val="2"/>
                <w:sz w:val="18"/>
                <w:szCs w:val="18"/>
                <w:lang w:val="en-US" w:eastAsia="zh-CN" w:bidi="ar-SA"/>
              </w:rPr>
            </w:pPr>
            <w:r>
              <w:rPr>
                <w:rFonts w:hint="eastAsia" w:asciiTheme="minorEastAsia" w:hAnsiTheme="minorEastAsia" w:eastAsiaTheme="minorEastAsia" w:cstheme="minorEastAsia"/>
                <w:b/>
                <w:bCs/>
                <w:sz w:val="18"/>
                <w:szCs w:val="18"/>
                <w:lang w:eastAsia="zh-CN"/>
              </w:rPr>
              <w:t>是否响应（填写：“响应”或相同含义</w:t>
            </w:r>
            <w:r>
              <w:rPr>
                <w:rFonts w:hint="eastAsia" w:asciiTheme="minorEastAsia" w:hAnsiTheme="minorEastAsia" w:eastAsiaTheme="minorEastAsia" w:cstheme="minorEastAsia"/>
                <w:b/>
                <w:bCs/>
                <w:sz w:val="18"/>
                <w:szCs w:val="18"/>
                <w:lang w:val="en-US" w:eastAsia="zh-CN"/>
              </w:rPr>
              <w:t>/</w:t>
            </w:r>
            <w:r>
              <w:rPr>
                <w:rFonts w:hint="eastAsia" w:asciiTheme="minorEastAsia" w:hAnsiTheme="minorEastAsia" w:eastAsiaTheme="minorEastAsia" w:cstheme="minorEastAsia"/>
                <w:b/>
                <w:bCs/>
                <w:sz w:val="18"/>
                <w:szCs w:val="18"/>
                <w:lang w:eastAsia="zh-CN"/>
              </w:rPr>
              <w:t>“不响应”或相同含义）</w:t>
            </w:r>
          </w:p>
        </w:tc>
        <w:tc>
          <w:tcPr>
            <w:tcW w:w="1076" w:type="dxa"/>
            <w:vAlign w:val="center"/>
          </w:tcPr>
          <w:p>
            <w:pPr>
              <w:jc w:val="center"/>
              <w:rPr>
                <w:rFonts w:hint="eastAsia" w:asciiTheme="minorEastAsia" w:hAnsiTheme="minorEastAsia" w:eastAsiaTheme="minorEastAsia" w:cstheme="minorEastAsia"/>
                <w:b/>
                <w:bCs/>
                <w:kern w:val="2"/>
                <w:sz w:val="18"/>
                <w:szCs w:val="18"/>
                <w:lang w:val="en-US" w:eastAsia="zh-CN" w:bidi="ar-SA"/>
              </w:rPr>
            </w:pPr>
            <w:r>
              <w:rPr>
                <w:rFonts w:hint="eastAsia" w:asciiTheme="minorEastAsia" w:hAnsiTheme="minorEastAsia" w:eastAsiaTheme="minorEastAsia" w:cstheme="minorEastAsia"/>
                <w:b/>
                <w:bCs/>
                <w:sz w:val="18"/>
                <w:szCs w:val="18"/>
              </w:rPr>
              <w:t>证明文件所在位置</w:t>
            </w:r>
            <w:r>
              <w:rPr>
                <w:rFonts w:hint="eastAsia" w:asciiTheme="minorEastAsia" w:hAnsiTheme="minorEastAsia" w:eastAsiaTheme="minorEastAsia" w:cstheme="minorEastAsia"/>
                <w:b/>
                <w:bCs/>
                <w:sz w:val="18"/>
                <w:szCs w:val="18"/>
                <w:lang w:eastAsia="zh-CN"/>
              </w:rPr>
              <w:t>（如有）</w:t>
            </w:r>
          </w:p>
        </w:tc>
        <w:tc>
          <w:tcPr>
            <w:tcW w:w="975" w:type="dxa"/>
            <w:vAlign w:val="center"/>
          </w:tcPr>
          <w:p>
            <w:pPr>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备注</w:t>
            </w:r>
          </w:p>
          <w:p>
            <w:pPr>
              <w:jc w:val="center"/>
              <w:rPr>
                <w:rFonts w:hint="eastAsia" w:asciiTheme="minorEastAsia" w:hAnsiTheme="minorEastAsia" w:eastAsiaTheme="minorEastAsia" w:cstheme="minorEastAsia"/>
                <w:b/>
                <w:bCs/>
                <w:kern w:val="2"/>
                <w:sz w:val="18"/>
                <w:szCs w:val="18"/>
                <w:lang w:val="en-US" w:eastAsia="zh-CN" w:bidi="ar-SA"/>
              </w:rPr>
            </w:pPr>
            <w:r>
              <w:rPr>
                <w:rFonts w:hint="eastAsia" w:asciiTheme="minorEastAsia" w:hAnsiTheme="minorEastAsia" w:eastAsiaTheme="minorEastAsia" w:cstheme="minorEastAsia"/>
                <w:b/>
                <w:bCs/>
                <w:sz w:val="18"/>
                <w:szCs w:val="18"/>
                <w:lang w:eastAsia="zh-CN"/>
              </w:rPr>
              <w:t>（如有）</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w:t>
            </w:r>
          </w:p>
        </w:tc>
        <w:tc>
          <w:tcPr>
            <w:tcW w:w="4161" w:type="dxa"/>
            <w:vAlign w:val="center"/>
          </w:tcPr>
          <w:p>
            <w:pPr>
              <w:jc w:val="left"/>
              <w:rPr>
                <w:rFonts w:hint="eastAsia" w:asciiTheme="minorEastAsia" w:hAnsiTheme="minorEastAsia" w:eastAsiaTheme="minorEastAsia" w:cstheme="minorEastAsia"/>
                <w:sz w:val="18"/>
                <w:szCs w:val="18"/>
                <w:lang w:eastAsia="zh-CN"/>
              </w:rPr>
            </w:pPr>
            <w:r>
              <w:rPr>
                <w:rFonts w:hint="eastAsia" w:ascii="宋体" w:hAnsi="宋体" w:eastAsia="宋体" w:cs="宋体"/>
                <w:color w:val="auto"/>
                <w:sz w:val="21"/>
                <w:szCs w:val="21"/>
                <w:highlight w:val="none"/>
                <w:shd w:val="clear" w:color="auto" w:fill="FFFFFF"/>
              </w:rPr>
              <w:t>★</w:t>
            </w:r>
            <w:r>
              <w:rPr>
                <w:rFonts w:hint="eastAsia" w:ascii="宋体" w:hAnsi="宋体" w:eastAsia="宋体" w:cs="宋体"/>
                <w:b/>
                <w:color w:val="auto"/>
                <w:sz w:val="21"/>
                <w:szCs w:val="21"/>
                <w:highlight w:val="none"/>
                <w:lang w:eastAsia="zh-CN"/>
              </w:rPr>
              <w:t>（二）</w:t>
            </w:r>
            <w:r>
              <w:rPr>
                <w:rFonts w:hint="eastAsia" w:ascii="宋体" w:hAnsi="宋体" w:eastAsia="宋体" w:cs="宋体"/>
                <w:b/>
                <w:bCs/>
                <w:color w:val="auto"/>
                <w:sz w:val="21"/>
                <w:szCs w:val="21"/>
                <w:highlight w:val="none"/>
                <w:lang w:val="en-US" w:eastAsia="zh-CN"/>
              </w:rPr>
              <w:t>强制节能产品政策执行</w:t>
            </w:r>
            <w:r>
              <w:rPr>
                <w:rFonts w:hint="eastAsia" w:ascii="宋体" w:hAnsi="宋体" w:cs="宋体"/>
                <w:b/>
                <w:bCs/>
                <w:color w:val="auto"/>
                <w:sz w:val="21"/>
                <w:szCs w:val="21"/>
                <w:highlight w:val="none"/>
                <w:lang w:val="en-US" w:eastAsia="zh-CN"/>
              </w:rPr>
              <w:t>：</w:t>
            </w:r>
            <w:r>
              <w:rPr>
                <w:rFonts w:hint="eastAsia" w:ascii="宋体" w:hAnsi="宋体" w:eastAsia="宋体" w:cs="宋体"/>
                <w:color w:val="auto"/>
                <w:sz w:val="21"/>
                <w:szCs w:val="21"/>
                <w:highlight w:val="none"/>
                <w:shd w:val="clear" w:color="auto" w:fill="FFFFFF"/>
              </w:rPr>
              <w:t>（本条款仅适用于采购包</w:t>
            </w:r>
            <w:r>
              <w:rPr>
                <w:rFonts w:hint="eastAsia" w:ascii="宋体" w:hAnsi="宋体" w:cs="宋体"/>
                <w:color w:val="auto"/>
                <w:sz w:val="21"/>
                <w:szCs w:val="21"/>
                <w:highlight w:val="none"/>
                <w:shd w:val="clear" w:color="auto" w:fill="FFFFFF"/>
                <w:lang w:val="en-US" w:eastAsia="zh-CN"/>
              </w:rPr>
              <w:t>6</w:t>
            </w:r>
            <w:r>
              <w:rPr>
                <w:rFonts w:hint="eastAsia" w:ascii="宋体" w:hAnsi="宋体" w:eastAsia="宋体" w:cs="宋体"/>
                <w:color w:val="auto"/>
                <w:sz w:val="21"/>
                <w:szCs w:val="21"/>
                <w:highlight w:val="none"/>
                <w:shd w:val="clear" w:color="auto" w:fill="FFFFFF"/>
              </w:rPr>
              <w:t>）</w:t>
            </w:r>
            <w:r>
              <w:rPr>
                <w:rFonts w:hint="eastAsia" w:ascii="宋体" w:hAnsi="宋体" w:eastAsia="宋体" w:cs="宋体"/>
                <w:color w:val="auto"/>
                <w:sz w:val="21"/>
                <w:szCs w:val="21"/>
                <w:highlight w:val="none"/>
                <w:shd w:val="clear" w:color="auto" w:fill="FFFFFF"/>
                <w:lang w:eastAsia="zh-CN"/>
              </w:rPr>
              <w:t>“台式计算机”或同类设备</w:t>
            </w:r>
            <w:r>
              <w:rPr>
                <w:rFonts w:hint="eastAsia" w:ascii="宋体" w:hAnsi="宋体" w:eastAsia="宋体" w:cs="宋体"/>
                <w:color w:val="auto"/>
                <w:sz w:val="21"/>
                <w:szCs w:val="21"/>
                <w:highlight w:val="none"/>
                <w:shd w:val="clear" w:color="auto" w:fill="FFFFFF"/>
              </w:rPr>
              <w:t>均属于《节能产品政府采购</w:t>
            </w:r>
            <w:r>
              <w:rPr>
                <w:rFonts w:hint="eastAsia" w:ascii="宋体" w:hAnsi="宋体" w:cs="宋体"/>
                <w:color w:val="auto"/>
                <w:sz w:val="21"/>
                <w:szCs w:val="21"/>
                <w:highlight w:val="none"/>
                <w:shd w:val="clear" w:color="auto" w:fill="FFFFFF"/>
              </w:rPr>
              <w:t>品目清单》强制采购清单品目范围内的产品，投标人须在投标文件中提供国家认可的认证机构出具的处于有效期之内的节能产品认证证书。</w:t>
            </w:r>
          </w:p>
        </w:tc>
        <w:tc>
          <w:tcPr>
            <w:tcW w:w="1785" w:type="dxa"/>
            <w:vAlign w:val="center"/>
          </w:tcPr>
          <w:p>
            <w:pPr>
              <w:jc w:val="center"/>
              <w:rPr>
                <w:rFonts w:hint="eastAsia" w:asciiTheme="minorEastAsia" w:hAnsiTheme="minorEastAsia" w:eastAsiaTheme="minorEastAsia" w:cstheme="minorEastAsia"/>
                <w:sz w:val="18"/>
                <w:szCs w:val="18"/>
              </w:rPr>
            </w:pPr>
          </w:p>
        </w:tc>
        <w:tc>
          <w:tcPr>
            <w:tcW w:w="107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w:t>
            </w:r>
          </w:p>
        </w:tc>
        <w:tc>
          <w:tcPr>
            <w:tcW w:w="4161" w:type="dxa"/>
            <w:vAlign w:val="center"/>
          </w:tcPr>
          <w:p>
            <w:pPr>
              <w:jc w:val="left"/>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lang w:val="en-US" w:eastAsia="zh-CN" w:bidi="ar"/>
              </w:rPr>
              <w:t>基于应激-素质模型的心理危机识别与干预系统</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0"/>
                <w:sz w:val="18"/>
                <w:szCs w:val="18"/>
                <w:highlight w:val="none"/>
                <w:lang w:val="en-US" w:eastAsia="zh-CN" w:bidi="ar"/>
              </w:rPr>
              <w:t>★3.系统须提供国内心理学专家心理危机识别专用问卷（问卷须包含自杀高危人群筛查问卷、心理危机评估问卷、心理健康状况反馈问卷-心理委员版）。危机识别问卷须具有自主知识产权。</w:t>
            </w:r>
          </w:p>
        </w:tc>
        <w:tc>
          <w:tcPr>
            <w:tcW w:w="1785" w:type="dxa"/>
            <w:vAlign w:val="center"/>
          </w:tcPr>
          <w:p>
            <w:pPr>
              <w:jc w:val="center"/>
              <w:rPr>
                <w:rFonts w:hint="eastAsia" w:asciiTheme="minorEastAsia" w:hAnsiTheme="minorEastAsia" w:eastAsiaTheme="minorEastAsia" w:cstheme="minorEastAsia"/>
                <w:sz w:val="18"/>
                <w:szCs w:val="18"/>
              </w:rPr>
            </w:pPr>
          </w:p>
        </w:tc>
        <w:tc>
          <w:tcPr>
            <w:tcW w:w="107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w:t>
            </w:r>
          </w:p>
        </w:tc>
        <w:tc>
          <w:tcPr>
            <w:tcW w:w="4161" w:type="dxa"/>
            <w:vAlign w:val="center"/>
          </w:tcPr>
          <w:p>
            <w:pPr>
              <w:jc w:val="left"/>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w:t>
            </w:r>
            <w:r>
              <w:rPr>
                <w:rFonts w:hint="eastAsia" w:ascii="宋体" w:hAnsi="宋体" w:eastAsia="宋体" w:cs="宋体"/>
                <w:b/>
                <w:bCs/>
                <w:color w:val="auto"/>
                <w:kern w:val="0"/>
                <w:sz w:val="18"/>
                <w:szCs w:val="18"/>
                <w:highlight w:val="none"/>
                <w:lang w:val="en-US" w:eastAsia="zh-CN" w:bidi="ar"/>
              </w:rPr>
              <w:t>全息互动身心训练系统（四面墙）</w:t>
            </w:r>
            <w:r>
              <w:rPr>
                <w:rFonts w:hint="eastAsia" w:asciiTheme="minorEastAsia" w:hAnsiTheme="minorEastAsia" w:eastAsiaTheme="minorEastAsia" w:cstheme="minorEastAsia"/>
                <w:sz w:val="18"/>
                <w:szCs w:val="18"/>
                <w:lang w:eastAsia="zh-CN"/>
              </w:rPr>
              <w:t>】</w:t>
            </w:r>
            <w:r>
              <w:rPr>
                <w:rFonts w:hint="eastAsia" w:ascii="汉仪叶叶相思体简" w:hAnsi="汉仪叶叶相思体简" w:eastAsia="汉仪叶叶相思体简" w:cs="汉仪叶叶相思体简"/>
                <w:color w:val="auto"/>
                <w:kern w:val="0"/>
                <w:sz w:val="18"/>
                <w:szCs w:val="18"/>
                <w:highlight w:val="none"/>
                <w:lang w:val="en-US" w:eastAsia="zh-CN" w:bidi="ar"/>
              </w:rPr>
              <w:t>★</w:t>
            </w:r>
            <w:r>
              <w:rPr>
                <w:rFonts w:hint="eastAsia" w:ascii="宋体" w:hAnsi="宋体" w:eastAsia="宋体" w:cs="宋体"/>
                <w:color w:val="auto"/>
                <w:kern w:val="0"/>
                <w:sz w:val="18"/>
                <w:szCs w:val="18"/>
                <w:highlight w:val="none"/>
                <w:lang w:val="en-US" w:eastAsia="zh-CN" w:bidi="ar"/>
              </w:rPr>
              <w:t>系统至少包含音乐放松、放松训练、正念训练三大部分组成</w:t>
            </w:r>
            <w:r>
              <w:rPr>
                <w:rFonts w:hint="eastAsia" w:ascii="宋体" w:hAnsi="宋体" w:cs="宋体"/>
                <w:color w:val="auto"/>
                <w:kern w:val="0"/>
                <w:sz w:val="18"/>
                <w:szCs w:val="18"/>
                <w:highlight w:val="none"/>
                <w:lang w:bidi="ar"/>
              </w:rPr>
              <w:t>。</w:t>
            </w:r>
          </w:p>
        </w:tc>
        <w:tc>
          <w:tcPr>
            <w:tcW w:w="1785" w:type="dxa"/>
            <w:vAlign w:val="center"/>
          </w:tcPr>
          <w:p>
            <w:pPr>
              <w:jc w:val="center"/>
              <w:rPr>
                <w:rFonts w:hint="eastAsia" w:asciiTheme="minorEastAsia" w:hAnsiTheme="minorEastAsia" w:eastAsiaTheme="minorEastAsia" w:cstheme="minorEastAsia"/>
                <w:sz w:val="18"/>
                <w:szCs w:val="18"/>
              </w:rPr>
            </w:pPr>
          </w:p>
        </w:tc>
        <w:tc>
          <w:tcPr>
            <w:tcW w:w="107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w:t>
            </w:r>
          </w:p>
        </w:tc>
        <w:tc>
          <w:tcPr>
            <w:tcW w:w="4161" w:type="dxa"/>
            <w:vAlign w:val="center"/>
          </w:tcPr>
          <w:p>
            <w:pPr>
              <w:jc w:val="left"/>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w:t>
            </w:r>
            <w:r>
              <w:rPr>
                <w:rFonts w:hint="eastAsia" w:ascii="宋体" w:hAnsi="宋体" w:eastAsia="宋体" w:cs="宋体"/>
                <w:b/>
                <w:bCs/>
                <w:color w:val="auto"/>
                <w:kern w:val="0"/>
                <w:sz w:val="18"/>
                <w:szCs w:val="18"/>
                <w:highlight w:val="none"/>
                <w:lang w:val="en-US" w:eastAsia="zh-CN" w:bidi="ar"/>
              </w:rPr>
              <w:t>全息互动身心训练系统（四面墙）</w:t>
            </w:r>
            <w:r>
              <w:rPr>
                <w:rFonts w:hint="eastAsia" w:asciiTheme="minorEastAsia" w:hAnsiTheme="minorEastAsia" w:eastAsiaTheme="minorEastAsia" w:cstheme="minorEastAsia"/>
                <w:sz w:val="18"/>
                <w:szCs w:val="18"/>
                <w:lang w:eastAsia="zh-CN"/>
              </w:rPr>
              <w:t>】</w:t>
            </w:r>
            <w:r>
              <w:rPr>
                <w:rFonts w:hint="eastAsia" w:ascii="汉仪叶叶相思体简" w:hAnsi="汉仪叶叶相思体简" w:eastAsia="汉仪叶叶相思体简" w:cs="汉仪叶叶相思体简"/>
                <w:color w:val="auto"/>
                <w:kern w:val="0"/>
                <w:sz w:val="18"/>
                <w:szCs w:val="18"/>
                <w:highlight w:val="none"/>
                <w:lang w:val="en-US" w:eastAsia="zh-CN" w:bidi="ar"/>
              </w:rPr>
              <w:t>★</w:t>
            </w:r>
            <w:r>
              <w:rPr>
                <w:rFonts w:hint="eastAsia" w:ascii="宋体" w:hAnsi="宋体" w:eastAsia="宋体" w:cs="宋体"/>
                <w:color w:val="auto"/>
                <w:kern w:val="0"/>
                <w:sz w:val="18"/>
                <w:szCs w:val="18"/>
                <w:highlight w:val="none"/>
                <w:lang w:val="en-US" w:eastAsia="zh-CN" w:bidi="ar"/>
              </w:rPr>
              <w:t>1.音乐放松至少包含：自我成长、全脑开发、专注力提升、身心休憩、情绪舒缓五大主题</w:t>
            </w:r>
            <w:r>
              <w:rPr>
                <w:rFonts w:hint="eastAsia" w:ascii="宋体" w:hAnsi="宋体" w:cs="宋体"/>
                <w:color w:val="auto"/>
                <w:kern w:val="0"/>
                <w:sz w:val="18"/>
                <w:szCs w:val="18"/>
                <w:highlight w:val="none"/>
                <w:lang w:val="en-US" w:eastAsia="zh-CN" w:bidi="ar"/>
              </w:rPr>
              <w:t>。</w:t>
            </w:r>
          </w:p>
        </w:tc>
        <w:tc>
          <w:tcPr>
            <w:tcW w:w="1785" w:type="dxa"/>
            <w:vAlign w:val="center"/>
          </w:tcPr>
          <w:p>
            <w:pPr>
              <w:jc w:val="center"/>
              <w:rPr>
                <w:rFonts w:hint="eastAsia" w:asciiTheme="minorEastAsia" w:hAnsiTheme="minorEastAsia" w:eastAsiaTheme="minorEastAsia" w:cstheme="minorEastAsia"/>
                <w:sz w:val="18"/>
                <w:szCs w:val="18"/>
              </w:rPr>
            </w:pPr>
          </w:p>
        </w:tc>
        <w:tc>
          <w:tcPr>
            <w:tcW w:w="107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w:t>
            </w:r>
          </w:p>
        </w:tc>
        <w:tc>
          <w:tcPr>
            <w:tcW w:w="4161" w:type="dxa"/>
            <w:vAlign w:val="center"/>
          </w:tcPr>
          <w:p>
            <w:pPr>
              <w:jc w:val="left"/>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w:t>
            </w:r>
            <w:r>
              <w:rPr>
                <w:rFonts w:hint="eastAsia" w:ascii="宋体" w:hAnsi="宋体" w:eastAsia="宋体" w:cs="宋体"/>
                <w:b/>
                <w:bCs/>
                <w:color w:val="auto"/>
                <w:kern w:val="0"/>
                <w:sz w:val="18"/>
                <w:szCs w:val="18"/>
                <w:highlight w:val="none"/>
                <w:lang w:val="en-US" w:eastAsia="zh-CN" w:bidi="ar"/>
              </w:rPr>
              <w:t>多功能脑波减压身心训练仪</w:t>
            </w:r>
            <w:r>
              <w:rPr>
                <w:rFonts w:hint="eastAsia" w:asciiTheme="minorEastAsia" w:hAnsiTheme="minorEastAsia" w:eastAsiaTheme="minorEastAsia" w:cstheme="minorEastAsia"/>
                <w:sz w:val="18"/>
                <w:szCs w:val="18"/>
                <w:lang w:eastAsia="zh-CN"/>
              </w:rPr>
              <w:t>】</w:t>
            </w:r>
            <w:r>
              <w:rPr>
                <w:rFonts w:hint="eastAsia" w:ascii="汉仪叶叶相思体简" w:hAnsi="汉仪叶叶相思体简" w:eastAsia="汉仪叶叶相思体简" w:cs="汉仪叶叶相思体简"/>
                <w:color w:val="auto"/>
                <w:kern w:val="0"/>
                <w:sz w:val="18"/>
                <w:szCs w:val="18"/>
                <w:highlight w:val="none"/>
                <w:lang w:val="en-US" w:eastAsia="zh-CN" w:bidi="ar"/>
              </w:rPr>
              <w:t>★</w:t>
            </w:r>
            <w:r>
              <w:rPr>
                <w:rFonts w:hint="eastAsia" w:ascii="宋体" w:hAnsi="宋体" w:eastAsia="宋体" w:cs="宋体"/>
                <w:color w:val="auto"/>
                <w:kern w:val="0"/>
                <w:sz w:val="18"/>
                <w:szCs w:val="18"/>
                <w:highlight w:val="none"/>
                <w:lang w:val="en-US" w:eastAsia="zh-CN" w:bidi="ar"/>
              </w:rPr>
              <w:t>（1）至少包含脑波减压、音乐调适、学习方法、身心训练、心悦世界等≥5种功能</w:t>
            </w:r>
            <w:r>
              <w:rPr>
                <w:rFonts w:hint="eastAsia" w:ascii="宋体" w:hAnsi="宋体" w:cs="宋体"/>
                <w:color w:val="auto"/>
                <w:kern w:val="0"/>
                <w:sz w:val="18"/>
                <w:szCs w:val="18"/>
                <w:highlight w:val="none"/>
                <w:lang w:val="en-US" w:eastAsia="zh-CN" w:bidi="ar"/>
              </w:rPr>
              <w:t>。</w:t>
            </w:r>
          </w:p>
        </w:tc>
        <w:tc>
          <w:tcPr>
            <w:tcW w:w="1785" w:type="dxa"/>
            <w:vAlign w:val="center"/>
          </w:tcPr>
          <w:p>
            <w:pPr>
              <w:jc w:val="center"/>
              <w:rPr>
                <w:rFonts w:hint="eastAsia" w:asciiTheme="minorEastAsia" w:hAnsiTheme="minorEastAsia" w:eastAsiaTheme="minorEastAsia" w:cstheme="minorEastAsia"/>
                <w:sz w:val="18"/>
                <w:szCs w:val="18"/>
              </w:rPr>
            </w:pPr>
          </w:p>
        </w:tc>
        <w:tc>
          <w:tcPr>
            <w:tcW w:w="107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jc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6</w:t>
            </w:r>
          </w:p>
        </w:tc>
        <w:tc>
          <w:tcPr>
            <w:tcW w:w="4161" w:type="dxa"/>
            <w:vAlign w:val="center"/>
          </w:tcPr>
          <w:p>
            <w:pPr>
              <w:jc w:val="left"/>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w:t>
            </w:r>
            <w:r>
              <w:rPr>
                <w:rFonts w:hint="eastAsia" w:ascii="宋体" w:hAnsi="宋体" w:eastAsia="宋体" w:cs="宋体"/>
                <w:b/>
                <w:bCs/>
                <w:color w:val="auto"/>
                <w:kern w:val="0"/>
                <w:sz w:val="18"/>
                <w:szCs w:val="18"/>
                <w:highlight w:val="none"/>
                <w:lang w:val="en-US" w:eastAsia="zh-CN" w:bidi="ar"/>
              </w:rPr>
              <w:t>多功能脑波减压身心训练仪</w:t>
            </w:r>
            <w:r>
              <w:rPr>
                <w:rFonts w:hint="eastAsia" w:asciiTheme="minorEastAsia" w:hAnsiTheme="minorEastAsia" w:eastAsiaTheme="minorEastAsia" w:cstheme="minorEastAsia"/>
                <w:sz w:val="18"/>
                <w:szCs w:val="18"/>
                <w:lang w:eastAsia="zh-CN"/>
              </w:rPr>
              <w:t>】</w:t>
            </w:r>
            <w:r>
              <w:rPr>
                <w:rFonts w:hint="eastAsia" w:ascii="汉仪叶叶相思体简" w:hAnsi="汉仪叶叶相思体简" w:eastAsia="汉仪叶叶相思体简" w:cs="汉仪叶叶相思体简"/>
                <w:color w:val="auto"/>
                <w:kern w:val="0"/>
                <w:sz w:val="18"/>
                <w:szCs w:val="18"/>
                <w:highlight w:val="none"/>
                <w:lang w:val="en-US" w:eastAsia="zh-CN" w:bidi="ar"/>
              </w:rPr>
              <w:t>★</w:t>
            </w:r>
            <w:r>
              <w:rPr>
                <w:rFonts w:hint="eastAsia" w:ascii="宋体" w:hAnsi="宋体" w:eastAsia="宋体" w:cs="宋体"/>
                <w:color w:val="auto"/>
                <w:kern w:val="0"/>
                <w:sz w:val="18"/>
                <w:szCs w:val="18"/>
                <w:highlight w:val="none"/>
                <w:lang w:val="en-US" w:eastAsia="zh-CN" w:bidi="ar"/>
              </w:rPr>
              <w:t>（2）脑波减压至少包含专业合成α脑波、α脑波同步放松、专业减压放松、纯音乐放松、辅助催眠放松等5种放松训练类型</w:t>
            </w:r>
            <w:r>
              <w:rPr>
                <w:rFonts w:hint="eastAsia" w:ascii="宋体" w:hAnsi="宋体" w:cs="宋体"/>
                <w:color w:val="auto"/>
                <w:kern w:val="0"/>
                <w:sz w:val="18"/>
                <w:szCs w:val="18"/>
                <w:highlight w:val="none"/>
                <w:lang w:val="en-US" w:eastAsia="zh-CN" w:bidi="ar"/>
              </w:rPr>
              <w:t>。</w:t>
            </w:r>
          </w:p>
        </w:tc>
        <w:tc>
          <w:tcPr>
            <w:tcW w:w="1785" w:type="dxa"/>
            <w:vAlign w:val="center"/>
          </w:tcPr>
          <w:p>
            <w:pPr>
              <w:jc w:val="center"/>
              <w:rPr>
                <w:rFonts w:hint="eastAsia" w:asciiTheme="minorEastAsia" w:hAnsiTheme="minorEastAsia" w:eastAsiaTheme="minorEastAsia" w:cstheme="minorEastAsia"/>
                <w:sz w:val="18"/>
                <w:szCs w:val="18"/>
              </w:rPr>
            </w:pPr>
          </w:p>
        </w:tc>
        <w:tc>
          <w:tcPr>
            <w:tcW w:w="107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jc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7</w:t>
            </w:r>
          </w:p>
        </w:tc>
        <w:tc>
          <w:tcPr>
            <w:tcW w:w="4161" w:type="dxa"/>
            <w:vAlign w:val="center"/>
          </w:tcPr>
          <w:p>
            <w:pPr>
              <w:jc w:val="left"/>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w:t>
            </w:r>
            <w:r>
              <w:rPr>
                <w:rFonts w:hint="eastAsia" w:ascii="宋体" w:hAnsi="宋体" w:eastAsia="宋体" w:cs="宋体"/>
                <w:b/>
                <w:bCs/>
                <w:color w:val="auto"/>
                <w:kern w:val="0"/>
                <w:sz w:val="18"/>
                <w:szCs w:val="18"/>
                <w:highlight w:val="none"/>
                <w:lang w:val="en-US" w:eastAsia="zh-CN" w:bidi="ar"/>
              </w:rPr>
              <w:t>多功能脑波减压身心训练仪</w:t>
            </w:r>
            <w:r>
              <w:rPr>
                <w:rFonts w:hint="eastAsia" w:asciiTheme="minorEastAsia" w:hAnsiTheme="minorEastAsia" w:eastAsiaTheme="minorEastAsia" w:cstheme="minorEastAsia"/>
                <w:sz w:val="18"/>
                <w:szCs w:val="18"/>
                <w:lang w:eastAsia="zh-CN"/>
              </w:rPr>
              <w:t>】</w:t>
            </w:r>
            <w:r>
              <w:rPr>
                <w:rFonts w:hint="eastAsia" w:ascii="汉仪叶叶相思体简" w:hAnsi="汉仪叶叶相思体简" w:eastAsia="汉仪叶叶相思体简" w:cs="汉仪叶叶相思体简"/>
                <w:color w:val="auto"/>
                <w:kern w:val="0"/>
                <w:sz w:val="18"/>
                <w:szCs w:val="18"/>
                <w:highlight w:val="none"/>
                <w:lang w:val="en-US" w:eastAsia="zh-CN" w:bidi="ar"/>
              </w:rPr>
              <w:t>★</w:t>
            </w:r>
            <w:r>
              <w:rPr>
                <w:rFonts w:hint="eastAsia" w:ascii="宋体" w:hAnsi="宋体" w:eastAsia="宋体" w:cs="宋体"/>
                <w:color w:val="auto"/>
                <w:kern w:val="0"/>
                <w:sz w:val="18"/>
                <w:szCs w:val="18"/>
                <w:highlight w:val="none"/>
                <w:lang w:val="en-US" w:eastAsia="zh-CN" w:bidi="ar"/>
              </w:rPr>
              <w:t>（5）音乐调适至少包含个性音乐、情绪音乐、自由欣赏音乐等 3种音乐的功能</w:t>
            </w:r>
            <w:r>
              <w:rPr>
                <w:rFonts w:hint="eastAsia" w:ascii="宋体" w:hAnsi="宋体" w:cs="宋体"/>
                <w:b w:val="0"/>
                <w:bCs w:val="0"/>
                <w:color w:val="auto"/>
                <w:kern w:val="0"/>
                <w:sz w:val="18"/>
                <w:szCs w:val="18"/>
                <w:highlight w:val="none"/>
                <w:lang w:eastAsia="zh-CN" w:bidi="ar"/>
              </w:rPr>
              <w:t>。</w:t>
            </w:r>
          </w:p>
        </w:tc>
        <w:tc>
          <w:tcPr>
            <w:tcW w:w="1785" w:type="dxa"/>
            <w:vAlign w:val="center"/>
          </w:tcPr>
          <w:p>
            <w:pPr>
              <w:jc w:val="center"/>
              <w:rPr>
                <w:rFonts w:hint="eastAsia" w:asciiTheme="minorEastAsia" w:hAnsiTheme="minorEastAsia" w:eastAsiaTheme="minorEastAsia" w:cstheme="minorEastAsia"/>
                <w:sz w:val="18"/>
                <w:szCs w:val="18"/>
              </w:rPr>
            </w:pPr>
          </w:p>
        </w:tc>
        <w:tc>
          <w:tcPr>
            <w:tcW w:w="107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jc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8</w:t>
            </w:r>
          </w:p>
        </w:tc>
        <w:tc>
          <w:tcPr>
            <w:tcW w:w="4161" w:type="dxa"/>
            <w:vAlign w:val="center"/>
          </w:tcPr>
          <w:p>
            <w:pPr>
              <w:jc w:val="left"/>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w:t>
            </w:r>
            <w:r>
              <w:rPr>
                <w:rFonts w:hint="eastAsia" w:ascii="宋体" w:hAnsi="宋体" w:eastAsia="宋体" w:cs="宋体"/>
                <w:b/>
                <w:bCs/>
                <w:color w:val="auto"/>
                <w:kern w:val="0"/>
                <w:sz w:val="18"/>
                <w:szCs w:val="18"/>
                <w:highlight w:val="none"/>
                <w:lang w:val="en-US" w:eastAsia="zh-CN" w:bidi="ar"/>
              </w:rPr>
              <w:t>多功能脑波减压身心训练仪</w:t>
            </w:r>
            <w:r>
              <w:rPr>
                <w:rFonts w:hint="eastAsia" w:asciiTheme="minorEastAsia" w:hAnsiTheme="minorEastAsia" w:eastAsiaTheme="minorEastAsia" w:cstheme="minorEastAsia"/>
                <w:sz w:val="18"/>
                <w:szCs w:val="18"/>
                <w:lang w:eastAsia="zh-CN"/>
              </w:rPr>
              <w:t>】</w:t>
            </w:r>
            <w:r>
              <w:rPr>
                <w:rFonts w:hint="eastAsia" w:ascii="汉仪叶叶相思体简" w:hAnsi="汉仪叶叶相思体简" w:eastAsia="汉仪叶叶相思体简" w:cs="汉仪叶叶相思体简"/>
                <w:color w:val="auto"/>
                <w:kern w:val="0"/>
                <w:sz w:val="18"/>
                <w:szCs w:val="18"/>
                <w:highlight w:val="none"/>
                <w:lang w:val="en-US" w:eastAsia="zh-CN" w:bidi="ar"/>
              </w:rPr>
              <w:t>★</w:t>
            </w:r>
            <w:r>
              <w:rPr>
                <w:rFonts w:hint="eastAsia" w:ascii="宋体" w:hAnsi="宋体" w:eastAsia="宋体" w:cs="宋体"/>
                <w:color w:val="auto"/>
                <w:kern w:val="0"/>
                <w:sz w:val="18"/>
                <w:szCs w:val="18"/>
                <w:highlight w:val="none"/>
                <w:lang w:val="en-US" w:eastAsia="zh-CN" w:bidi="ar"/>
              </w:rPr>
              <w:t>（7）至少包含菩提树、神枪手、高空挑战等≥3种身心训练场景</w:t>
            </w:r>
            <w:r>
              <w:rPr>
                <w:rFonts w:hint="eastAsia" w:ascii="宋体" w:hAnsi="宋体" w:cs="宋体"/>
                <w:b w:val="0"/>
                <w:bCs w:val="0"/>
                <w:color w:val="auto"/>
                <w:kern w:val="0"/>
                <w:sz w:val="18"/>
                <w:szCs w:val="18"/>
                <w:highlight w:val="none"/>
                <w:lang w:eastAsia="zh-CN" w:bidi="ar"/>
              </w:rPr>
              <w:t>。</w:t>
            </w:r>
          </w:p>
        </w:tc>
        <w:tc>
          <w:tcPr>
            <w:tcW w:w="1785" w:type="dxa"/>
            <w:vAlign w:val="center"/>
          </w:tcPr>
          <w:p>
            <w:pPr>
              <w:jc w:val="center"/>
              <w:rPr>
                <w:rFonts w:hint="eastAsia" w:asciiTheme="minorEastAsia" w:hAnsiTheme="minorEastAsia" w:eastAsiaTheme="minorEastAsia" w:cstheme="minorEastAsia"/>
                <w:sz w:val="18"/>
                <w:szCs w:val="18"/>
              </w:rPr>
            </w:pPr>
          </w:p>
        </w:tc>
        <w:tc>
          <w:tcPr>
            <w:tcW w:w="1076"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bl>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说明：</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1.供应商（投标人）应当如实填写上表内容，对采购文件提出的要求和条件作出明确响应，响应方式可逐条列明响应或同时多条合并响应或全部合并响应。</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2.采购需求中标注“★”的条款，若有任何一条不响应或不满足或负偏离（或相同含义）的则导致响应无效。</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3.“备注”处可视情况填写偏离情况的说明。</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4.若供应商（投标人）除填写本表外还在投标文件其他地方同时对条款进行响应，则响应内容以本表为准。</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5.本表中“采购需求中‘★’条款内容”的填写若与招标文件第二章“采购需求”中的表述不一致，以“采购需求”中的表述为准。</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kern w:val="2"/>
          <w:sz w:val="21"/>
          <w:szCs w:val="24"/>
          <w:lang w:val="en-US" w:eastAsia="zh-CN" w:bidi="ar-SA"/>
        </w:rPr>
        <w:t>6.采购需求中带“★”的条款中如有要求提供证明材料的，投标文件中须按要求附上证明资料，否则视为不满足。</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p>
    <w:p>
      <w:pPr>
        <w:spacing w:line="360" w:lineRule="auto"/>
        <w:jc w:val="right"/>
        <w:rPr>
          <w:rFonts w:hint="eastAsia" w:asciiTheme="minorEastAsia" w:hAnsiTheme="minorEastAsia" w:eastAsiaTheme="minorEastAsia" w:cstheme="minorEastAsia"/>
          <w:kern w:val="2"/>
          <w:sz w:val="21"/>
          <w:szCs w:val="24"/>
          <w:lang w:val="en-US" w:eastAsia="zh-CN" w:bidi="ar-SA"/>
        </w:rPr>
      </w:pPr>
    </w:p>
    <w:p>
      <w:pPr>
        <w:spacing w:line="360" w:lineRule="auto"/>
        <w:jc w:val="right"/>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供应商（投标人）名称（盖章）：__________________</w:t>
      </w:r>
    </w:p>
    <w:p>
      <w:pPr>
        <w:spacing w:line="360" w:lineRule="auto"/>
        <w:jc w:val="right"/>
        <w:rPr>
          <w:rFonts w:hint="eastAsia" w:asciiTheme="minorEastAsia" w:hAnsiTheme="minorEastAsia" w:eastAsiaTheme="minorEastAsia" w:cstheme="minorEastAsia"/>
          <w:kern w:val="2"/>
          <w:sz w:val="21"/>
          <w:szCs w:val="24"/>
          <w:lang w:val="en-US" w:eastAsia="zh-Hans" w:bidi="ar-SA"/>
        </w:rPr>
      </w:pPr>
      <w:r>
        <w:rPr>
          <w:rFonts w:hint="eastAsia" w:asciiTheme="minorEastAsia" w:hAnsiTheme="minorEastAsia" w:eastAsiaTheme="minorEastAsia" w:cstheme="minorEastAsia"/>
          <w:kern w:val="2"/>
          <w:sz w:val="21"/>
          <w:szCs w:val="24"/>
          <w:lang w:val="en-US" w:eastAsia="zh-CN" w:bidi="ar-SA"/>
        </w:rPr>
        <w:t xml:space="preserve"> 日  期：__________________</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6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汉仪叶叶相思体简">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FF69101"/>
    <w:rsid w:val="47FE6AC4"/>
    <w:rsid w:val="4DB79D78"/>
    <w:rsid w:val="53B52B8D"/>
    <w:rsid w:val="53EF6127"/>
    <w:rsid w:val="5F775268"/>
    <w:rsid w:val="5F9A86AC"/>
    <w:rsid w:val="5FAF397C"/>
    <w:rsid w:val="67E56449"/>
    <w:rsid w:val="6DFB86EB"/>
    <w:rsid w:val="6FDA5BFE"/>
    <w:rsid w:val="779D4A4F"/>
    <w:rsid w:val="77F79321"/>
    <w:rsid w:val="7945C82E"/>
    <w:rsid w:val="7B8707A7"/>
    <w:rsid w:val="7E3FCBDB"/>
    <w:rsid w:val="7FDE5D3F"/>
    <w:rsid w:val="BBBF7779"/>
    <w:rsid w:val="BD3F47F6"/>
    <w:rsid w:val="F3FB7086"/>
    <w:rsid w:val="FCF64506"/>
    <w:rsid w:val="FFE319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hAnsi="Times New Roman" w:cs="Times New Roman"/>
      <w:kern w:val="0"/>
      <w:sz w:val="24"/>
      <w:szCs w:val="24"/>
    </w:rPr>
  </w:style>
  <w:style w:type="paragraph" w:styleId="3">
    <w:name w:val="toc 5"/>
    <w:basedOn w:val="1"/>
    <w:next w:val="1"/>
    <w:qFormat/>
    <w:uiPriority w:val="0"/>
    <w:pPr>
      <w:ind w:left="840"/>
      <w:jc w:val="left"/>
    </w:pPr>
    <w:rPr>
      <w:rFonts w:ascii="Calibri" w:hAnsi="Calibri" w:cs="Calibri"/>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0</TotalTime>
  <ScaleCrop>false</ScaleCrop>
  <LinksUpToDate>false</LinksUpToDate>
  <CharactersWithSpaces>0</CharactersWithSpaces>
  <Application>WPS Office_11.8.2.11681_F1E327BC-269C-435d-A152-05C5408002CA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2022-04-12T19:57:00Z</dcterms:created>
  <dc:creator>五块钱</dc:creator>
  <cp:lastModifiedBy>采购中心</cp:lastModifiedBy>
  <cp:lastPrinted>2022-09-03T16:51:00Z</cp:lastPrinted>
  <dcterms:modified xsi:type="dcterms:W3CDTF">2023-10-08T18:30:10Z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2052-11.8.2.11681</vt:lpwstr>
  </property>
  <property fmtid="{D5CDD505-2E9C-101B-9397-08002B2CF9AE}" pid="3" name="ICV">
    <vt:lpwstr>4B9114BCAFB4DE0A50221565D6FD88B2</vt:lpwstr>
  </property>
</Properties>
</file>