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FB1B" w14:textId="77777777" w:rsidR="00A54966" w:rsidRDefault="00000000">
      <w:pPr>
        <w:jc w:val="center"/>
        <w:rPr>
          <w:rFonts w:ascii="仿宋" w:eastAsia="仿宋" w:hAnsi="仿宋"/>
          <w:sz w:val="32"/>
        </w:rPr>
      </w:pPr>
      <w:r>
        <w:rPr>
          <w:rFonts w:ascii="仿宋" w:eastAsia="仿宋" w:hAnsi="仿宋" w:hint="eastAsia"/>
          <w:sz w:val="32"/>
        </w:rPr>
        <w:t>采购招标项目参数要求</w:t>
      </w:r>
    </w:p>
    <w:tbl>
      <w:tblPr>
        <w:tblStyle w:val="a9"/>
        <w:tblW w:w="0" w:type="auto"/>
        <w:jc w:val="center"/>
        <w:tblLayout w:type="fixed"/>
        <w:tblLook w:val="04A0" w:firstRow="1" w:lastRow="0" w:firstColumn="1" w:lastColumn="0" w:noHBand="0" w:noVBand="1"/>
      </w:tblPr>
      <w:tblGrid>
        <w:gridCol w:w="825"/>
        <w:gridCol w:w="1431"/>
        <w:gridCol w:w="2752"/>
        <w:gridCol w:w="1626"/>
        <w:gridCol w:w="1374"/>
        <w:gridCol w:w="1100"/>
      </w:tblGrid>
      <w:tr w:rsidR="00A54966" w14:paraId="63C40B2B" w14:textId="77777777">
        <w:trPr>
          <w:trHeight w:val="567"/>
          <w:jc w:val="center"/>
        </w:trPr>
        <w:tc>
          <w:tcPr>
            <w:tcW w:w="2256" w:type="dxa"/>
            <w:gridSpan w:val="2"/>
            <w:vAlign w:val="center"/>
          </w:tcPr>
          <w:p w14:paraId="3E03F939" w14:textId="77777777" w:rsidR="00A54966" w:rsidRDefault="00000000">
            <w:pPr>
              <w:jc w:val="center"/>
              <w:rPr>
                <w:rFonts w:ascii="仿宋" w:eastAsia="仿宋" w:hAnsi="仿宋"/>
                <w:b/>
                <w:bCs/>
                <w:sz w:val="24"/>
                <w:szCs w:val="24"/>
              </w:rPr>
            </w:pPr>
            <w:r>
              <w:rPr>
                <w:rFonts w:ascii="仿宋" w:eastAsia="仿宋" w:hAnsi="仿宋" w:hint="eastAsia"/>
                <w:b/>
                <w:bCs/>
                <w:sz w:val="24"/>
                <w:szCs w:val="24"/>
              </w:rPr>
              <w:t>项目名称</w:t>
            </w:r>
          </w:p>
        </w:tc>
        <w:tc>
          <w:tcPr>
            <w:tcW w:w="2752" w:type="dxa"/>
            <w:vAlign w:val="center"/>
          </w:tcPr>
          <w:p w14:paraId="397CE54F" w14:textId="701C6A56" w:rsidR="00A54966" w:rsidRDefault="00B067D6">
            <w:pPr>
              <w:jc w:val="center"/>
              <w:rPr>
                <w:rFonts w:ascii="仿宋" w:eastAsia="仿宋" w:hAnsi="仿宋"/>
                <w:sz w:val="24"/>
                <w:szCs w:val="24"/>
              </w:rPr>
            </w:pPr>
            <w:r w:rsidRPr="00B067D6">
              <w:rPr>
                <w:rFonts w:ascii="仿宋" w:eastAsia="仿宋" w:hAnsi="仿宋" w:hint="eastAsia"/>
                <w:sz w:val="24"/>
                <w:szCs w:val="24"/>
              </w:rPr>
              <w:t>智能机器人实验平台</w:t>
            </w:r>
          </w:p>
        </w:tc>
        <w:tc>
          <w:tcPr>
            <w:tcW w:w="1626" w:type="dxa"/>
            <w:vAlign w:val="center"/>
          </w:tcPr>
          <w:p w14:paraId="0775ED3B" w14:textId="77777777" w:rsidR="00A54966" w:rsidRDefault="00000000">
            <w:pPr>
              <w:jc w:val="center"/>
              <w:rPr>
                <w:rFonts w:ascii="仿宋" w:eastAsia="仿宋" w:hAnsi="仿宋"/>
                <w:b/>
                <w:bCs/>
                <w:sz w:val="24"/>
                <w:szCs w:val="24"/>
              </w:rPr>
            </w:pPr>
            <w:r>
              <w:rPr>
                <w:rFonts w:ascii="仿宋" w:eastAsia="仿宋" w:hAnsi="仿宋" w:hint="eastAsia"/>
                <w:b/>
                <w:bCs/>
                <w:sz w:val="24"/>
                <w:szCs w:val="24"/>
              </w:rPr>
              <w:t>采购编号</w:t>
            </w:r>
          </w:p>
        </w:tc>
        <w:tc>
          <w:tcPr>
            <w:tcW w:w="2474" w:type="dxa"/>
            <w:gridSpan w:val="2"/>
            <w:vAlign w:val="center"/>
          </w:tcPr>
          <w:p w14:paraId="521AA8A1" w14:textId="77777777" w:rsidR="00A54966" w:rsidRDefault="00A54966">
            <w:pPr>
              <w:jc w:val="center"/>
              <w:rPr>
                <w:rFonts w:ascii="仿宋" w:eastAsia="仿宋" w:hAnsi="仿宋"/>
                <w:sz w:val="24"/>
                <w:szCs w:val="24"/>
              </w:rPr>
            </w:pPr>
          </w:p>
        </w:tc>
      </w:tr>
      <w:tr w:rsidR="00B067D6" w14:paraId="62090D9F" w14:textId="77777777">
        <w:trPr>
          <w:trHeight w:val="567"/>
          <w:jc w:val="center"/>
        </w:trPr>
        <w:tc>
          <w:tcPr>
            <w:tcW w:w="2256" w:type="dxa"/>
            <w:gridSpan w:val="2"/>
            <w:vAlign w:val="center"/>
          </w:tcPr>
          <w:p w14:paraId="72ED52ED" w14:textId="77777777" w:rsidR="00B067D6" w:rsidRDefault="00B067D6" w:rsidP="00B067D6">
            <w:pPr>
              <w:jc w:val="center"/>
              <w:rPr>
                <w:rFonts w:ascii="仿宋" w:eastAsia="仿宋" w:hAnsi="仿宋"/>
                <w:b/>
                <w:bCs/>
                <w:sz w:val="24"/>
                <w:szCs w:val="24"/>
              </w:rPr>
            </w:pPr>
            <w:r>
              <w:rPr>
                <w:rFonts w:ascii="仿宋" w:eastAsia="仿宋" w:hAnsi="仿宋" w:hint="eastAsia"/>
                <w:b/>
                <w:bCs/>
                <w:sz w:val="24"/>
                <w:szCs w:val="24"/>
              </w:rPr>
              <w:t>供货时间</w:t>
            </w:r>
          </w:p>
        </w:tc>
        <w:tc>
          <w:tcPr>
            <w:tcW w:w="2752" w:type="dxa"/>
            <w:vAlign w:val="center"/>
          </w:tcPr>
          <w:p w14:paraId="159333EE" w14:textId="66F7D1DF" w:rsidR="00B067D6" w:rsidRDefault="00B067D6" w:rsidP="00B067D6">
            <w:pPr>
              <w:jc w:val="center"/>
              <w:rPr>
                <w:rFonts w:ascii="仿宋" w:eastAsia="仿宋" w:hAnsi="仿宋"/>
                <w:sz w:val="24"/>
                <w:szCs w:val="24"/>
              </w:rPr>
            </w:pPr>
            <w:r w:rsidRPr="00872258">
              <w:rPr>
                <w:rFonts w:ascii="仿宋" w:eastAsia="仿宋" w:hAnsi="仿宋"/>
                <w:sz w:val="24"/>
                <w:szCs w:val="24"/>
              </w:rPr>
              <w:t>2023-</w:t>
            </w:r>
            <w:r w:rsidR="005162E6">
              <w:rPr>
                <w:rFonts w:ascii="仿宋" w:eastAsia="仿宋" w:hAnsi="仿宋"/>
                <w:sz w:val="24"/>
                <w:szCs w:val="24"/>
              </w:rPr>
              <w:t>12</w:t>
            </w:r>
            <w:r w:rsidRPr="00872258">
              <w:rPr>
                <w:rFonts w:ascii="仿宋" w:eastAsia="仿宋" w:hAnsi="仿宋"/>
                <w:sz w:val="24"/>
                <w:szCs w:val="24"/>
              </w:rPr>
              <w:t>-1</w:t>
            </w:r>
          </w:p>
        </w:tc>
        <w:tc>
          <w:tcPr>
            <w:tcW w:w="1626" w:type="dxa"/>
            <w:vAlign w:val="center"/>
          </w:tcPr>
          <w:p w14:paraId="4B3BDF3E" w14:textId="6DEF8501" w:rsidR="00B067D6" w:rsidRDefault="00B067D6" w:rsidP="00B067D6">
            <w:pPr>
              <w:jc w:val="center"/>
              <w:rPr>
                <w:rFonts w:ascii="仿宋" w:eastAsia="仿宋" w:hAnsi="仿宋"/>
                <w:b/>
                <w:bCs/>
                <w:sz w:val="24"/>
                <w:szCs w:val="24"/>
              </w:rPr>
            </w:pPr>
            <w:r>
              <w:rPr>
                <w:rFonts w:ascii="仿宋" w:eastAsia="仿宋" w:hAnsi="仿宋" w:hint="eastAsia"/>
                <w:b/>
                <w:bCs/>
                <w:sz w:val="24"/>
                <w:szCs w:val="24"/>
              </w:rPr>
              <w:t>供货地点</w:t>
            </w:r>
          </w:p>
        </w:tc>
        <w:tc>
          <w:tcPr>
            <w:tcW w:w="2474" w:type="dxa"/>
            <w:gridSpan w:val="2"/>
            <w:vAlign w:val="center"/>
          </w:tcPr>
          <w:p w14:paraId="52F026B0" w14:textId="18CE61B0" w:rsidR="00B067D6" w:rsidRDefault="00B067D6" w:rsidP="00B067D6">
            <w:pPr>
              <w:jc w:val="center"/>
              <w:rPr>
                <w:rFonts w:ascii="仿宋" w:eastAsia="仿宋" w:hAnsi="仿宋"/>
                <w:sz w:val="24"/>
                <w:szCs w:val="24"/>
              </w:rPr>
            </w:pPr>
            <w:r w:rsidRPr="00872258">
              <w:rPr>
                <w:rFonts w:ascii="仿宋" w:eastAsia="仿宋" w:hAnsi="仿宋" w:hint="eastAsia"/>
                <w:sz w:val="24"/>
                <w:szCs w:val="24"/>
              </w:rPr>
              <w:t>实验楼</w:t>
            </w:r>
            <w:r w:rsidRPr="00872258">
              <w:rPr>
                <w:rFonts w:ascii="仿宋" w:eastAsia="仿宋" w:hAnsi="仿宋"/>
                <w:sz w:val="24"/>
                <w:szCs w:val="24"/>
              </w:rPr>
              <w:t>217</w:t>
            </w:r>
          </w:p>
        </w:tc>
      </w:tr>
      <w:tr w:rsidR="00A54966" w14:paraId="0CB34A4E" w14:textId="77777777">
        <w:trPr>
          <w:trHeight w:val="567"/>
          <w:jc w:val="center"/>
        </w:trPr>
        <w:tc>
          <w:tcPr>
            <w:tcW w:w="2256" w:type="dxa"/>
            <w:gridSpan w:val="2"/>
            <w:vAlign w:val="center"/>
          </w:tcPr>
          <w:p w14:paraId="105C64E1" w14:textId="77777777" w:rsidR="00A54966" w:rsidRDefault="00000000">
            <w:pPr>
              <w:jc w:val="center"/>
              <w:rPr>
                <w:rFonts w:ascii="仿宋" w:eastAsia="仿宋" w:hAnsi="仿宋"/>
                <w:b/>
                <w:bCs/>
                <w:sz w:val="24"/>
                <w:szCs w:val="24"/>
              </w:rPr>
            </w:pPr>
            <w:r>
              <w:rPr>
                <w:rFonts w:ascii="仿宋" w:eastAsia="仿宋" w:hAnsi="仿宋" w:hint="eastAsia"/>
                <w:b/>
                <w:bCs/>
                <w:sz w:val="24"/>
                <w:szCs w:val="24"/>
              </w:rPr>
              <w:t>售后服务要求</w:t>
            </w:r>
          </w:p>
        </w:tc>
        <w:tc>
          <w:tcPr>
            <w:tcW w:w="6852" w:type="dxa"/>
            <w:gridSpan w:val="4"/>
            <w:vAlign w:val="center"/>
          </w:tcPr>
          <w:p w14:paraId="4396D697" w14:textId="40866D30" w:rsidR="00A54966" w:rsidRDefault="00000000">
            <w:pPr>
              <w:rPr>
                <w:rFonts w:ascii="仿宋" w:eastAsia="仿宋" w:hAnsi="仿宋"/>
                <w:sz w:val="24"/>
                <w:szCs w:val="24"/>
              </w:rPr>
            </w:pPr>
            <w:r>
              <w:rPr>
                <w:rFonts w:ascii="仿宋" w:eastAsia="仿宋" w:hAnsi="仿宋" w:hint="eastAsia"/>
                <w:sz w:val="24"/>
                <w:szCs w:val="24"/>
              </w:rPr>
              <w:t>验收合格之日起，（</w:t>
            </w:r>
            <w:r w:rsidR="00B067D6">
              <w:rPr>
                <w:rFonts w:ascii="仿宋" w:eastAsia="仿宋" w:hAnsi="仿宋" w:hint="eastAsia"/>
                <w:sz w:val="24"/>
                <w:szCs w:val="24"/>
              </w:rPr>
              <w:t>3</w:t>
            </w:r>
            <w:r>
              <w:rPr>
                <w:rFonts w:ascii="仿宋" w:eastAsia="仿宋" w:hAnsi="仿宋" w:hint="eastAsia"/>
                <w:sz w:val="24"/>
                <w:szCs w:val="24"/>
              </w:rPr>
              <w:t>）年</w:t>
            </w:r>
          </w:p>
        </w:tc>
      </w:tr>
      <w:tr w:rsidR="00A54966" w14:paraId="33BC06BA" w14:textId="77777777">
        <w:trPr>
          <w:trHeight w:val="567"/>
          <w:jc w:val="center"/>
        </w:trPr>
        <w:tc>
          <w:tcPr>
            <w:tcW w:w="2256" w:type="dxa"/>
            <w:gridSpan w:val="2"/>
            <w:vAlign w:val="center"/>
          </w:tcPr>
          <w:p w14:paraId="553657F1" w14:textId="77777777" w:rsidR="00A54966" w:rsidRDefault="00000000">
            <w:pPr>
              <w:jc w:val="center"/>
              <w:rPr>
                <w:rFonts w:ascii="仿宋" w:eastAsia="仿宋" w:hAnsi="仿宋"/>
                <w:b/>
                <w:bCs/>
                <w:sz w:val="24"/>
                <w:szCs w:val="24"/>
              </w:rPr>
            </w:pPr>
            <w:r>
              <w:rPr>
                <w:rFonts w:ascii="仿宋" w:eastAsia="仿宋" w:hAnsi="仿宋" w:hint="eastAsia"/>
                <w:b/>
                <w:bCs/>
                <w:sz w:val="24"/>
                <w:szCs w:val="24"/>
              </w:rPr>
              <w:t>安装调试要求</w:t>
            </w:r>
          </w:p>
        </w:tc>
        <w:tc>
          <w:tcPr>
            <w:tcW w:w="6852" w:type="dxa"/>
            <w:gridSpan w:val="4"/>
            <w:vAlign w:val="center"/>
          </w:tcPr>
          <w:p w14:paraId="20D8AEF1" w14:textId="77777777" w:rsidR="00A54966" w:rsidRDefault="00000000">
            <w:pPr>
              <w:rPr>
                <w:rFonts w:ascii="仿宋" w:eastAsia="仿宋" w:hAnsi="仿宋"/>
                <w:sz w:val="24"/>
                <w:szCs w:val="24"/>
              </w:rPr>
            </w:pPr>
            <w:r>
              <w:rPr>
                <w:rFonts w:ascii="仿宋" w:eastAsia="仿宋" w:hAnsi="仿宋" w:hint="eastAsia"/>
                <w:sz w:val="24"/>
                <w:szCs w:val="24"/>
              </w:rPr>
              <w:t>安装到指定供货地点，并对使用人员进行培训。</w:t>
            </w:r>
          </w:p>
        </w:tc>
      </w:tr>
      <w:tr w:rsidR="00A54966" w14:paraId="4FEA95ED" w14:textId="77777777">
        <w:trPr>
          <w:trHeight w:val="608"/>
          <w:jc w:val="center"/>
        </w:trPr>
        <w:tc>
          <w:tcPr>
            <w:tcW w:w="2256" w:type="dxa"/>
            <w:gridSpan w:val="2"/>
            <w:vAlign w:val="center"/>
          </w:tcPr>
          <w:p w14:paraId="4F5AE9BB" w14:textId="77777777" w:rsidR="00A54966" w:rsidRDefault="00000000">
            <w:pPr>
              <w:jc w:val="center"/>
              <w:rPr>
                <w:rFonts w:ascii="仿宋" w:eastAsia="仿宋" w:hAnsi="仿宋"/>
                <w:b/>
                <w:bCs/>
                <w:sz w:val="24"/>
                <w:szCs w:val="24"/>
              </w:rPr>
            </w:pPr>
            <w:r>
              <w:rPr>
                <w:rFonts w:ascii="仿宋" w:eastAsia="仿宋" w:hAnsi="仿宋" w:hint="eastAsia"/>
                <w:b/>
                <w:bCs/>
                <w:sz w:val="24"/>
                <w:szCs w:val="24"/>
              </w:rPr>
              <w:t>验收、付款方式</w:t>
            </w:r>
          </w:p>
        </w:tc>
        <w:tc>
          <w:tcPr>
            <w:tcW w:w="6852" w:type="dxa"/>
            <w:gridSpan w:val="4"/>
          </w:tcPr>
          <w:p w14:paraId="6DC594CE" w14:textId="77777777" w:rsidR="00A54966" w:rsidRDefault="00000000">
            <w:pPr>
              <w:rPr>
                <w:rFonts w:ascii="仿宋" w:eastAsia="仿宋" w:hAnsi="仿宋"/>
                <w:sz w:val="24"/>
                <w:szCs w:val="24"/>
              </w:rPr>
            </w:pPr>
            <w:r>
              <w:rPr>
                <w:rFonts w:ascii="仿宋" w:eastAsia="仿宋" w:hAnsi="仿宋" w:hint="eastAsia"/>
                <w:sz w:val="24"/>
                <w:szCs w:val="24"/>
              </w:rPr>
              <w:t>设备安装调试完成后20个工作日内，由验收小组进行专项验收。验收合格后一次性支付至合同总金额的95%，剩余5%作为质量保证金。</w:t>
            </w:r>
          </w:p>
        </w:tc>
      </w:tr>
      <w:tr w:rsidR="00A54966" w14:paraId="4D356776" w14:textId="77777777">
        <w:trPr>
          <w:trHeight w:val="1258"/>
          <w:jc w:val="center"/>
        </w:trPr>
        <w:tc>
          <w:tcPr>
            <w:tcW w:w="9108" w:type="dxa"/>
            <w:gridSpan w:val="6"/>
          </w:tcPr>
          <w:p w14:paraId="75867EEF" w14:textId="77777777" w:rsidR="00A54966" w:rsidRDefault="00000000">
            <w:pPr>
              <w:rPr>
                <w:rFonts w:ascii="仿宋" w:eastAsia="仿宋" w:hAnsi="仿宋"/>
                <w:sz w:val="24"/>
                <w:szCs w:val="24"/>
              </w:rPr>
            </w:pPr>
            <w:r>
              <w:rPr>
                <w:rFonts w:ascii="仿宋" w:eastAsia="仿宋" w:hAnsi="仿宋" w:hint="eastAsia"/>
                <w:b/>
                <w:bCs/>
                <w:sz w:val="24"/>
                <w:szCs w:val="24"/>
              </w:rPr>
              <w:t>项目概述</w:t>
            </w:r>
            <w:r>
              <w:rPr>
                <w:rFonts w:ascii="仿宋" w:eastAsia="仿宋" w:hAnsi="仿宋" w:hint="eastAsia"/>
                <w:sz w:val="24"/>
                <w:szCs w:val="24"/>
              </w:rPr>
              <w:t>：</w:t>
            </w:r>
          </w:p>
          <w:p w14:paraId="43C08EDC" w14:textId="1858F8B7" w:rsidR="00A54966" w:rsidRDefault="00BC3EF6">
            <w:pPr>
              <w:rPr>
                <w:rFonts w:ascii="仿宋" w:eastAsia="仿宋" w:hAnsi="仿宋"/>
                <w:sz w:val="24"/>
                <w:szCs w:val="24"/>
              </w:rPr>
            </w:pPr>
            <w:r w:rsidRPr="00BC3EF6">
              <w:rPr>
                <w:rFonts w:ascii="仿宋" w:eastAsia="仿宋" w:hAnsi="仿宋" w:hint="eastAsia"/>
                <w:sz w:val="24"/>
                <w:szCs w:val="24"/>
              </w:rPr>
              <w:t>主要针对智能机器人课程、智能系统课程设计等课程，提供基础的软硬件实验环境、实验内容等。</w:t>
            </w:r>
          </w:p>
        </w:tc>
      </w:tr>
      <w:tr w:rsidR="00A54966" w14:paraId="62C1546A" w14:textId="77777777">
        <w:trPr>
          <w:trHeight w:val="567"/>
          <w:jc w:val="center"/>
        </w:trPr>
        <w:tc>
          <w:tcPr>
            <w:tcW w:w="9108" w:type="dxa"/>
            <w:gridSpan w:val="6"/>
            <w:vAlign w:val="center"/>
          </w:tcPr>
          <w:p w14:paraId="14CEF608" w14:textId="77777777" w:rsidR="00A54966" w:rsidRDefault="00000000">
            <w:pPr>
              <w:rPr>
                <w:rFonts w:ascii="仿宋" w:eastAsia="仿宋" w:hAnsi="仿宋"/>
                <w:b/>
                <w:sz w:val="24"/>
                <w:szCs w:val="24"/>
              </w:rPr>
            </w:pPr>
            <w:r>
              <w:rPr>
                <w:rFonts w:ascii="仿宋" w:eastAsia="仿宋" w:hAnsi="仿宋" w:hint="eastAsia"/>
                <w:b/>
                <w:sz w:val="24"/>
                <w:szCs w:val="24"/>
              </w:rPr>
              <w:t>重要技术指标（必填）</w:t>
            </w:r>
          </w:p>
        </w:tc>
      </w:tr>
      <w:tr w:rsidR="00A54966" w14:paraId="1A9829C9" w14:textId="77777777">
        <w:trPr>
          <w:trHeight w:val="567"/>
          <w:jc w:val="center"/>
        </w:trPr>
        <w:tc>
          <w:tcPr>
            <w:tcW w:w="825" w:type="dxa"/>
            <w:vAlign w:val="center"/>
          </w:tcPr>
          <w:p w14:paraId="2DD05999" w14:textId="77777777" w:rsidR="00A54966" w:rsidRDefault="00000000">
            <w:pPr>
              <w:jc w:val="center"/>
              <w:rPr>
                <w:rFonts w:ascii="仿宋" w:eastAsia="仿宋" w:hAnsi="仿宋"/>
                <w:sz w:val="24"/>
                <w:szCs w:val="24"/>
              </w:rPr>
            </w:pPr>
            <w:r>
              <w:rPr>
                <w:rFonts w:ascii="仿宋" w:eastAsia="仿宋" w:hAnsi="仿宋" w:hint="eastAsia"/>
                <w:sz w:val="24"/>
                <w:szCs w:val="24"/>
              </w:rPr>
              <w:t>序号</w:t>
            </w:r>
          </w:p>
        </w:tc>
        <w:tc>
          <w:tcPr>
            <w:tcW w:w="1431" w:type="dxa"/>
            <w:vAlign w:val="center"/>
          </w:tcPr>
          <w:p w14:paraId="2D0A1C6C" w14:textId="77777777" w:rsidR="00A54966" w:rsidRDefault="00000000">
            <w:pPr>
              <w:jc w:val="center"/>
              <w:rPr>
                <w:rFonts w:ascii="仿宋" w:eastAsia="仿宋" w:hAnsi="仿宋"/>
                <w:sz w:val="24"/>
                <w:szCs w:val="24"/>
              </w:rPr>
            </w:pPr>
            <w:r>
              <w:rPr>
                <w:rFonts w:ascii="仿宋" w:eastAsia="仿宋" w:hAnsi="仿宋" w:hint="eastAsia"/>
                <w:sz w:val="24"/>
                <w:szCs w:val="24"/>
              </w:rPr>
              <w:t>指标名称</w:t>
            </w:r>
          </w:p>
        </w:tc>
        <w:tc>
          <w:tcPr>
            <w:tcW w:w="5752" w:type="dxa"/>
            <w:gridSpan w:val="3"/>
            <w:vAlign w:val="center"/>
          </w:tcPr>
          <w:p w14:paraId="77F12CE7" w14:textId="77777777" w:rsidR="00A54966" w:rsidRDefault="00000000">
            <w:pPr>
              <w:jc w:val="center"/>
              <w:rPr>
                <w:rFonts w:ascii="仿宋" w:eastAsia="仿宋" w:hAnsi="仿宋"/>
                <w:sz w:val="24"/>
                <w:szCs w:val="24"/>
              </w:rPr>
            </w:pPr>
            <w:r>
              <w:rPr>
                <w:rFonts w:ascii="仿宋" w:eastAsia="仿宋" w:hAnsi="仿宋" w:hint="eastAsia"/>
                <w:sz w:val="24"/>
                <w:szCs w:val="24"/>
              </w:rPr>
              <w:t>参数明细</w:t>
            </w:r>
          </w:p>
        </w:tc>
        <w:tc>
          <w:tcPr>
            <w:tcW w:w="1100" w:type="dxa"/>
            <w:vAlign w:val="center"/>
          </w:tcPr>
          <w:p w14:paraId="7A5499AB" w14:textId="77777777" w:rsidR="00A54966" w:rsidRDefault="00000000">
            <w:pPr>
              <w:jc w:val="center"/>
              <w:rPr>
                <w:rFonts w:ascii="仿宋" w:eastAsia="仿宋" w:hAnsi="仿宋"/>
                <w:sz w:val="24"/>
                <w:szCs w:val="24"/>
              </w:rPr>
            </w:pPr>
            <w:r>
              <w:rPr>
                <w:rFonts w:ascii="仿宋" w:eastAsia="仿宋" w:hAnsi="仿宋" w:hint="eastAsia"/>
                <w:sz w:val="24"/>
                <w:szCs w:val="24"/>
              </w:rPr>
              <w:t>数量</w:t>
            </w:r>
          </w:p>
        </w:tc>
      </w:tr>
      <w:tr w:rsidR="00A54966" w14:paraId="0DF4DEA0" w14:textId="77777777">
        <w:trPr>
          <w:trHeight w:val="567"/>
          <w:jc w:val="center"/>
        </w:trPr>
        <w:tc>
          <w:tcPr>
            <w:tcW w:w="825" w:type="dxa"/>
            <w:vAlign w:val="center"/>
          </w:tcPr>
          <w:p w14:paraId="5A87D6D0" w14:textId="77777777" w:rsidR="00A54966" w:rsidRDefault="00000000">
            <w:pPr>
              <w:jc w:val="center"/>
              <w:rPr>
                <w:rFonts w:ascii="仿宋" w:eastAsia="仿宋" w:hAnsi="仿宋"/>
                <w:sz w:val="24"/>
                <w:szCs w:val="24"/>
              </w:rPr>
            </w:pPr>
            <w:r>
              <w:rPr>
                <w:rFonts w:ascii="仿宋" w:eastAsia="仿宋" w:hAnsi="仿宋" w:hint="eastAsia"/>
                <w:sz w:val="24"/>
                <w:szCs w:val="24"/>
              </w:rPr>
              <w:t>1</w:t>
            </w:r>
          </w:p>
        </w:tc>
        <w:tc>
          <w:tcPr>
            <w:tcW w:w="1431" w:type="dxa"/>
            <w:tcBorders>
              <w:top w:val="single" w:sz="4" w:space="0" w:color="auto"/>
              <w:left w:val="single" w:sz="4" w:space="0" w:color="auto"/>
              <w:bottom w:val="single" w:sz="4" w:space="0" w:color="auto"/>
              <w:right w:val="single" w:sz="4" w:space="0" w:color="auto"/>
            </w:tcBorders>
          </w:tcPr>
          <w:p w14:paraId="2848DEC1" w14:textId="1FE0EFF7" w:rsidR="00A54966" w:rsidRPr="00497BCF" w:rsidRDefault="00497BCF">
            <w:pPr>
              <w:rPr>
                <w:rFonts w:ascii="仿宋" w:eastAsia="仿宋" w:hAnsi="仿宋"/>
                <w:color w:val="000000" w:themeColor="text1"/>
                <w:sz w:val="24"/>
                <w:szCs w:val="24"/>
              </w:rPr>
            </w:pPr>
            <w:r w:rsidRPr="00497BCF">
              <w:rPr>
                <w:rFonts w:ascii="仿宋" w:eastAsia="仿宋" w:hAnsi="仿宋" w:hint="eastAsia"/>
                <w:color w:val="000000" w:themeColor="text1"/>
                <w:sz w:val="24"/>
                <w:szCs w:val="24"/>
              </w:rPr>
              <w:t>整体要求</w:t>
            </w:r>
          </w:p>
        </w:tc>
        <w:tc>
          <w:tcPr>
            <w:tcW w:w="5752" w:type="dxa"/>
            <w:gridSpan w:val="3"/>
            <w:tcBorders>
              <w:top w:val="single" w:sz="4" w:space="0" w:color="auto"/>
              <w:left w:val="single" w:sz="4" w:space="0" w:color="auto"/>
              <w:bottom w:val="single" w:sz="4" w:space="0" w:color="auto"/>
              <w:right w:val="single" w:sz="4" w:space="0" w:color="auto"/>
            </w:tcBorders>
          </w:tcPr>
          <w:p w14:paraId="1B2567F8" w14:textId="77777777" w:rsidR="00487E66" w:rsidRPr="00487E66" w:rsidRDefault="00487E66" w:rsidP="00487E66">
            <w:pPr>
              <w:rPr>
                <w:rFonts w:ascii="仿宋" w:eastAsia="仿宋" w:hAnsi="仿宋"/>
                <w:color w:val="000000" w:themeColor="text1"/>
                <w:sz w:val="24"/>
                <w:szCs w:val="24"/>
              </w:rPr>
            </w:pPr>
            <w:r w:rsidRPr="00487E66">
              <w:rPr>
                <w:rFonts w:ascii="仿宋" w:eastAsia="仿宋" w:hAnsi="仿宋"/>
                <w:color w:val="000000" w:themeColor="text1"/>
                <w:sz w:val="24"/>
                <w:szCs w:val="24"/>
              </w:rPr>
              <w:t>1、系统整体要求结合机械、电子、传感器、计算机软硬件、机器人操作系统、人工智能等众多的先进技术。</w:t>
            </w:r>
          </w:p>
          <w:p w14:paraId="051260DA" w14:textId="77777777" w:rsidR="00487E66" w:rsidRPr="00487E66" w:rsidRDefault="00487E66" w:rsidP="00487E66">
            <w:pPr>
              <w:rPr>
                <w:rFonts w:ascii="仿宋" w:eastAsia="仿宋" w:hAnsi="仿宋"/>
                <w:color w:val="000000" w:themeColor="text1"/>
                <w:sz w:val="24"/>
                <w:szCs w:val="24"/>
              </w:rPr>
            </w:pPr>
            <w:r w:rsidRPr="00487E66">
              <w:rPr>
                <w:rFonts w:ascii="仿宋" w:eastAsia="仿宋" w:hAnsi="仿宋"/>
                <w:color w:val="000000" w:themeColor="text1"/>
                <w:sz w:val="24"/>
                <w:szCs w:val="24"/>
              </w:rPr>
              <w:t>2、金属结构件能够轻易完成机械结构搭建，配合高性能的微处理器，多种常用传感器，若干电机及舵机，方便验证机器人结构的运动特性、微处理器及机器人操作系统等方面的实验。</w:t>
            </w:r>
          </w:p>
          <w:p w14:paraId="0E9648E4" w14:textId="45234586" w:rsidR="00D64245" w:rsidRPr="00497BCF" w:rsidRDefault="00487E66" w:rsidP="00487E66">
            <w:pPr>
              <w:rPr>
                <w:rFonts w:ascii="仿宋" w:eastAsia="仿宋" w:hAnsi="仿宋" w:hint="eastAsia"/>
                <w:color w:val="000000" w:themeColor="text1"/>
                <w:sz w:val="24"/>
                <w:szCs w:val="24"/>
              </w:rPr>
            </w:pPr>
            <w:r w:rsidRPr="00487E66">
              <w:rPr>
                <w:rFonts w:ascii="仿宋" w:eastAsia="仿宋" w:hAnsi="仿宋"/>
                <w:color w:val="000000" w:themeColor="text1"/>
                <w:sz w:val="24"/>
                <w:szCs w:val="24"/>
              </w:rPr>
              <w:t>3、能够结合人工智能让机器人更加智能，基于</w:t>
            </w:r>
            <w:proofErr w:type="spellStart"/>
            <w:r w:rsidR="00900206" w:rsidRPr="00900206">
              <w:rPr>
                <w:rFonts w:ascii="仿宋" w:eastAsia="仿宋" w:hAnsi="仿宋"/>
                <w:color w:val="000000" w:themeColor="text1"/>
                <w:sz w:val="24"/>
                <w:szCs w:val="24"/>
              </w:rPr>
              <w:t>Tensorflow</w:t>
            </w:r>
            <w:proofErr w:type="spellEnd"/>
            <w:r w:rsidR="00900206" w:rsidRPr="00900206">
              <w:rPr>
                <w:rFonts w:ascii="仿宋" w:eastAsia="仿宋" w:hAnsi="仿宋"/>
                <w:color w:val="000000" w:themeColor="text1"/>
                <w:sz w:val="24"/>
                <w:szCs w:val="24"/>
              </w:rPr>
              <w:t>/</w:t>
            </w:r>
            <w:proofErr w:type="spellStart"/>
            <w:r w:rsidR="00900206" w:rsidRPr="00900206">
              <w:rPr>
                <w:rFonts w:ascii="仿宋" w:eastAsia="仿宋" w:hAnsi="仿宋"/>
                <w:color w:val="000000" w:themeColor="text1"/>
                <w:sz w:val="24"/>
                <w:szCs w:val="24"/>
              </w:rPr>
              <w:t>PyTorch</w:t>
            </w:r>
            <w:proofErr w:type="spellEnd"/>
            <w:r w:rsidR="00900206" w:rsidRPr="00900206">
              <w:rPr>
                <w:rFonts w:ascii="仿宋" w:eastAsia="仿宋" w:hAnsi="仿宋"/>
                <w:color w:val="000000" w:themeColor="text1"/>
                <w:sz w:val="24"/>
                <w:szCs w:val="24"/>
              </w:rPr>
              <w:t>/</w:t>
            </w:r>
            <w:proofErr w:type="spellStart"/>
            <w:r w:rsidR="00900206" w:rsidRPr="00900206">
              <w:rPr>
                <w:rFonts w:ascii="仿宋" w:eastAsia="仿宋" w:hAnsi="仿宋"/>
                <w:color w:val="000000" w:themeColor="text1"/>
                <w:sz w:val="24"/>
                <w:szCs w:val="24"/>
              </w:rPr>
              <w:t>PaddlePaddle</w:t>
            </w:r>
            <w:proofErr w:type="spellEnd"/>
            <w:r w:rsidR="008E0EAF">
              <w:rPr>
                <w:rFonts w:ascii="仿宋" w:eastAsia="仿宋" w:hAnsi="仿宋" w:hint="eastAsia"/>
                <w:color w:val="000000" w:themeColor="text1"/>
                <w:sz w:val="24"/>
                <w:szCs w:val="24"/>
              </w:rPr>
              <w:t>等</w:t>
            </w:r>
            <w:r w:rsidRPr="00487E66">
              <w:rPr>
                <w:rFonts w:ascii="仿宋" w:eastAsia="仿宋" w:hAnsi="仿宋"/>
                <w:color w:val="000000" w:themeColor="text1"/>
                <w:sz w:val="24"/>
                <w:szCs w:val="24"/>
              </w:rPr>
              <w:t>框架开发完成训练模型、调试参数、模型</w:t>
            </w:r>
            <w:r w:rsidR="00495FC2">
              <w:rPr>
                <w:rFonts w:ascii="仿宋" w:eastAsia="仿宋" w:hAnsi="仿宋" w:hint="eastAsia"/>
                <w:color w:val="000000" w:themeColor="text1"/>
                <w:sz w:val="24"/>
                <w:szCs w:val="24"/>
              </w:rPr>
              <w:t>部署</w:t>
            </w:r>
            <w:r w:rsidRPr="00487E66">
              <w:rPr>
                <w:rFonts w:ascii="仿宋" w:eastAsia="仿宋" w:hAnsi="仿宋"/>
                <w:color w:val="000000" w:themeColor="text1"/>
                <w:sz w:val="24"/>
                <w:szCs w:val="24"/>
              </w:rPr>
              <w:t>一系列人工智能开发流程。支持二次开发。</w:t>
            </w:r>
          </w:p>
        </w:tc>
        <w:tc>
          <w:tcPr>
            <w:tcW w:w="1100" w:type="dxa"/>
          </w:tcPr>
          <w:p w14:paraId="3676FDD6" w14:textId="43B0588D" w:rsidR="00A54966" w:rsidRPr="00373273" w:rsidRDefault="00373273">
            <w:pPr>
              <w:rPr>
                <w:rFonts w:ascii="仿宋" w:eastAsia="仿宋" w:hAnsi="仿宋"/>
                <w:color w:val="000000" w:themeColor="text1"/>
                <w:sz w:val="24"/>
                <w:szCs w:val="24"/>
              </w:rPr>
            </w:pPr>
            <w:r>
              <w:rPr>
                <w:rFonts w:ascii="仿宋" w:eastAsia="仿宋" w:hAnsi="仿宋"/>
                <w:color w:val="000000" w:themeColor="text1"/>
                <w:sz w:val="24"/>
                <w:szCs w:val="24"/>
              </w:rPr>
              <w:t>5</w:t>
            </w:r>
          </w:p>
        </w:tc>
      </w:tr>
      <w:tr w:rsidR="00A54966" w14:paraId="4CEF3469" w14:textId="77777777">
        <w:trPr>
          <w:trHeight w:val="567"/>
          <w:jc w:val="center"/>
        </w:trPr>
        <w:tc>
          <w:tcPr>
            <w:tcW w:w="825" w:type="dxa"/>
            <w:vAlign w:val="center"/>
          </w:tcPr>
          <w:p w14:paraId="060D587A" w14:textId="77777777" w:rsidR="00A54966" w:rsidRDefault="00000000">
            <w:pPr>
              <w:jc w:val="center"/>
              <w:rPr>
                <w:rFonts w:ascii="仿宋" w:eastAsia="仿宋" w:hAnsi="仿宋"/>
                <w:sz w:val="24"/>
                <w:szCs w:val="24"/>
              </w:rPr>
            </w:pPr>
            <w:r>
              <w:rPr>
                <w:rFonts w:ascii="仿宋" w:eastAsia="仿宋" w:hAnsi="仿宋"/>
                <w:sz w:val="24"/>
                <w:szCs w:val="24"/>
              </w:rPr>
              <w:t>2</w:t>
            </w:r>
          </w:p>
        </w:tc>
        <w:tc>
          <w:tcPr>
            <w:tcW w:w="1431" w:type="dxa"/>
            <w:tcBorders>
              <w:top w:val="single" w:sz="4" w:space="0" w:color="auto"/>
              <w:left w:val="single" w:sz="4" w:space="0" w:color="auto"/>
              <w:bottom w:val="single" w:sz="4" w:space="0" w:color="auto"/>
              <w:right w:val="single" w:sz="4" w:space="0" w:color="auto"/>
            </w:tcBorders>
          </w:tcPr>
          <w:p w14:paraId="4907E436" w14:textId="62629685" w:rsidR="00A54966" w:rsidRPr="00497BCF" w:rsidRDefault="00B04AA7">
            <w:pPr>
              <w:rPr>
                <w:rFonts w:ascii="仿宋" w:eastAsia="仿宋" w:hAnsi="仿宋"/>
                <w:color w:val="000000" w:themeColor="text1"/>
                <w:sz w:val="24"/>
                <w:szCs w:val="24"/>
              </w:rPr>
            </w:pPr>
            <w:r w:rsidRPr="00B04AA7">
              <w:rPr>
                <w:rFonts w:ascii="仿宋" w:eastAsia="仿宋" w:hAnsi="仿宋" w:hint="eastAsia"/>
                <w:color w:val="000000" w:themeColor="text1"/>
                <w:sz w:val="24"/>
                <w:szCs w:val="24"/>
              </w:rPr>
              <w:t>硬件要求</w:t>
            </w:r>
          </w:p>
        </w:tc>
        <w:tc>
          <w:tcPr>
            <w:tcW w:w="5752" w:type="dxa"/>
            <w:gridSpan w:val="3"/>
            <w:tcBorders>
              <w:top w:val="single" w:sz="4" w:space="0" w:color="auto"/>
              <w:left w:val="single" w:sz="4" w:space="0" w:color="auto"/>
              <w:bottom w:val="single" w:sz="4" w:space="0" w:color="auto"/>
              <w:right w:val="single" w:sz="4" w:space="0" w:color="auto"/>
            </w:tcBorders>
          </w:tcPr>
          <w:p w14:paraId="0F9527BD" w14:textId="77777777" w:rsidR="00A54966" w:rsidRDefault="00F66313" w:rsidP="00F66313">
            <w:pPr>
              <w:pStyle w:val="af0"/>
              <w:numPr>
                <w:ilvl w:val="0"/>
                <w:numId w:val="2"/>
              </w:numPr>
              <w:ind w:firstLineChars="0"/>
              <w:rPr>
                <w:rFonts w:ascii="仿宋" w:eastAsia="仿宋" w:hAnsi="仿宋"/>
                <w:color w:val="000000" w:themeColor="text1"/>
                <w:sz w:val="24"/>
                <w:szCs w:val="24"/>
              </w:rPr>
            </w:pPr>
            <w:r w:rsidRPr="00F66313">
              <w:rPr>
                <w:rFonts w:ascii="仿宋" w:eastAsia="仿宋" w:hAnsi="仿宋" w:hint="eastAsia"/>
                <w:color w:val="000000" w:themeColor="text1"/>
                <w:sz w:val="24"/>
                <w:szCs w:val="24"/>
              </w:rPr>
              <w:t>上位机</w:t>
            </w:r>
          </w:p>
          <w:p w14:paraId="65DD2839" w14:textId="6751B464" w:rsidR="00F66313" w:rsidRPr="00F66313" w:rsidRDefault="00F66313" w:rsidP="00F66313">
            <w:pPr>
              <w:pStyle w:val="af0"/>
              <w:ind w:left="440" w:firstLineChars="0" w:firstLine="0"/>
              <w:rPr>
                <w:rFonts w:ascii="仿宋" w:eastAsia="仿宋" w:hAnsi="仿宋"/>
                <w:color w:val="000000" w:themeColor="text1"/>
                <w:sz w:val="24"/>
                <w:szCs w:val="24"/>
              </w:rPr>
            </w:pPr>
            <w:r w:rsidRPr="00F66313">
              <w:rPr>
                <w:rFonts w:ascii="仿宋" w:eastAsia="仿宋" w:hAnsi="仿宋"/>
                <w:color w:val="000000" w:themeColor="text1"/>
                <w:sz w:val="24"/>
                <w:szCs w:val="24"/>
              </w:rPr>
              <w:t>PC性能≥英特尔12代i5，或2套ARM架构系统≥树莓派3B+。</w:t>
            </w:r>
          </w:p>
          <w:p w14:paraId="1B2DE459" w14:textId="77777777" w:rsidR="00F66313" w:rsidRDefault="00F66313" w:rsidP="00F66313">
            <w:pPr>
              <w:pStyle w:val="af0"/>
              <w:numPr>
                <w:ilvl w:val="0"/>
                <w:numId w:val="2"/>
              </w:numPr>
              <w:ind w:firstLineChars="0"/>
              <w:rPr>
                <w:rFonts w:ascii="仿宋" w:eastAsia="仿宋" w:hAnsi="仿宋"/>
                <w:color w:val="000000" w:themeColor="text1"/>
                <w:sz w:val="24"/>
                <w:szCs w:val="24"/>
              </w:rPr>
            </w:pPr>
            <w:r w:rsidRPr="00F66313">
              <w:rPr>
                <w:rFonts w:ascii="仿宋" w:eastAsia="仿宋" w:hAnsi="仿宋" w:hint="eastAsia"/>
                <w:color w:val="000000" w:themeColor="text1"/>
                <w:sz w:val="24"/>
                <w:szCs w:val="24"/>
              </w:rPr>
              <w:t>下位机</w:t>
            </w:r>
          </w:p>
          <w:p w14:paraId="61A82EFA" w14:textId="77777777" w:rsidR="00205C75" w:rsidRPr="00205C75" w:rsidRDefault="00205C75" w:rsidP="00205C75">
            <w:pPr>
              <w:ind w:firstLineChars="175" w:firstLine="420"/>
              <w:rPr>
                <w:rFonts w:ascii="仿宋" w:eastAsia="仿宋" w:hAnsi="仿宋"/>
                <w:color w:val="000000" w:themeColor="text1"/>
                <w:sz w:val="24"/>
                <w:szCs w:val="24"/>
              </w:rPr>
            </w:pPr>
            <w:r w:rsidRPr="00205C75">
              <w:rPr>
                <w:rFonts w:ascii="仿宋" w:eastAsia="仿宋" w:hAnsi="仿宋" w:hint="eastAsia"/>
                <w:color w:val="000000" w:themeColor="text1"/>
                <w:sz w:val="24"/>
                <w:szCs w:val="24"/>
              </w:rPr>
              <w:t>运动控制：</w:t>
            </w:r>
            <w:r w:rsidRPr="00205C75">
              <w:rPr>
                <w:rFonts w:ascii="仿宋" w:eastAsia="仿宋" w:hAnsi="仿宋"/>
                <w:color w:val="000000" w:themeColor="text1"/>
                <w:sz w:val="24"/>
                <w:szCs w:val="24"/>
              </w:rPr>
              <w:t>STM32 F407</w:t>
            </w:r>
          </w:p>
          <w:p w14:paraId="7CB42FA8" w14:textId="0C1F1486" w:rsidR="00205C75" w:rsidRPr="00F66313" w:rsidRDefault="00205C75" w:rsidP="00205C75">
            <w:pPr>
              <w:pStyle w:val="af0"/>
              <w:ind w:left="440" w:firstLineChars="0" w:firstLine="0"/>
              <w:rPr>
                <w:rFonts w:ascii="仿宋" w:eastAsia="仿宋" w:hAnsi="仿宋"/>
                <w:color w:val="000000" w:themeColor="text1"/>
                <w:sz w:val="24"/>
                <w:szCs w:val="24"/>
              </w:rPr>
            </w:pPr>
            <w:r w:rsidRPr="00205C75">
              <w:rPr>
                <w:rFonts w:ascii="仿宋" w:eastAsia="仿宋" w:hAnsi="仿宋" w:hint="eastAsia"/>
                <w:color w:val="000000" w:themeColor="text1"/>
                <w:sz w:val="24"/>
                <w:szCs w:val="24"/>
              </w:rPr>
              <w:t>机械臂控制：</w:t>
            </w:r>
            <w:r w:rsidRPr="00205C75">
              <w:rPr>
                <w:rFonts w:ascii="仿宋" w:eastAsia="仿宋" w:hAnsi="仿宋"/>
                <w:color w:val="000000" w:themeColor="text1"/>
                <w:sz w:val="24"/>
                <w:szCs w:val="24"/>
              </w:rPr>
              <w:t>STM32 F103</w:t>
            </w:r>
          </w:p>
          <w:p w14:paraId="3828C6E8" w14:textId="77777777" w:rsidR="00F66313" w:rsidRDefault="00F66313" w:rsidP="00F66313">
            <w:pPr>
              <w:pStyle w:val="af0"/>
              <w:numPr>
                <w:ilvl w:val="0"/>
                <w:numId w:val="2"/>
              </w:numPr>
              <w:ind w:firstLineChars="0"/>
              <w:rPr>
                <w:rFonts w:ascii="仿宋" w:eastAsia="仿宋" w:hAnsi="仿宋"/>
                <w:color w:val="000000" w:themeColor="text1"/>
                <w:sz w:val="24"/>
                <w:szCs w:val="24"/>
              </w:rPr>
            </w:pPr>
            <w:r w:rsidRPr="00F66313">
              <w:rPr>
                <w:rFonts w:ascii="仿宋" w:eastAsia="仿宋" w:hAnsi="仿宋" w:hint="eastAsia"/>
                <w:color w:val="000000" w:themeColor="text1"/>
                <w:sz w:val="24"/>
                <w:szCs w:val="24"/>
              </w:rPr>
              <w:t>智能小车系统</w:t>
            </w:r>
          </w:p>
          <w:p w14:paraId="0F5DD70C" w14:textId="3976A26C" w:rsidR="00205C75" w:rsidRPr="00F66313" w:rsidRDefault="00205C75" w:rsidP="009A52A3">
            <w:pPr>
              <w:pStyle w:val="af0"/>
              <w:ind w:left="440" w:firstLineChars="0" w:firstLine="0"/>
              <w:rPr>
                <w:rFonts w:ascii="仿宋" w:eastAsia="仿宋" w:hAnsi="仿宋"/>
                <w:color w:val="000000" w:themeColor="text1"/>
                <w:sz w:val="24"/>
                <w:szCs w:val="24"/>
              </w:rPr>
            </w:pPr>
            <w:r w:rsidRPr="00205C75">
              <w:rPr>
                <w:rFonts w:ascii="仿宋" w:eastAsia="仿宋" w:hAnsi="仿宋" w:hint="eastAsia"/>
                <w:color w:val="000000" w:themeColor="text1"/>
                <w:sz w:val="24"/>
                <w:szCs w:val="24"/>
              </w:rPr>
              <w:t>由车体铝合金板件、实</w:t>
            </w:r>
            <w:r w:rsidRPr="00205C75">
              <w:rPr>
                <w:rFonts w:ascii="仿宋" w:eastAsia="仿宋" w:hAnsi="仿宋"/>
                <w:color w:val="000000" w:themeColor="text1"/>
                <w:sz w:val="24"/>
                <w:szCs w:val="24"/>
              </w:rPr>
              <w:t>整车采用麦克纳姆轮的ROS车型</w:t>
            </w:r>
            <w:r w:rsidR="007C3132">
              <w:rPr>
                <w:rFonts w:ascii="仿宋" w:eastAsia="仿宋" w:hAnsi="仿宋" w:hint="eastAsia"/>
                <w:color w:val="000000" w:themeColor="text1"/>
                <w:sz w:val="24"/>
                <w:szCs w:val="24"/>
              </w:rPr>
              <w:t>。</w:t>
            </w:r>
            <w:r w:rsidR="0040594C" w:rsidRPr="0040594C">
              <w:rPr>
                <w:rFonts w:ascii="仿宋" w:eastAsia="仿宋" w:hAnsi="仿宋"/>
                <w:color w:val="000000" w:themeColor="text1"/>
                <w:sz w:val="24"/>
                <w:szCs w:val="24"/>
              </w:rPr>
              <w:t>直流减速电机4台；格氏3S/25C/1300mA动力锂电池2个；3S锂电池</w:t>
            </w:r>
            <w:proofErr w:type="gramStart"/>
            <w:r w:rsidR="0040594C" w:rsidRPr="0040594C">
              <w:rPr>
                <w:rFonts w:ascii="仿宋" w:eastAsia="仿宋" w:hAnsi="仿宋"/>
                <w:color w:val="000000" w:themeColor="text1"/>
                <w:sz w:val="24"/>
                <w:szCs w:val="24"/>
              </w:rPr>
              <w:t>平衡充</w:t>
            </w:r>
            <w:proofErr w:type="gramEnd"/>
            <w:r w:rsidR="0040594C" w:rsidRPr="0040594C">
              <w:rPr>
                <w:rFonts w:ascii="仿宋" w:eastAsia="仿宋" w:hAnsi="仿宋"/>
                <w:color w:val="000000" w:themeColor="text1"/>
                <w:sz w:val="24"/>
                <w:szCs w:val="24"/>
              </w:rPr>
              <w:t>1个；12V/2A电源适配器1个；全向车驱动模组1套</w:t>
            </w:r>
            <w:r w:rsidR="0040594C">
              <w:rPr>
                <w:rFonts w:ascii="仿宋" w:eastAsia="仿宋" w:hAnsi="仿宋" w:hint="eastAsia"/>
                <w:color w:val="000000" w:themeColor="text1"/>
                <w:sz w:val="24"/>
                <w:szCs w:val="24"/>
              </w:rPr>
              <w:t>。</w:t>
            </w:r>
          </w:p>
          <w:p w14:paraId="4490151E" w14:textId="77777777" w:rsidR="00F66313" w:rsidRDefault="00F66313" w:rsidP="00F66313">
            <w:pPr>
              <w:pStyle w:val="af0"/>
              <w:numPr>
                <w:ilvl w:val="0"/>
                <w:numId w:val="2"/>
              </w:numPr>
              <w:ind w:firstLineChars="0"/>
              <w:rPr>
                <w:rFonts w:ascii="仿宋" w:eastAsia="仿宋" w:hAnsi="仿宋"/>
                <w:color w:val="000000" w:themeColor="text1"/>
                <w:sz w:val="24"/>
                <w:szCs w:val="24"/>
              </w:rPr>
            </w:pPr>
            <w:r w:rsidRPr="00F66313">
              <w:rPr>
                <w:rFonts w:ascii="仿宋" w:eastAsia="仿宋" w:hAnsi="仿宋" w:hint="eastAsia"/>
                <w:color w:val="000000" w:themeColor="text1"/>
                <w:sz w:val="24"/>
                <w:szCs w:val="24"/>
              </w:rPr>
              <w:t>激光雷达</w:t>
            </w:r>
          </w:p>
          <w:p w14:paraId="3953FF71" w14:textId="77777777" w:rsidR="007C3132" w:rsidRPr="007C3132" w:rsidRDefault="007C3132" w:rsidP="007C3132">
            <w:pPr>
              <w:ind w:firstLineChars="175" w:firstLine="420"/>
              <w:rPr>
                <w:rFonts w:ascii="仿宋" w:eastAsia="仿宋" w:hAnsi="仿宋"/>
                <w:color w:val="000000" w:themeColor="text1"/>
                <w:sz w:val="24"/>
                <w:szCs w:val="24"/>
              </w:rPr>
            </w:pPr>
            <w:r w:rsidRPr="007C3132">
              <w:rPr>
                <w:rFonts w:ascii="仿宋" w:eastAsia="仿宋" w:hAnsi="仿宋"/>
                <w:color w:val="000000" w:themeColor="text1"/>
                <w:sz w:val="24"/>
                <w:szCs w:val="24"/>
              </w:rPr>
              <w:t>360度激光雷达1个；</w:t>
            </w:r>
          </w:p>
          <w:p w14:paraId="2BFAF3BD" w14:textId="667B69A4" w:rsidR="007C3132" w:rsidRPr="00F66313" w:rsidRDefault="007C3132" w:rsidP="007C3132">
            <w:pPr>
              <w:pStyle w:val="af0"/>
              <w:ind w:left="440" w:firstLineChars="0" w:firstLine="0"/>
              <w:rPr>
                <w:rFonts w:ascii="仿宋" w:eastAsia="仿宋" w:hAnsi="仿宋"/>
                <w:color w:val="000000" w:themeColor="text1"/>
                <w:sz w:val="24"/>
                <w:szCs w:val="24"/>
              </w:rPr>
            </w:pPr>
            <w:r w:rsidRPr="007C3132">
              <w:rPr>
                <w:rFonts w:ascii="仿宋" w:eastAsia="仿宋" w:hAnsi="仿宋" w:hint="eastAsia"/>
                <w:color w:val="000000" w:themeColor="text1"/>
                <w:sz w:val="24"/>
                <w:szCs w:val="24"/>
              </w:rPr>
              <w:t>测量范围≥</w:t>
            </w:r>
            <w:r w:rsidRPr="007C3132">
              <w:rPr>
                <w:rFonts w:ascii="仿宋" w:eastAsia="仿宋" w:hAnsi="仿宋"/>
                <w:color w:val="000000" w:themeColor="text1"/>
                <w:sz w:val="24"/>
                <w:szCs w:val="24"/>
              </w:rPr>
              <w:t>12米半径；至少具有360度扫描测距；测量频率≥8000次/秒；至少具有2-10Hz可配置的扫描频率，具有光磁融合；即插即用，且必须配</w:t>
            </w:r>
            <w:r w:rsidRPr="007C3132">
              <w:rPr>
                <w:rFonts w:ascii="仿宋" w:eastAsia="仿宋" w:hAnsi="仿宋"/>
                <w:color w:val="000000" w:themeColor="text1"/>
                <w:sz w:val="24"/>
                <w:szCs w:val="24"/>
              </w:rPr>
              <w:lastRenderedPageBreak/>
              <w:t>备串口和USB接口，角度分辨率≤1°；</w:t>
            </w:r>
          </w:p>
          <w:p w14:paraId="33252F2F" w14:textId="77777777" w:rsidR="00F66313" w:rsidRDefault="00F66313" w:rsidP="00F66313">
            <w:pPr>
              <w:pStyle w:val="af0"/>
              <w:numPr>
                <w:ilvl w:val="0"/>
                <w:numId w:val="2"/>
              </w:numPr>
              <w:ind w:firstLineChars="0"/>
              <w:rPr>
                <w:rFonts w:ascii="仿宋" w:eastAsia="仿宋" w:hAnsi="仿宋"/>
                <w:color w:val="000000" w:themeColor="text1"/>
                <w:sz w:val="24"/>
                <w:szCs w:val="24"/>
              </w:rPr>
            </w:pPr>
            <w:r w:rsidRPr="00F66313">
              <w:rPr>
                <w:rFonts w:ascii="仿宋" w:eastAsia="仿宋" w:hAnsi="仿宋" w:hint="eastAsia"/>
                <w:color w:val="000000" w:themeColor="text1"/>
                <w:sz w:val="24"/>
                <w:szCs w:val="24"/>
              </w:rPr>
              <w:t>摄像头</w:t>
            </w:r>
          </w:p>
          <w:p w14:paraId="3AD99868" w14:textId="77777777" w:rsidR="007C3132" w:rsidRPr="007C3132" w:rsidRDefault="007C3132" w:rsidP="007C3132">
            <w:pPr>
              <w:ind w:firstLineChars="175" w:firstLine="420"/>
              <w:rPr>
                <w:rFonts w:ascii="仿宋" w:eastAsia="仿宋" w:hAnsi="仿宋"/>
                <w:color w:val="000000" w:themeColor="text1"/>
                <w:sz w:val="24"/>
                <w:szCs w:val="24"/>
              </w:rPr>
            </w:pPr>
            <w:r w:rsidRPr="007C3132">
              <w:rPr>
                <w:rFonts w:ascii="仿宋" w:eastAsia="仿宋" w:hAnsi="仿宋" w:hint="eastAsia"/>
                <w:color w:val="000000" w:themeColor="text1"/>
                <w:sz w:val="24"/>
                <w:szCs w:val="24"/>
              </w:rPr>
              <w:t>工业级</w:t>
            </w:r>
            <w:r w:rsidRPr="007C3132">
              <w:rPr>
                <w:rFonts w:ascii="仿宋" w:eastAsia="仿宋" w:hAnsi="仿宋"/>
                <w:color w:val="000000" w:themeColor="text1"/>
                <w:sz w:val="24"/>
                <w:szCs w:val="24"/>
              </w:rPr>
              <w:t>USB免驱摄像头2个；</w:t>
            </w:r>
          </w:p>
          <w:p w14:paraId="1133E18D" w14:textId="00A4E2A8" w:rsidR="007C3132" w:rsidRPr="00F66313" w:rsidRDefault="007C3132" w:rsidP="007C3132">
            <w:pPr>
              <w:pStyle w:val="af0"/>
              <w:ind w:left="440" w:firstLineChars="0" w:firstLine="0"/>
              <w:rPr>
                <w:rFonts w:ascii="仿宋" w:eastAsia="仿宋" w:hAnsi="仿宋"/>
                <w:color w:val="000000" w:themeColor="text1"/>
                <w:sz w:val="24"/>
                <w:szCs w:val="24"/>
              </w:rPr>
            </w:pPr>
            <w:r w:rsidRPr="007C3132">
              <w:rPr>
                <w:rFonts w:ascii="仿宋" w:eastAsia="仿宋" w:hAnsi="仿宋"/>
                <w:color w:val="000000" w:themeColor="text1"/>
                <w:sz w:val="24"/>
                <w:szCs w:val="24"/>
              </w:rPr>
              <w:t>24位图像色彩，MJPEG图像下：输出分辨率1920*1080时31</w:t>
            </w:r>
            <w:proofErr w:type="gramStart"/>
            <w:r w:rsidRPr="007C3132">
              <w:rPr>
                <w:rFonts w:ascii="仿宋" w:eastAsia="仿宋" w:hAnsi="仿宋"/>
                <w:color w:val="000000" w:themeColor="text1"/>
                <w:sz w:val="24"/>
                <w:szCs w:val="24"/>
              </w:rPr>
              <w:t>帧</w:t>
            </w:r>
            <w:proofErr w:type="gramEnd"/>
            <w:r w:rsidRPr="007C3132">
              <w:rPr>
                <w:rFonts w:ascii="仿宋" w:eastAsia="仿宋" w:hAnsi="仿宋"/>
                <w:color w:val="000000" w:themeColor="text1"/>
                <w:sz w:val="24"/>
                <w:szCs w:val="24"/>
              </w:rPr>
              <w:t>成像，输出分辨率1280*720时60</w:t>
            </w:r>
            <w:proofErr w:type="gramStart"/>
            <w:r w:rsidRPr="007C3132">
              <w:rPr>
                <w:rFonts w:ascii="仿宋" w:eastAsia="仿宋" w:hAnsi="仿宋"/>
                <w:color w:val="000000" w:themeColor="text1"/>
                <w:sz w:val="24"/>
                <w:szCs w:val="24"/>
              </w:rPr>
              <w:t>帧</w:t>
            </w:r>
            <w:proofErr w:type="gramEnd"/>
            <w:r w:rsidRPr="007C3132">
              <w:rPr>
                <w:rFonts w:ascii="仿宋" w:eastAsia="仿宋" w:hAnsi="仿宋"/>
                <w:color w:val="000000" w:themeColor="text1"/>
                <w:sz w:val="24"/>
                <w:szCs w:val="24"/>
              </w:rPr>
              <w:t>成像，输出分辨率800*600时60</w:t>
            </w:r>
            <w:proofErr w:type="gramStart"/>
            <w:r w:rsidRPr="007C3132">
              <w:rPr>
                <w:rFonts w:ascii="仿宋" w:eastAsia="仿宋" w:hAnsi="仿宋"/>
                <w:color w:val="000000" w:themeColor="text1"/>
                <w:sz w:val="24"/>
                <w:szCs w:val="24"/>
              </w:rPr>
              <w:t>帧</w:t>
            </w:r>
            <w:proofErr w:type="gramEnd"/>
            <w:r w:rsidRPr="007C3132">
              <w:rPr>
                <w:rFonts w:ascii="仿宋" w:eastAsia="仿宋" w:hAnsi="仿宋"/>
                <w:color w:val="000000" w:themeColor="text1"/>
                <w:sz w:val="24"/>
                <w:szCs w:val="24"/>
              </w:rPr>
              <w:t>成像，输出分辨率640*480时120帧成像，120°广角无畸变</w:t>
            </w:r>
            <w:r>
              <w:rPr>
                <w:rFonts w:ascii="仿宋" w:eastAsia="仿宋" w:hAnsi="仿宋" w:hint="eastAsia"/>
                <w:color w:val="000000" w:themeColor="text1"/>
                <w:sz w:val="24"/>
                <w:szCs w:val="24"/>
              </w:rPr>
              <w:t>。</w:t>
            </w:r>
          </w:p>
          <w:p w14:paraId="5CCCD300" w14:textId="77777777" w:rsidR="00F66313" w:rsidRDefault="00F66313" w:rsidP="00F66313">
            <w:pPr>
              <w:pStyle w:val="af0"/>
              <w:numPr>
                <w:ilvl w:val="0"/>
                <w:numId w:val="2"/>
              </w:numPr>
              <w:ind w:firstLineChars="0"/>
              <w:rPr>
                <w:rFonts w:ascii="仿宋" w:eastAsia="仿宋" w:hAnsi="仿宋"/>
                <w:color w:val="000000" w:themeColor="text1"/>
                <w:sz w:val="24"/>
                <w:szCs w:val="24"/>
              </w:rPr>
            </w:pPr>
            <w:r w:rsidRPr="00F66313">
              <w:rPr>
                <w:rFonts w:ascii="仿宋" w:eastAsia="仿宋" w:hAnsi="仿宋" w:hint="eastAsia"/>
                <w:color w:val="000000" w:themeColor="text1"/>
                <w:sz w:val="24"/>
                <w:szCs w:val="24"/>
              </w:rPr>
              <w:t>无线通信模块</w:t>
            </w:r>
          </w:p>
          <w:p w14:paraId="72D0CF1E" w14:textId="73E88E67" w:rsidR="007C3132" w:rsidRPr="00F66313" w:rsidRDefault="007C3132" w:rsidP="007C3132">
            <w:pPr>
              <w:pStyle w:val="af0"/>
              <w:ind w:left="440" w:firstLineChars="0" w:firstLine="0"/>
              <w:rPr>
                <w:rFonts w:ascii="仿宋" w:eastAsia="仿宋" w:hAnsi="仿宋"/>
                <w:color w:val="000000" w:themeColor="text1"/>
                <w:sz w:val="24"/>
                <w:szCs w:val="24"/>
              </w:rPr>
            </w:pPr>
            <w:proofErr w:type="gramStart"/>
            <w:r w:rsidRPr="007C3132">
              <w:rPr>
                <w:rFonts w:ascii="仿宋" w:eastAsia="仿宋" w:hAnsi="仿宋" w:hint="eastAsia"/>
                <w:color w:val="000000" w:themeColor="text1"/>
                <w:sz w:val="24"/>
                <w:szCs w:val="24"/>
              </w:rPr>
              <w:t>蓝牙</w:t>
            </w:r>
            <w:proofErr w:type="gramEnd"/>
            <w:r w:rsidRPr="007C3132">
              <w:rPr>
                <w:rFonts w:ascii="仿宋" w:eastAsia="仿宋" w:hAnsi="仿宋"/>
                <w:color w:val="000000" w:themeColor="text1"/>
                <w:sz w:val="24"/>
                <w:szCs w:val="24"/>
              </w:rPr>
              <w:t>+</w:t>
            </w:r>
            <w:proofErr w:type="spellStart"/>
            <w:r w:rsidRPr="007C3132">
              <w:rPr>
                <w:rFonts w:ascii="仿宋" w:eastAsia="仿宋" w:hAnsi="仿宋"/>
                <w:color w:val="000000" w:themeColor="text1"/>
                <w:sz w:val="24"/>
                <w:szCs w:val="24"/>
              </w:rPr>
              <w:t>WiFi</w:t>
            </w:r>
            <w:proofErr w:type="spellEnd"/>
            <w:r w:rsidRPr="007C3132">
              <w:rPr>
                <w:rFonts w:ascii="仿宋" w:eastAsia="仿宋" w:hAnsi="仿宋"/>
                <w:color w:val="000000" w:themeColor="text1"/>
                <w:sz w:val="24"/>
                <w:szCs w:val="24"/>
              </w:rPr>
              <w:t>双模；</w:t>
            </w:r>
          </w:p>
          <w:p w14:paraId="0D68FA27" w14:textId="77777777" w:rsidR="00F66313" w:rsidRDefault="00F66313" w:rsidP="00F66313">
            <w:pPr>
              <w:pStyle w:val="af0"/>
              <w:numPr>
                <w:ilvl w:val="0"/>
                <w:numId w:val="2"/>
              </w:numPr>
              <w:ind w:firstLineChars="0"/>
              <w:rPr>
                <w:rFonts w:ascii="仿宋" w:eastAsia="仿宋" w:hAnsi="仿宋"/>
                <w:color w:val="000000" w:themeColor="text1"/>
                <w:sz w:val="24"/>
                <w:szCs w:val="24"/>
              </w:rPr>
            </w:pPr>
            <w:r w:rsidRPr="00F66313">
              <w:rPr>
                <w:rFonts w:ascii="仿宋" w:eastAsia="仿宋" w:hAnsi="仿宋" w:hint="eastAsia"/>
                <w:color w:val="000000" w:themeColor="text1"/>
                <w:sz w:val="24"/>
                <w:szCs w:val="24"/>
              </w:rPr>
              <w:t>其他传感设备</w:t>
            </w:r>
          </w:p>
          <w:p w14:paraId="49B62018" w14:textId="4C4EB111" w:rsidR="007C3132" w:rsidRPr="007C3132" w:rsidRDefault="007C3132" w:rsidP="007C3132">
            <w:pPr>
              <w:pStyle w:val="af0"/>
              <w:numPr>
                <w:ilvl w:val="1"/>
                <w:numId w:val="5"/>
              </w:numPr>
              <w:ind w:firstLineChars="0"/>
              <w:rPr>
                <w:rFonts w:ascii="仿宋" w:eastAsia="仿宋" w:hAnsi="仿宋"/>
                <w:color w:val="000000" w:themeColor="text1"/>
                <w:sz w:val="24"/>
                <w:szCs w:val="24"/>
              </w:rPr>
            </w:pPr>
            <w:r w:rsidRPr="007C3132">
              <w:rPr>
                <w:rFonts w:ascii="仿宋" w:eastAsia="仿宋" w:hAnsi="仿宋"/>
                <w:color w:val="000000" w:themeColor="text1"/>
                <w:sz w:val="24"/>
                <w:szCs w:val="24"/>
              </w:rPr>
              <w:t>麦克风阵列</w:t>
            </w:r>
          </w:p>
          <w:p w14:paraId="6AFA0E0F" w14:textId="4828CA2E" w:rsidR="007C3132" w:rsidRPr="007C3132" w:rsidRDefault="007C3132" w:rsidP="007C3132">
            <w:pPr>
              <w:pStyle w:val="af0"/>
              <w:numPr>
                <w:ilvl w:val="1"/>
                <w:numId w:val="5"/>
              </w:numPr>
              <w:ind w:firstLineChars="0"/>
              <w:rPr>
                <w:rFonts w:ascii="仿宋" w:eastAsia="仿宋" w:hAnsi="仿宋"/>
                <w:color w:val="000000" w:themeColor="text1"/>
                <w:sz w:val="24"/>
                <w:szCs w:val="24"/>
              </w:rPr>
            </w:pPr>
            <w:r w:rsidRPr="007C3132">
              <w:rPr>
                <w:rFonts w:ascii="仿宋" w:eastAsia="仿宋" w:hAnsi="仿宋"/>
                <w:color w:val="000000" w:themeColor="text1"/>
                <w:sz w:val="24"/>
                <w:szCs w:val="24"/>
              </w:rPr>
              <w:t>语音播报模块+喇叭</w:t>
            </w:r>
          </w:p>
          <w:p w14:paraId="15FA5162" w14:textId="5A7CABF7" w:rsidR="007C3132" w:rsidRPr="007C3132" w:rsidRDefault="007C3132" w:rsidP="007C3132">
            <w:pPr>
              <w:pStyle w:val="af0"/>
              <w:numPr>
                <w:ilvl w:val="1"/>
                <w:numId w:val="5"/>
              </w:numPr>
              <w:ind w:firstLineChars="0"/>
              <w:rPr>
                <w:rFonts w:ascii="仿宋" w:eastAsia="仿宋" w:hAnsi="仿宋"/>
                <w:color w:val="000000" w:themeColor="text1"/>
                <w:sz w:val="24"/>
                <w:szCs w:val="24"/>
              </w:rPr>
            </w:pPr>
            <w:r w:rsidRPr="007C3132">
              <w:rPr>
                <w:rFonts w:ascii="仿宋" w:eastAsia="仿宋" w:hAnsi="仿宋"/>
                <w:color w:val="000000" w:themeColor="text1"/>
                <w:sz w:val="24"/>
                <w:szCs w:val="24"/>
              </w:rPr>
              <w:t>OLED显示：128*64</w:t>
            </w:r>
          </w:p>
          <w:p w14:paraId="3F10E0DD" w14:textId="10E3FF8C" w:rsidR="007C3132" w:rsidRPr="007C3132" w:rsidRDefault="007C3132" w:rsidP="007C3132">
            <w:pPr>
              <w:pStyle w:val="af0"/>
              <w:numPr>
                <w:ilvl w:val="1"/>
                <w:numId w:val="5"/>
              </w:numPr>
              <w:ind w:firstLineChars="0"/>
              <w:rPr>
                <w:rFonts w:ascii="仿宋" w:eastAsia="仿宋" w:hAnsi="仿宋"/>
                <w:color w:val="000000" w:themeColor="text1"/>
                <w:sz w:val="24"/>
                <w:szCs w:val="24"/>
              </w:rPr>
            </w:pPr>
            <w:r w:rsidRPr="007C3132">
              <w:rPr>
                <w:rFonts w:ascii="仿宋" w:eastAsia="仿宋" w:hAnsi="仿宋"/>
                <w:color w:val="000000" w:themeColor="text1"/>
                <w:sz w:val="24"/>
                <w:szCs w:val="24"/>
              </w:rPr>
              <w:t>5路用户按键单元</w:t>
            </w:r>
          </w:p>
          <w:p w14:paraId="058F43F9" w14:textId="4E059B30" w:rsidR="007C3132" w:rsidRPr="007C3132" w:rsidRDefault="007C3132" w:rsidP="007C3132">
            <w:pPr>
              <w:pStyle w:val="af0"/>
              <w:numPr>
                <w:ilvl w:val="1"/>
                <w:numId w:val="5"/>
              </w:numPr>
              <w:ind w:firstLineChars="0"/>
              <w:rPr>
                <w:rFonts w:ascii="仿宋" w:eastAsia="仿宋" w:hAnsi="仿宋"/>
                <w:color w:val="000000" w:themeColor="text1"/>
                <w:sz w:val="24"/>
                <w:szCs w:val="24"/>
              </w:rPr>
            </w:pPr>
            <w:r w:rsidRPr="007C3132">
              <w:rPr>
                <w:rFonts w:ascii="仿宋" w:eastAsia="仿宋" w:hAnsi="仿宋"/>
                <w:color w:val="000000" w:themeColor="text1"/>
                <w:sz w:val="24"/>
                <w:szCs w:val="24"/>
              </w:rPr>
              <w:t>MPU6050</w:t>
            </w:r>
            <w:proofErr w:type="gramStart"/>
            <w:r w:rsidRPr="007C3132">
              <w:rPr>
                <w:rFonts w:ascii="仿宋" w:eastAsia="仿宋" w:hAnsi="仿宋"/>
                <w:color w:val="000000" w:themeColor="text1"/>
                <w:sz w:val="24"/>
                <w:szCs w:val="24"/>
              </w:rPr>
              <w:t>六</w:t>
            </w:r>
            <w:proofErr w:type="gramEnd"/>
            <w:r w:rsidRPr="007C3132">
              <w:rPr>
                <w:rFonts w:ascii="仿宋" w:eastAsia="仿宋" w:hAnsi="仿宋"/>
                <w:color w:val="000000" w:themeColor="text1"/>
                <w:sz w:val="24"/>
                <w:szCs w:val="24"/>
              </w:rPr>
              <w:t>轴传感单元</w:t>
            </w:r>
          </w:p>
          <w:p w14:paraId="4D1C27A7" w14:textId="78274CD2" w:rsidR="007C3132" w:rsidRPr="00F66313" w:rsidRDefault="007C3132" w:rsidP="007C3132">
            <w:pPr>
              <w:pStyle w:val="af0"/>
              <w:numPr>
                <w:ilvl w:val="1"/>
                <w:numId w:val="5"/>
              </w:numPr>
              <w:ind w:firstLineChars="0"/>
              <w:rPr>
                <w:rFonts w:ascii="仿宋" w:eastAsia="仿宋" w:hAnsi="仿宋"/>
                <w:color w:val="000000" w:themeColor="text1"/>
                <w:sz w:val="24"/>
                <w:szCs w:val="24"/>
              </w:rPr>
            </w:pPr>
            <w:r w:rsidRPr="007C3132">
              <w:rPr>
                <w:rFonts w:ascii="仿宋" w:eastAsia="仿宋" w:hAnsi="仿宋"/>
                <w:color w:val="000000" w:themeColor="text1"/>
                <w:sz w:val="24"/>
                <w:szCs w:val="24"/>
              </w:rPr>
              <w:t>HMC5883L三</w:t>
            </w:r>
            <w:proofErr w:type="gramStart"/>
            <w:r w:rsidRPr="007C3132">
              <w:rPr>
                <w:rFonts w:ascii="仿宋" w:eastAsia="仿宋" w:hAnsi="仿宋"/>
                <w:color w:val="000000" w:themeColor="text1"/>
                <w:sz w:val="24"/>
                <w:szCs w:val="24"/>
              </w:rPr>
              <w:t>轴电子</w:t>
            </w:r>
            <w:proofErr w:type="gramEnd"/>
            <w:r w:rsidRPr="007C3132">
              <w:rPr>
                <w:rFonts w:ascii="仿宋" w:eastAsia="仿宋" w:hAnsi="仿宋"/>
                <w:color w:val="000000" w:themeColor="text1"/>
                <w:sz w:val="24"/>
                <w:szCs w:val="24"/>
              </w:rPr>
              <w:t>罗盘单元</w:t>
            </w:r>
          </w:p>
          <w:p w14:paraId="003F3BB0" w14:textId="77777777" w:rsidR="00F66313" w:rsidRDefault="00F66313" w:rsidP="00F66313">
            <w:pPr>
              <w:pStyle w:val="af0"/>
              <w:numPr>
                <w:ilvl w:val="0"/>
                <w:numId w:val="2"/>
              </w:numPr>
              <w:ind w:firstLineChars="0"/>
              <w:rPr>
                <w:rFonts w:ascii="仿宋" w:eastAsia="仿宋" w:hAnsi="仿宋"/>
                <w:color w:val="000000" w:themeColor="text1"/>
                <w:sz w:val="24"/>
                <w:szCs w:val="24"/>
              </w:rPr>
            </w:pPr>
            <w:r w:rsidRPr="00F66313">
              <w:rPr>
                <w:rFonts w:ascii="仿宋" w:eastAsia="仿宋" w:hAnsi="仿宋" w:hint="eastAsia"/>
                <w:color w:val="000000" w:themeColor="text1"/>
                <w:sz w:val="24"/>
                <w:szCs w:val="24"/>
              </w:rPr>
              <w:t>外围接口</w:t>
            </w:r>
          </w:p>
          <w:p w14:paraId="4ECAC5AE" w14:textId="258E2D3A" w:rsidR="001757C3" w:rsidRPr="00F66313" w:rsidRDefault="001757C3" w:rsidP="001757C3">
            <w:pPr>
              <w:pStyle w:val="af0"/>
              <w:ind w:left="440" w:firstLineChars="0" w:firstLine="0"/>
              <w:rPr>
                <w:rFonts w:ascii="仿宋" w:eastAsia="仿宋" w:hAnsi="仿宋"/>
                <w:color w:val="000000" w:themeColor="text1"/>
                <w:sz w:val="24"/>
                <w:szCs w:val="24"/>
              </w:rPr>
            </w:pPr>
            <w:r w:rsidRPr="001757C3">
              <w:rPr>
                <w:rFonts w:ascii="仿宋" w:eastAsia="仿宋" w:hAnsi="仿宋"/>
                <w:color w:val="000000" w:themeColor="text1"/>
                <w:sz w:val="24"/>
                <w:szCs w:val="24"/>
              </w:rPr>
              <w:t>HDMI接口1路；USB2.0接口2路；USB3.0接口2路；3.5mm音频输出接口1个；GPIO接口40PIN；CSI摄像头接口2个；DSI显示接口1个。</w:t>
            </w:r>
          </w:p>
        </w:tc>
        <w:tc>
          <w:tcPr>
            <w:tcW w:w="1100" w:type="dxa"/>
          </w:tcPr>
          <w:p w14:paraId="540E8AC9" w14:textId="59862FF1" w:rsidR="00A54966" w:rsidRPr="00497BCF" w:rsidRDefault="00D054EE">
            <w:pPr>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5</w:t>
            </w:r>
          </w:p>
        </w:tc>
      </w:tr>
      <w:tr w:rsidR="00327939" w14:paraId="3C3361B8" w14:textId="77777777">
        <w:trPr>
          <w:trHeight w:val="567"/>
          <w:jc w:val="center"/>
        </w:trPr>
        <w:tc>
          <w:tcPr>
            <w:tcW w:w="825" w:type="dxa"/>
            <w:vAlign w:val="center"/>
          </w:tcPr>
          <w:p w14:paraId="0FBA6F7F" w14:textId="77777777" w:rsidR="00327939" w:rsidRDefault="00327939" w:rsidP="00327939">
            <w:pPr>
              <w:jc w:val="center"/>
              <w:rPr>
                <w:rFonts w:ascii="仿宋" w:eastAsia="仿宋" w:hAnsi="仿宋"/>
                <w:sz w:val="24"/>
                <w:szCs w:val="24"/>
              </w:rPr>
            </w:pPr>
            <w:r>
              <w:rPr>
                <w:rFonts w:ascii="仿宋" w:eastAsia="仿宋" w:hAnsi="仿宋"/>
                <w:sz w:val="24"/>
                <w:szCs w:val="24"/>
              </w:rPr>
              <w:t>3</w:t>
            </w:r>
          </w:p>
        </w:tc>
        <w:tc>
          <w:tcPr>
            <w:tcW w:w="1431" w:type="dxa"/>
            <w:tcBorders>
              <w:top w:val="single" w:sz="4" w:space="0" w:color="auto"/>
              <w:left w:val="single" w:sz="4" w:space="0" w:color="auto"/>
              <w:bottom w:val="single" w:sz="4" w:space="0" w:color="auto"/>
              <w:right w:val="single" w:sz="4" w:space="0" w:color="auto"/>
            </w:tcBorders>
          </w:tcPr>
          <w:p w14:paraId="7E541C52" w14:textId="02AD98E2" w:rsidR="00327939" w:rsidRDefault="00327939" w:rsidP="00327939">
            <w:pPr>
              <w:jc w:val="left"/>
              <w:rPr>
                <w:rFonts w:ascii="仿宋" w:eastAsia="仿宋" w:hAnsi="仿宋"/>
                <w:sz w:val="24"/>
                <w:szCs w:val="24"/>
              </w:rPr>
            </w:pPr>
            <w:r w:rsidRPr="00B04AA7">
              <w:rPr>
                <w:rFonts w:ascii="仿宋" w:eastAsia="仿宋" w:hAnsi="仿宋" w:hint="eastAsia"/>
                <w:sz w:val="24"/>
                <w:szCs w:val="24"/>
              </w:rPr>
              <w:t>软件</w:t>
            </w:r>
            <w:r>
              <w:rPr>
                <w:rFonts w:ascii="仿宋" w:eastAsia="仿宋" w:hAnsi="仿宋" w:hint="eastAsia"/>
                <w:sz w:val="24"/>
                <w:szCs w:val="24"/>
              </w:rPr>
              <w:t>要求</w:t>
            </w:r>
          </w:p>
        </w:tc>
        <w:tc>
          <w:tcPr>
            <w:tcW w:w="5752" w:type="dxa"/>
            <w:gridSpan w:val="3"/>
            <w:tcBorders>
              <w:top w:val="single" w:sz="4" w:space="0" w:color="auto"/>
              <w:left w:val="single" w:sz="4" w:space="0" w:color="auto"/>
              <w:bottom w:val="single" w:sz="4" w:space="0" w:color="auto"/>
              <w:right w:val="single" w:sz="4" w:space="0" w:color="auto"/>
            </w:tcBorders>
            <w:vAlign w:val="center"/>
          </w:tcPr>
          <w:p w14:paraId="19C80832" w14:textId="77777777" w:rsidR="005B22AB" w:rsidRDefault="00327939" w:rsidP="005B22AB">
            <w:pPr>
              <w:pStyle w:val="af0"/>
              <w:numPr>
                <w:ilvl w:val="0"/>
                <w:numId w:val="6"/>
              </w:numPr>
              <w:ind w:firstLineChars="0"/>
              <w:rPr>
                <w:rFonts w:ascii="仿宋" w:eastAsia="仿宋" w:hAnsi="仿宋"/>
                <w:color w:val="000000" w:themeColor="text1"/>
                <w:sz w:val="24"/>
                <w:szCs w:val="24"/>
              </w:rPr>
            </w:pPr>
            <w:r w:rsidRPr="00AE674A">
              <w:rPr>
                <w:rFonts w:ascii="仿宋" w:eastAsia="仿宋" w:hAnsi="仿宋" w:hint="eastAsia"/>
                <w:color w:val="000000" w:themeColor="text1"/>
                <w:sz w:val="24"/>
                <w:szCs w:val="24"/>
              </w:rPr>
              <w:t>操作系统:</w:t>
            </w:r>
            <w:r w:rsidRPr="00AE674A">
              <w:rPr>
                <w:rFonts w:ascii="仿宋" w:eastAsia="仿宋" w:hAnsi="仿宋" w:hint="eastAsia"/>
              </w:rPr>
              <w:t xml:space="preserve"> </w:t>
            </w:r>
            <w:r w:rsidRPr="00AE674A">
              <w:rPr>
                <w:rFonts w:ascii="仿宋" w:eastAsia="仿宋" w:hAnsi="仿宋" w:hint="eastAsia"/>
                <w:color w:val="000000" w:themeColor="text1"/>
                <w:sz w:val="24"/>
                <w:szCs w:val="24"/>
              </w:rPr>
              <w:t>搭载</w:t>
            </w:r>
            <w:r w:rsidRPr="00AE674A">
              <w:rPr>
                <w:rFonts w:ascii="仿宋" w:eastAsia="仿宋" w:hAnsi="仿宋"/>
                <w:color w:val="000000" w:themeColor="text1"/>
                <w:sz w:val="24"/>
                <w:szCs w:val="24"/>
              </w:rPr>
              <w:t>64位Ubuntu16.04或以上LTS版本。</w:t>
            </w:r>
          </w:p>
          <w:p w14:paraId="7BCF7709" w14:textId="5A877608" w:rsidR="00327939" w:rsidRPr="005162E6" w:rsidRDefault="00327939" w:rsidP="005B22AB">
            <w:pPr>
              <w:pStyle w:val="af0"/>
              <w:numPr>
                <w:ilvl w:val="0"/>
                <w:numId w:val="6"/>
              </w:numPr>
              <w:ind w:firstLineChars="0"/>
              <w:rPr>
                <w:rFonts w:ascii="仿宋" w:eastAsia="仿宋" w:hAnsi="仿宋"/>
                <w:color w:val="000000" w:themeColor="text1"/>
                <w:sz w:val="24"/>
                <w:szCs w:val="24"/>
              </w:rPr>
            </w:pPr>
            <w:r w:rsidRPr="00AE674A">
              <w:rPr>
                <w:rFonts w:ascii="仿宋" w:eastAsia="仿宋" w:hAnsi="仿宋" w:hint="eastAsia"/>
                <w:color w:val="000000" w:themeColor="text1"/>
                <w:sz w:val="24"/>
                <w:szCs w:val="24"/>
              </w:rPr>
              <w:t>开发环境:</w:t>
            </w:r>
            <w:r w:rsidRPr="00AE674A">
              <w:rPr>
                <w:rFonts w:ascii="仿宋" w:eastAsia="仿宋" w:hAnsi="仿宋" w:hint="eastAsia"/>
              </w:rPr>
              <w:t xml:space="preserve"> </w:t>
            </w:r>
            <w:proofErr w:type="spellStart"/>
            <w:r w:rsidR="002F4C3A" w:rsidRPr="002F4C3A">
              <w:rPr>
                <w:rFonts w:ascii="仿宋" w:eastAsia="仿宋" w:hAnsi="仿宋"/>
                <w:color w:val="000000" w:themeColor="text1"/>
                <w:sz w:val="24"/>
                <w:szCs w:val="24"/>
              </w:rPr>
              <w:t>AnaConda</w:t>
            </w:r>
            <w:proofErr w:type="spellEnd"/>
            <w:r w:rsidR="002F4C3A" w:rsidRPr="002F4C3A">
              <w:rPr>
                <w:rFonts w:ascii="仿宋" w:eastAsia="仿宋" w:hAnsi="仿宋"/>
                <w:color w:val="000000" w:themeColor="text1"/>
                <w:sz w:val="24"/>
                <w:szCs w:val="24"/>
              </w:rPr>
              <w:t>，PyCharm，Python 3.7.4或以上，支持</w:t>
            </w:r>
            <w:proofErr w:type="spellStart"/>
            <w:r w:rsidR="002F4C3A" w:rsidRPr="002F4C3A">
              <w:rPr>
                <w:rFonts w:ascii="仿宋" w:eastAsia="仿宋" w:hAnsi="仿宋"/>
                <w:color w:val="000000" w:themeColor="text1"/>
                <w:sz w:val="24"/>
                <w:szCs w:val="24"/>
              </w:rPr>
              <w:t>Tensorflow</w:t>
            </w:r>
            <w:proofErr w:type="spellEnd"/>
            <w:r w:rsidR="002F4C3A" w:rsidRPr="002F4C3A">
              <w:rPr>
                <w:rFonts w:ascii="仿宋" w:eastAsia="仿宋" w:hAnsi="仿宋"/>
                <w:color w:val="000000" w:themeColor="text1"/>
                <w:sz w:val="24"/>
                <w:szCs w:val="24"/>
              </w:rPr>
              <w:t>/</w:t>
            </w:r>
            <w:proofErr w:type="spellStart"/>
            <w:r w:rsidR="002F4C3A" w:rsidRPr="002F4C3A">
              <w:rPr>
                <w:rFonts w:ascii="仿宋" w:eastAsia="仿宋" w:hAnsi="仿宋"/>
                <w:color w:val="000000" w:themeColor="text1"/>
                <w:sz w:val="24"/>
                <w:szCs w:val="24"/>
              </w:rPr>
              <w:t>PyTorch</w:t>
            </w:r>
            <w:proofErr w:type="spellEnd"/>
            <w:r w:rsidR="002F4C3A" w:rsidRPr="002F4C3A">
              <w:rPr>
                <w:rFonts w:ascii="仿宋" w:eastAsia="仿宋" w:hAnsi="仿宋"/>
                <w:color w:val="000000" w:themeColor="text1"/>
                <w:sz w:val="24"/>
                <w:szCs w:val="24"/>
              </w:rPr>
              <w:t>/</w:t>
            </w:r>
            <w:proofErr w:type="spellStart"/>
            <w:r w:rsidR="002F4C3A" w:rsidRPr="002F4C3A">
              <w:rPr>
                <w:rFonts w:ascii="仿宋" w:eastAsia="仿宋" w:hAnsi="仿宋"/>
                <w:color w:val="000000" w:themeColor="text1"/>
                <w:sz w:val="24"/>
                <w:szCs w:val="24"/>
              </w:rPr>
              <w:t>PaddlePaddle</w:t>
            </w:r>
            <w:proofErr w:type="spellEnd"/>
            <w:r w:rsidR="002F4C3A" w:rsidRPr="002F4C3A">
              <w:rPr>
                <w:rFonts w:ascii="仿宋" w:eastAsia="仿宋" w:hAnsi="仿宋"/>
                <w:color w:val="000000" w:themeColor="text1"/>
                <w:sz w:val="24"/>
                <w:szCs w:val="24"/>
              </w:rPr>
              <w:t>等深度学习框架</w:t>
            </w:r>
            <w:r w:rsidRPr="00AE674A">
              <w:rPr>
                <w:rFonts w:ascii="仿宋" w:eastAsia="仿宋" w:hAnsi="仿宋"/>
                <w:color w:val="000000" w:themeColor="text1"/>
                <w:sz w:val="24"/>
                <w:szCs w:val="24"/>
              </w:rPr>
              <w:t>。</w:t>
            </w:r>
          </w:p>
        </w:tc>
        <w:tc>
          <w:tcPr>
            <w:tcW w:w="1100" w:type="dxa"/>
          </w:tcPr>
          <w:p w14:paraId="6116A135" w14:textId="5AC9ADE2" w:rsidR="00327939" w:rsidRDefault="00327939" w:rsidP="00327939">
            <w:pPr>
              <w:rPr>
                <w:rFonts w:ascii="仿宋" w:eastAsia="仿宋" w:hAnsi="仿宋"/>
                <w:sz w:val="24"/>
                <w:szCs w:val="24"/>
              </w:rPr>
            </w:pPr>
            <w:r>
              <w:rPr>
                <w:rFonts w:ascii="仿宋" w:eastAsia="仿宋" w:hAnsi="仿宋" w:hint="eastAsia"/>
                <w:sz w:val="24"/>
                <w:szCs w:val="24"/>
              </w:rPr>
              <w:t>5</w:t>
            </w:r>
          </w:p>
        </w:tc>
      </w:tr>
      <w:tr w:rsidR="00327939" w14:paraId="12B4B53B" w14:textId="77777777">
        <w:trPr>
          <w:trHeight w:val="567"/>
          <w:jc w:val="center"/>
        </w:trPr>
        <w:tc>
          <w:tcPr>
            <w:tcW w:w="825" w:type="dxa"/>
            <w:vAlign w:val="center"/>
          </w:tcPr>
          <w:p w14:paraId="1A38A62A" w14:textId="77777777" w:rsidR="00327939" w:rsidRDefault="00327939" w:rsidP="00327939">
            <w:pPr>
              <w:jc w:val="center"/>
              <w:rPr>
                <w:rFonts w:ascii="仿宋" w:eastAsia="仿宋" w:hAnsi="仿宋"/>
                <w:sz w:val="24"/>
                <w:szCs w:val="24"/>
              </w:rPr>
            </w:pPr>
            <w:r>
              <w:rPr>
                <w:rFonts w:ascii="仿宋" w:eastAsia="仿宋" w:hAnsi="仿宋"/>
                <w:sz w:val="24"/>
                <w:szCs w:val="24"/>
              </w:rPr>
              <w:t>4</w:t>
            </w:r>
          </w:p>
        </w:tc>
        <w:tc>
          <w:tcPr>
            <w:tcW w:w="1431" w:type="dxa"/>
            <w:tcBorders>
              <w:top w:val="single" w:sz="4" w:space="0" w:color="auto"/>
              <w:left w:val="single" w:sz="4" w:space="0" w:color="auto"/>
              <w:bottom w:val="single" w:sz="4" w:space="0" w:color="auto"/>
              <w:right w:val="single" w:sz="4" w:space="0" w:color="auto"/>
            </w:tcBorders>
          </w:tcPr>
          <w:p w14:paraId="0A4B5654" w14:textId="44387018" w:rsidR="00327939" w:rsidRDefault="00327939" w:rsidP="00327939">
            <w:pPr>
              <w:rPr>
                <w:rFonts w:ascii="仿宋" w:eastAsia="仿宋" w:hAnsi="仿宋"/>
                <w:sz w:val="24"/>
                <w:szCs w:val="24"/>
              </w:rPr>
            </w:pPr>
            <w:r>
              <w:rPr>
                <w:rFonts w:ascii="仿宋" w:eastAsia="仿宋" w:hAnsi="仿宋" w:hint="eastAsia"/>
                <w:sz w:val="24"/>
                <w:szCs w:val="24"/>
              </w:rPr>
              <w:t>课程资源</w:t>
            </w:r>
          </w:p>
        </w:tc>
        <w:tc>
          <w:tcPr>
            <w:tcW w:w="5752" w:type="dxa"/>
            <w:gridSpan w:val="3"/>
            <w:tcBorders>
              <w:top w:val="single" w:sz="4" w:space="0" w:color="auto"/>
              <w:left w:val="single" w:sz="4" w:space="0" w:color="auto"/>
              <w:bottom w:val="single" w:sz="4" w:space="0" w:color="auto"/>
              <w:right w:val="single" w:sz="4" w:space="0" w:color="auto"/>
            </w:tcBorders>
          </w:tcPr>
          <w:p w14:paraId="602089A5" w14:textId="4BCA521F" w:rsidR="00327939" w:rsidRDefault="00417459" w:rsidP="006E5A7F">
            <w:pPr>
              <w:pStyle w:val="af0"/>
              <w:numPr>
                <w:ilvl w:val="0"/>
                <w:numId w:val="7"/>
              </w:numPr>
              <w:ind w:firstLineChars="0"/>
              <w:rPr>
                <w:rFonts w:ascii="仿宋" w:eastAsia="仿宋" w:hAnsi="仿宋"/>
                <w:color w:val="000000" w:themeColor="text1"/>
                <w:sz w:val="24"/>
                <w:szCs w:val="24"/>
              </w:rPr>
            </w:pPr>
            <w:r w:rsidRPr="006E5A7F">
              <w:rPr>
                <w:rFonts w:ascii="仿宋" w:eastAsia="仿宋" w:hAnsi="仿宋" w:hint="eastAsia"/>
                <w:color w:val="000000" w:themeColor="text1"/>
                <w:sz w:val="24"/>
                <w:szCs w:val="24"/>
              </w:rPr>
              <w:t>基础实验包</w:t>
            </w:r>
            <w:r w:rsidR="006E5A7F">
              <w:rPr>
                <w:rFonts w:ascii="仿宋" w:eastAsia="仿宋" w:hAnsi="仿宋" w:hint="eastAsia"/>
                <w:color w:val="000000" w:themeColor="text1"/>
                <w:sz w:val="24"/>
                <w:szCs w:val="24"/>
              </w:rPr>
              <w:t>(</w:t>
            </w:r>
            <w:r w:rsidR="006E5A7F" w:rsidRPr="006E5A7F">
              <w:rPr>
                <w:rFonts w:ascii="仿宋" w:eastAsia="仿宋" w:hAnsi="仿宋" w:hint="eastAsia"/>
                <w:color w:val="000000" w:themeColor="text1"/>
                <w:sz w:val="24"/>
                <w:szCs w:val="24"/>
              </w:rPr>
              <w:t>至少需包含如下项目内容，投标时提供视频证明</w:t>
            </w:r>
            <w:r w:rsidR="006E5A7F">
              <w:rPr>
                <w:rFonts w:ascii="仿宋" w:eastAsia="仿宋" w:hAnsi="仿宋" w:hint="eastAsia"/>
                <w:color w:val="000000" w:themeColor="text1"/>
                <w:sz w:val="24"/>
                <w:szCs w:val="24"/>
              </w:rPr>
              <w:t>)</w:t>
            </w:r>
          </w:p>
          <w:p w14:paraId="0ECD4998" w14:textId="77777777" w:rsidR="006E5A7F" w:rsidRPr="006E5A7F" w:rsidRDefault="006E5A7F" w:rsidP="006E5A7F">
            <w:pPr>
              <w:pStyle w:val="af0"/>
              <w:numPr>
                <w:ilvl w:val="0"/>
                <w:numId w:val="8"/>
              </w:numPr>
              <w:ind w:firstLineChars="0"/>
              <w:rPr>
                <w:rFonts w:ascii="仿宋" w:eastAsia="仿宋" w:hAnsi="仿宋"/>
                <w:color w:val="000000" w:themeColor="text1"/>
                <w:sz w:val="24"/>
                <w:szCs w:val="24"/>
              </w:rPr>
            </w:pPr>
            <w:r w:rsidRPr="006E5A7F">
              <w:rPr>
                <w:rFonts w:ascii="仿宋" w:eastAsia="仿宋" w:hAnsi="仿宋" w:hint="eastAsia"/>
                <w:color w:val="000000" w:themeColor="text1"/>
                <w:sz w:val="24"/>
                <w:szCs w:val="24"/>
              </w:rPr>
              <w:t>开发环境和</w:t>
            </w:r>
            <w:r w:rsidRPr="006E5A7F">
              <w:rPr>
                <w:rFonts w:ascii="仿宋" w:eastAsia="仿宋" w:hAnsi="仿宋"/>
                <w:color w:val="000000" w:themeColor="text1"/>
                <w:sz w:val="24"/>
                <w:szCs w:val="24"/>
              </w:rPr>
              <w:t>ROS系统；</w:t>
            </w:r>
          </w:p>
          <w:p w14:paraId="748CF55A" w14:textId="77777777" w:rsidR="006E5A7F" w:rsidRPr="006E5A7F" w:rsidRDefault="006E5A7F" w:rsidP="006E5A7F">
            <w:pPr>
              <w:pStyle w:val="af0"/>
              <w:numPr>
                <w:ilvl w:val="0"/>
                <w:numId w:val="8"/>
              </w:numPr>
              <w:ind w:firstLineChars="0"/>
              <w:rPr>
                <w:rFonts w:ascii="仿宋" w:eastAsia="仿宋" w:hAnsi="仿宋"/>
                <w:color w:val="000000" w:themeColor="text1"/>
                <w:sz w:val="24"/>
                <w:szCs w:val="24"/>
              </w:rPr>
            </w:pPr>
            <w:r w:rsidRPr="006E5A7F">
              <w:rPr>
                <w:rFonts w:ascii="仿宋" w:eastAsia="仿宋" w:hAnsi="仿宋" w:hint="eastAsia"/>
                <w:color w:val="000000" w:themeColor="text1"/>
                <w:sz w:val="24"/>
                <w:szCs w:val="24"/>
              </w:rPr>
              <w:t>机器人运动控制和路径规划；</w:t>
            </w:r>
          </w:p>
          <w:p w14:paraId="5EAD732E" w14:textId="77777777" w:rsidR="006E5A7F" w:rsidRPr="006E5A7F" w:rsidRDefault="006E5A7F" w:rsidP="006E5A7F">
            <w:pPr>
              <w:pStyle w:val="af0"/>
              <w:numPr>
                <w:ilvl w:val="0"/>
                <w:numId w:val="8"/>
              </w:numPr>
              <w:ind w:firstLineChars="0"/>
              <w:rPr>
                <w:rFonts w:ascii="仿宋" w:eastAsia="仿宋" w:hAnsi="仿宋"/>
                <w:color w:val="000000" w:themeColor="text1"/>
                <w:sz w:val="24"/>
                <w:szCs w:val="24"/>
              </w:rPr>
            </w:pPr>
            <w:r w:rsidRPr="006E5A7F">
              <w:rPr>
                <w:rFonts w:ascii="仿宋" w:eastAsia="仿宋" w:hAnsi="仿宋"/>
                <w:color w:val="000000" w:themeColor="text1"/>
                <w:sz w:val="24"/>
                <w:szCs w:val="24"/>
              </w:rPr>
              <w:t>SLAM</w:t>
            </w:r>
            <w:proofErr w:type="gramStart"/>
            <w:r w:rsidRPr="006E5A7F">
              <w:rPr>
                <w:rFonts w:ascii="仿宋" w:eastAsia="仿宋" w:hAnsi="仿宋"/>
                <w:color w:val="000000" w:themeColor="text1"/>
                <w:sz w:val="24"/>
                <w:szCs w:val="24"/>
              </w:rPr>
              <w:t>算法建图</w:t>
            </w:r>
            <w:proofErr w:type="gramEnd"/>
            <w:r w:rsidRPr="006E5A7F">
              <w:rPr>
                <w:rFonts w:ascii="仿宋" w:eastAsia="仿宋" w:hAnsi="仿宋"/>
                <w:color w:val="000000" w:themeColor="text1"/>
                <w:sz w:val="24"/>
                <w:szCs w:val="24"/>
              </w:rPr>
              <w:t>、定位和导航；</w:t>
            </w:r>
          </w:p>
          <w:p w14:paraId="3F28A4B8" w14:textId="77777777" w:rsidR="006E5A7F" w:rsidRPr="006E5A7F" w:rsidRDefault="006E5A7F" w:rsidP="006E5A7F">
            <w:pPr>
              <w:pStyle w:val="af0"/>
              <w:numPr>
                <w:ilvl w:val="0"/>
                <w:numId w:val="8"/>
              </w:numPr>
              <w:ind w:firstLineChars="0"/>
              <w:rPr>
                <w:rFonts w:ascii="仿宋" w:eastAsia="仿宋" w:hAnsi="仿宋"/>
                <w:color w:val="000000" w:themeColor="text1"/>
                <w:sz w:val="24"/>
                <w:szCs w:val="24"/>
              </w:rPr>
            </w:pPr>
            <w:r w:rsidRPr="006E5A7F">
              <w:rPr>
                <w:rFonts w:ascii="仿宋" w:eastAsia="仿宋" w:hAnsi="仿宋" w:hint="eastAsia"/>
                <w:color w:val="000000" w:themeColor="text1"/>
                <w:sz w:val="24"/>
                <w:szCs w:val="24"/>
              </w:rPr>
              <w:t>机器人避障、循迹；</w:t>
            </w:r>
          </w:p>
          <w:p w14:paraId="15440E19" w14:textId="77777777" w:rsidR="006E5A7F" w:rsidRPr="006E5A7F" w:rsidRDefault="006E5A7F" w:rsidP="006E5A7F">
            <w:pPr>
              <w:pStyle w:val="af0"/>
              <w:numPr>
                <w:ilvl w:val="0"/>
                <w:numId w:val="8"/>
              </w:numPr>
              <w:ind w:firstLineChars="0"/>
              <w:rPr>
                <w:rFonts w:ascii="仿宋" w:eastAsia="仿宋" w:hAnsi="仿宋"/>
                <w:color w:val="000000" w:themeColor="text1"/>
                <w:sz w:val="24"/>
                <w:szCs w:val="24"/>
              </w:rPr>
            </w:pPr>
            <w:r w:rsidRPr="006E5A7F">
              <w:rPr>
                <w:rFonts w:ascii="仿宋" w:eastAsia="仿宋" w:hAnsi="仿宋" w:hint="eastAsia"/>
                <w:color w:val="000000" w:themeColor="text1"/>
                <w:sz w:val="24"/>
                <w:szCs w:val="24"/>
              </w:rPr>
              <w:t>机器人无线通讯技术；</w:t>
            </w:r>
          </w:p>
          <w:p w14:paraId="6EDD9418" w14:textId="77777777" w:rsidR="006E5A7F" w:rsidRPr="006E5A7F" w:rsidRDefault="006E5A7F" w:rsidP="006E5A7F">
            <w:pPr>
              <w:pStyle w:val="af0"/>
              <w:numPr>
                <w:ilvl w:val="0"/>
                <w:numId w:val="8"/>
              </w:numPr>
              <w:ind w:firstLineChars="0"/>
              <w:rPr>
                <w:rFonts w:ascii="仿宋" w:eastAsia="仿宋" w:hAnsi="仿宋"/>
                <w:color w:val="000000" w:themeColor="text1"/>
                <w:sz w:val="24"/>
                <w:szCs w:val="24"/>
              </w:rPr>
            </w:pPr>
            <w:r w:rsidRPr="006E5A7F">
              <w:rPr>
                <w:rFonts w:ascii="仿宋" w:eastAsia="仿宋" w:hAnsi="仿宋" w:hint="eastAsia"/>
                <w:color w:val="000000" w:themeColor="text1"/>
                <w:sz w:val="24"/>
                <w:szCs w:val="24"/>
              </w:rPr>
              <w:t>机器人智能语音控制；</w:t>
            </w:r>
          </w:p>
          <w:p w14:paraId="2D9B7788" w14:textId="77777777" w:rsidR="006E5A7F" w:rsidRDefault="006E5A7F" w:rsidP="006E5A7F">
            <w:pPr>
              <w:pStyle w:val="af0"/>
              <w:numPr>
                <w:ilvl w:val="0"/>
                <w:numId w:val="8"/>
              </w:numPr>
              <w:ind w:firstLineChars="0"/>
              <w:rPr>
                <w:rFonts w:ascii="仿宋" w:eastAsia="仿宋" w:hAnsi="仿宋"/>
                <w:color w:val="000000" w:themeColor="text1"/>
                <w:sz w:val="24"/>
                <w:szCs w:val="24"/>
              </w:rPr>
            </w:pPr>
            <w:r w:rsidRPr="006E5A7F">
              <w:rPr>
                <w:rFonts w:ascii="仿宋" w:eastAsia="仿宋" w:hAnsi="仿宋" w:hint="eastAsia"/>
                <w:color w:val="000000" w:themeColor="text1"/>
                <w:sz w:val="24"/>
                <w:szCs w:val="24"/>
              </w:rPr>
              <w:t>机器人目标检测识别和配送；</w:t>
            </w:r>
          </w:p>
          <w:p w14:paraId="15E26909" w14:textId="6CE879F4" w:rsidR="006E5A7F" w:rsidRPr="006E5A7F" w:rsidRDefault="006E5A7F" w:rsidP="006E5A7F">
            <w:pPr>
              <w:pStyle w:val="af0"/>
              <w:numPr>
                <w:ilvl w:val="0"/>
                <w:numId w:val="8"/>
              </w:numPr>
              <w:ind w:firstLineChars="0"/>
              <w:rPr>
                <w:rFonts w:ascii="仿宋" w:eastAsia="仿宋" w:hAnsi="仿宋"/>
                <w:color w:val="000000" w:themeColor="text1"/>
                <w:sz w:val="24"/>
                <w:szCs w:val="24"/>
              </w:rPr>
            </w:pPr>
            <w:r w:rsidRPr="006E5A7F">
              <w:rPr>
                <w:rFonts w:ascii="仿宋" w:eastAsia="仿宋" w:hAnsi="仿宋" w:hint="eastAsia"/>
                <w:color w:val="000000" w:themeColor="text1"/>
                <w:sz w:val="24"/>
                <w:szCs w:val="24"/>
              </w:rPr>
              <w:t>智能驾驶综合应用（交通、道路标志识别）。</w:t>
            </w:r>
          </w:p>
          <w:p w14:paraId="5839955A" w14:textId="10277C77" w:rsidR="00417459" w:rsidRDefault="00417459" w:rsidP="006E5A7F">
            <w:pPr>
              <w:pStyle w:val="af0"/>
              <w:numPr>
                <w:ilvl w:val="0"/>
                <w:numId w:val="7"/>
              </w:numPr>
              <w:ind w:firstLineChars="0"/>
              <w:rPr>
                <w:rFonts w:ascii="仿宋" w:eastAsia="仿宋" w:hAnsi="仿宋"/>
                <w:color w:val="000000" w:themeColor="text1"/>
                <w:sz w:val="24"/>
                <w:szCs w:val="24"/>
              </w:rPr>
            </w:pPr>
            <w:r w:rsidRPr="006E5A7F">
              <w:rPr>
                <w:rFonts w:ascii="仿宋" w:eastAsia="仿宋" w:hAnsi="仿宋" w:hint="eastAsia"/>
                <w:color w:val="000000" w:themeColor="text1"/>
                <w:sz w:val="24"/>
                <w:szCs w:val="24"/>
              </w:rPr>
              <w:t>扩充实验项目</w:t>
            </w:r>
            <w:r w:rsidR="006E5A7F">
              <w:rPr>
                <w:rFonts w:ascii="仿宋" w:eastAsia="仿宋" w:hAnsi="仿宋" w:hint="eastAsia"/>
                <w:color w:val="000000" w:themeColor="text1"/>
                <w:sz w:val="24"/>
                <w:szCs w:val="24"/>
              </w:rPr>
              <w:t>(</w:t>
            </w:r>
            <w:r w:rsidR="006E5A7F" w:rsidRPr="006E5A7F">
              <w:rPr>
                <w:rFonts w:ascii="仿宋" w:eastAsia="仿宋" w:hAnsi="仿宋" w:hint="eastAsia"/>
                <w:color w:val="000000" w:themeColor="text1"/>
                <w:sz w:val="24"/>
                <w:szCs w:val="24"/>
              </w:rPr>
              <w:t>至少需包含如下项目内容，投标时提供视频证明</w:t>
            </w:r>
            <w:r w:rsidR="006E5A7F">
              <w:rPr>
                <w:rFonts w:ascii="仿宋" w:eastAsia="仿宋" w:hAnsi="仿宋" w:hint="eastAsia"/>
                <w:color w:val="000000" w:themeColor="text1"/>
                <w:sz w:val="24"/>
                <w:szCs w:val="24"/>
              </w:rPr>
              <w:t>)</w:t>
            </w:r>
          </w:p>
          <w:p w14:paraId="24D0A6AF" w14:textId="77777777" w:rsidR="006E5A7F" w:rsidRDefault="006E5A7F" w:rsidP="006E5A7F">
            <w:pPr>
              <w:pStyle w:val="af0"/>
              <w:numPr>
                <w:ilvl w:val="0"/>
                <w:numId w:val="9"/>
              </w:numPr>
              <w:ind w:firstLineChars="0"/>
              <w:rPr>
                <w:rFonts w:ascii="仿宋" w:eastAsia="仿宋" w:hAnsi="仿宋"/>
                <w:color w:val="000000" w:themeColor="text1"/>
                <w:sz w:val="24"/>
                <w:szCs w:val="24"/>
              </w:rPr>
            </w:pPr>
            <w:r w:rsidRPr="006E5A7F">
              <w:rPr>
                <w:rFonts w:ascii="仿宋" w:eastAsia="仿宋" w:hAnsi="仿宋" w:hint="eastAsia"/>
                <w:color w:val="000000" w:themeColor="text1"/>
                <w:sz w:val="24"/>
                <w:szCs w:val="24"/>
              </w:rPr>
              <w:t>机器人地图构建</w:t>
            </w:r>
          </w:p>
          <w:p w14:paraId="15E21A59" w14:textId="0C8A1684" w:rsidR="00CC5901" w:rsidRDefault="00CC5901" w:rsidP="00CC5901">
            <w:pPr>
              <w:pStyle w:val="af0"/>
              <w:ind w:left="340" w:firstLineChars="0" w:firstLine="0"/>
              <w:rPr>
                <w:rFonts w:ascii="仿宋" w:eastAsia="仿宋" w:hAnsi="仿宋"/>
                <w:color w:val="000000" w:themeColor="text1"/>
                <w:sz w:val="24"/>
                <w:szCs w:val="24"/>
              </w:rPr>
            </w:pPr>
            <w:r w:rsidRPr="00CC5901">
              <w:rPr>
                <w:rFonts w:ascii="仿宋" w:eastAsia="仿宋" w:hAnsi="仿宋" w:hint="eastAsia"/>
                <w:color w:val="000000" w:themeColor="text1"/>
                <w:sz w:val="24"/>
                <w:szCs w:val="24"/>
              </w:rPr>
              <w:t>在硬件上采用激光雷达</w:t>
            </w:r>
            <w:proofErr w:type="gramStart"/>
            <w:r w:rsidRPr="00CC5901">
              <w:rPr>
                <w:rFonts w:ascii="仿宋" w:eastAsia="仿宋" w:hAnsi="仿宋" w:hint="eastAsia"/>
                <w:color w:val="000000" w:themeColor="text1"/>
                <w:sz w:val="24"/>
                <w:szCs w:val="24"/>
              </w:rPr>
              <w:t>和带码盘</w:t>
            </w:r>
            <w:proofErr w:type="gramEnd"/>
            <w:r w:rsidRPr="00CC5901">
              <w:rPr>
                <w:rFonts w:ascii="仿宋" w:eastAsia="仿宋" w:hAnsi="仿宋" w:hint="eastAsia"/>
                <w:color w:val="000000" w:themeColor="text1"/>
                <w:sz w:val="24"/>
                <w:szCs w:val="24"/>
              </w:rPr>
              <w:t>的直流减速电机来分别提供深度信息和里程计信息，利用</w:t>
            </w:r>
            <w:proofErr w:type="spellStart"/>
            <w:r w:rsidRPr="00CC5901">
              <w:rPr>
                <w:rFonts w:ascii="仿宋" w:eastAsia="仿宋" w:hAnsi="仿宋"/>
                <w:color w:val="000000" w:themeColor="text1"/>
                <w:sz w:val="24"/>
                <w:szCs w:val="24"/>
              </w:rPr>
              <w:t>ros</w:t>
            </w:r>
            <w:proofErr w:type="spellEnd"/>
            <w:r w:rsidRPr="00CC5901">
              <w:rPr>
                <w:rFonts w:ascii="仿宋" w:eastAsia="仿宋" w:hAnsi="仿宋"/>
                <w:color w:val="000000" w:themeColor="text1"/>
                <w:sz w:val="24"/>
                <w:szCs w:val="24"/>
              </w:rPr>
              <w:t>中开源项目</w:t>
            </w:r>
            <w:proofErr w:type="spellStart"/>
            <w:r w:rsidRPr="00CC5901">
              <w:rPr>
                <w:rFonts w:ascii="仿宋" w:eastAsia="仿宋" w:hAnsi="仿宋"/>
                <w:color w:val="000000" w:themeColor="text1"/>
                <w:sz w:val="24"/>
                <w:szCs w:val="24"/>
              </w:rPr>
              <w:t>gmapping</w:t>
            </w:r>
            <w:proofErr w:type="spellEnd"/>
            <w:r w:rsidRPr="00CC5901">
              <w:rPr>
                <w:rFonts w:ascii="仿宋" w:eastAsia="仿宋" w:hAnsi="仿宋"/>
                <w:color w:val="000000" w:themeColor="text1"/>
                <w:sz w:val="24"/>
                <w:szCs w:val="24"/>
              </w:rPr>
              <w:t>功能包，通过仿真软件</w:t>
            </w:r>
            <w:proofErr w:type="spellStart"/>
            <w:r w:rsidRPr="00CC5901">
              <w:rPr>
                <w:rFonts w:ascii="仿宋" w:eastAsia="仿宋" w:hAnsi="仿宋"/>
                <w:color w:val="000000" w:themeColor="text1"/>
                <w:sz w:val="24"/>
                <w:szCs w:val="24"/>
              </w:rPr>
              <w:t>rviz</w:t>
            </w:r>
            <w:proofErr w:type="spellEnd"/>
            <w:r w:rsidRPr="00CC5901">
              <w:rPr>
                <w:rFonts w:ascii="仿宋" w:eastAsia="仿宋" w:hAnsi="仿宋"/>
                <w:color w:val="000000" w:themeColor="text1"/>
                <w:sz w:val="24"/>
                <w:szCs w:val="24"/>
              </w:rPr>
              <w:t>，实现室内slam地图构建。</w:t>
            </w:r>
          </w:p>
          <w:p w14:paraId="57F95231" w14:textId="1A91D48F" w:rsidR="00D23501" w:rsidRDefault="00D23501" w:rsidP="006E5A7F">
            <w:pPr>
              <w:pStyle w:val="af0"/>
              <w:numPr>
                <w:ilvl w:val="0"/>
                <w:numId w:val="9"/>
              </w:numPr>
              <w:ind w:firstLineChars="0"/>
              <w:rPr>
                <w:rFonts w:ascii="仿宋" w:eastAsia="仿宋" w:hAnsi="仿宋"/>
                <w:color w:val="000000" w:themeColor="text1"/>
                <w:sz w:val="24"/>
                <w:szCs w:val="24"/>
              </w:rPr>
            </w:pPr>
            <w:r w:rsidRPr="00D23501">
              <w:rPr>
                <w:rFonts w:ascii="仿宋" w:eastAsia="仿宋" w:hAnsi="仿宋"/>
                <w:color w:val="000000" w:themeColor="text1"/>
                <w:sz w:val="24"/>
                <w:szCs w:val="24"/>
              </w:rPr>
              <w:t>Navigation自动导航</w:t>
            </w:r>
          </w:p>
          <w:p w14:paraId="000B5DA6" w14:textId="09CA3844" w:rsidR="00CC5901" w:rsidRDefault="00CC5901" w:rsidP="00CC5901">
            <w:pPr>
              <w:pStyle w:val="af0"/>
              <w:ind w:left="340" w:firstLineChars="0" w:firstLine="0"/>
              <w:rPr>
                <w:rFonts w:ascii="仿宋" w:eastAsia="仿宋" w:hAnsi="仿宋"/>
                <w:color w:val="000000" w:themeColor="text1"/>
                <w:sz w:val="24"/>
                <w:szCs w:val="24"/>
              </w:rPr>
            </w:pPr>
            <w:r w:rsidRPr="00CC5901">
              <w:rPr>
                <w:rFonts w:ascii="仿宋" w:eastAsia="仿宋" w:hAnsi="仿宋" w:hint="eastAsia"/>
                <w:color w:val="000000" w:themeColor="text1"/>
                <w:sz w:val="24"/>
                <w:szCs w:val="24"/>
              </w:rPr>
              <w:t>在已经构建完成的地图上，利用开源项目</w:t>
            </w:r>
            <w:proofErr w:type="spellStart"/>
            <w:r w:rsidRPr="00CC5901">
              <w:rPr>
                <w:rFonts w:ascii="仿宋" w:eastAsia="仿宋" w:hAnsi="仿宋"/>
                <w:color w:val="000000" w:themeColor="text1"/>
                <w:sz w:val="24"/>
                <w:szCs w:val="24"/>
              </w:rPr>
              <w:t>amcl</w:t>
            </w:r>
            <w:proofErr w:type="spellEnd"/>
            <w:r w:rsidRPr="00CC5901">
              <w:rPr>
                <w:rFonts w:ascii="仿宋" w:eastAsia="仿宋" w:hAnsi="仿宋"/>
                <w:color w:val="000000" w:themeColor="text1"/>
                <w:sz w:val="24"/>
                <w:szCs w:val="24"/>
              </w:rPr>
              <w:t>定位功能包和</w:t>
            </w:r>
            <w:proofErr w:type="spellStart"/>
            <w:r w:rsidRPr="00CC5901">
              <w:rPr>
                <w:rFonts w:ascii="仿宋" w:eastAsia="仿宋" w:hAnsi="仿宋"/>
                <w:color w:val="000000" w:themeColor="text1"/>
                <w:sz w:val="24"/>
                <w:szCs w:val="24"/>
              </w:rPr>
              <w:t>move_base</w:t>
            </w:r>
            <w:proofErr w:type="spellEnd"/>
            <w:r w:rsidRPr="00CC5901">
              <w:rPr>
                <w:rFonts w:ascii="仿宋" w:eastAsia="仿宋" w:hAnsi="仿宋"/>
                <w:color w:val="000000" w:themeColor="text1"/>
                <w:sz w:val="24"/>
                <w:szCs w:val="24"/>
              </w:rPr>
              <w:t>功能包，并采集雷达和里程</w:t>
            </w:r>
            <w:r w:rsidRPr="00CC5901">
              <w:rPr>
                <w:rFonts w:ascii="仿宋" w:eastAsia="仿宋" w:hAnsi="仿宋"/>
                <w:color w:val="000000" w:themeColor="text1"/>
                <w:sz w:val="24"/>
                <w:szCs w:val="24"/>
              </w:rPr>
              <w:lastRenderedPageBreak/>
              <w:t>计信息，使用仿真软件</w:t>
            </w:r>
            <w:proofErr w:type="spellStart"/>
            <w:r w:rsidRPr="00CC5901">
              <w:rPr>
                <w:rFonts w:ascii="仿宋" w:eastAsia="仿宋" w:hAnsi="仿宋"/>
                <w:color w:val="000000" w:themeColor="text1"/>
                <w:sz w:val="24"/>
                <w:szCs w:val="24"/>
              </w:rPr>
              <w:t>rviz</w:t>
            </w:r>
            <w:proofErr w:type="spellEnd"/>
            <w:r w:rsidRPr="00CC5901">
              <w:rPr>
                <w:rFonts w:ascii="仿宋" w:eastAsia="仿宋" w:hAnsi="仿宋"/>
                <w:color w:val="000000" w:themeColor="text1"/>
                <w:sz w:val="24"/>
                <w:szCs w:val="24"/>
              </w:rPr>
              <w:t>，实现机器人的自动避障导航。</w:t>
            </w:r>
          </w:p>
          <w:p w14:paraId="3938DA99" w14:textId="7026930B" w:rsidR="00D23501" w:rsidRDefault="00D23501" w:rsidP="006E5A7F">
            <w:pPr>
              <w:pStyle w:val="af0"/>
              <w:numPr>
                <w:ilvl w:val="0"/>
                <w:numId w:val="9"/>
              </w:numPr>
              <w:ind w:firstLineChars="0"/>
              <w:rPr>
                <w:rFonts w:ascii="仿宋" w:eastAsia="仿宋" w:hAnsi="仿宋"/>
                <w:color w:val="000000" w:themeColor="text1"/>
                <w:sz w:val="24"/>
                <w:szCs w:val="24"/>
              </w:rPr>
            </w:pPr>
            <w:r w:rsidRPr="00D23501">
              <w:rPr>
                <w:rFonts w:ascii="仿宋" w:eastAsia="仿宋" w:hAnsi="仿宋" w:hint="eastAsia"/>
                <w:color w:val="000000" w:themeColor="text1"/>
                <w:sz w:val="24"/>
                <w:szCs w:val="24"/>
              </w:rPr>
              <w:t>机器人手势识别</w:t>
            </w:r>
          </w:p>
          <w:p w14:paraId="1D79C9F1" w14:textId="318B25EE" w:rsidR="00CC5901" w:rsidRDefault="00CC5901" w:rsidP="00CC5901">
            <w:pPr>
              <w:pStyle w:val="af0"/>
              <w:ind w:left="340" w:firstLineChars="0" w:firstLine="0"/>
              <w:rPr>
                <w:rFonts w:ascii="仿宋" w:eastAsia="仿宋" w:hAnsi="仿宋"/>
                <w:color w:val="000000" w:themeColor="text1"/>
                <w:sz w:val="24"/>
                <w:szCs w:val="24"/>
              </w:rPr>
            </w:pPr>
            <w:r w:rsidRPr="00CC5901">
              <w:rPr>
                <w:rFonts w:ascii="仿宋" w:eastAsia="仿宋" w:hAnsi="仿宋" w:hint="eastAsia"/>
                <w:color w:val="000000" w:themeColor="text1"/>
                <w:sz w:val="24"/>
                <w:szCs w:val="24"/>
              </w:rPr>
              <w:t>通过图像处理识别不同的手势。</w:t>
            </w:r>
          </w:p>
          <w:p w14:paraId="4DDEBD1C" w14:textId="24A7F26B" w:rsidR="00D23501" w:rsidRDefault="00D23501" w:rsidP="006E5A7F">
            <w:pPr>
              <w:pStyle w:val="af0"/>
              <w:numPr>
                <w:ilvl w:val="0"/>
                <w:numId w:val="9"/>
              </w:numPr>
              <w:ind w:firstLineChars="0"/>
              <w:rPr>
                <w:rFonts w:ascii="仿宋" w:eastAsia="仿宋" w:hAnsi="仿宋"/>
                <w:color w:val="000000" w:themeColor="text1"/>
                <w:sz w:val="24"/>
                <w:szCs w:val="24"/>
              </w:rPr>
            </w:pPr>
            <w:r w:rsidRPr="00D23501">
              <w:rPr>
                <w:rFonts w:ascii="仿宋" w:eastAsia="仿宋" w:hAnsi="仿宋" w:hint="eastAsia"/>
                <w:color w:val="000000" w:themeColor="text1"/>
                <w:sz w:val="24"/>
                <w:szCs w:val="24"/>
              </w:rPr>
              <w:t>机器人目标跟踪</w:t>
            </w:r>
          </w:p>
          <w:p w14:paraId="6B881524" w14:textId="3DE46600" w:rsidR="00CC5901" w:rsidRDefault="00CC5901" w:rsidP="00CC5901">
            <w:pPr>
              <w:pStyle w:val="af0"/>
              <w:ind w:left="340" w:firstLineChars="0" w:firstLine="0"/>
              <w:rPr>
                <w:rFonts w:ascii="仿宋" w:eastAsia="仿宋" w:hAnsi="仿宋"/>
                <w:color w:val="000000" w:themeColor="text1"/>
                <w:sz w:val="24"/>
                <w:szCs w:val="24"/>
              </w:rPr>
            </w:pPr>
            <w:r w:rsidRPr="00CC5901">
              <w:rPr>
                <w:rFonts w:ascii="仿宋" w:eastAsia="仿宋" w:hAnsi="仿宋" w:hint="eastAsia"/>
                <w:color w:val="000000" w:themeColor="text1"/>
                <w:sz w:val="24"/>
                <w:szCs w:val="24"/>
              </w:rPr>
              <w:t>选择跟踪区域，</w:t>
            </w:r>
            <w:r w:rsidRPr="00CC5901">
              <w:rPr>
                <w:rFonts w:ascii="仿宋" w:eastAsia="仿宋" w:hAnsi="仿宋"/>
                <w:color w:val="000000" w:themeColor="text1"/>
                <w:sz w:val="24"/>
                <w:szCs w:val="24"/>
              </w:rPr>
              <w:t>ROS机器人或者</w:t>
            </w:r>
            <w:proofErr w:type="gramStart"/>
            <w:r w:rsidRPr="00CC5901">
              <w:rPr>
                <w:rFonts w:ascii="仿宋" w:eastAsia="仿宋" w:hAnsi="仿宋"/>
                <w:color w:val="000000" w:themeColor="text1"/>
                <w:sz w:val="24"/>
                <w:szCs w:val="24"/>
              </w:rPr>
              <w:t>机械臂会对</w:t>
            </w:r>
            <w:proofErr w:type="gramEnd"/>
            <w:r w:rsidRPr="00CC5901">
              <w:rPr>
                <w:rFonts w:ascii="仿宋" w:eastAsia="仿宋" w:hAnsi="仿宋"/>
                <w:color w:val="000000" w:themeColor="text1"/>
                <w:sz w:val="24"/>
                <w:szCs w:val="24"/>
              </w:rPr>
              <w:t>选择的目标进行实时跟踪，并可以查看目标在摄像头所在范围的区域。</w:t>
            </w:r>
          </w:p>
          <w:p w14:paraId="0ED0B54A" w14:textId="3059C4CA" w:rsidR="00D23501" w:rsidRDefault="00D23501" w:rsidP="006E5A7F">
            <w:pPr>
              <w:pStyle w:val="af0"/>
              <w:numPr>
                <w:ilvl w:val="0"/>
                <w:numId w:val="9"/>
              </w:numPr>
              <w:ind w:firstLineChars="0"/>
              <w:rPr>
                <w:rFonts w:ascii="仿宋" w:eastAsia="仿宋" w:hAnsi="仿宋"/>
                <w:color w:val="000000" w:themeColor="text1"/>
                <w:sz w:val="24"/>
                <w:szCs w:val="24"/>
              </w:rPr>
            </w:pPr>
            <w:r w:rsidRPr="00D23501">
              <w:rPr>
                <w:rFonts w:ascii="仿宋" w:eastAsia="仿宋" w:hAnsi="仿宋" w:hint="eastAsia"/>
                <w:color w:val="000000" w:themeColor="text1"/>
                <w:sz w:val="24"/>
                <w:szCs w:val="24"/>
              </w:rPr>
              <w:t>智能音响机器人控制</w:t>
            </w:r>
          </w:p>
          <w:p w14:paraId="2A95BEEC" w14:textId="18500DB7" w:rsidR="00CC5901" w:rsidRDefault="00CC5901" w:rsidP="00CC5901">
            <w:pPr>
              <w:pStyle w:val="af0"/>
              <w:ind w:left="340" w:firstLineChars="0" w:firstLine="0"/>
              <w:rPr>
                <w:rFonts w:ascii="仿宋" w:eastAsia="仿宋" w:hAnsi="仿宋"/>
                <w:color w:val="000000" w:themeColor="text1"/>
                <w:sz w:val="24"/>
                <w:szCs w:val="24"/>
              </w:rPr>
            </w:pPr>
            <w:r w:rsidRPr="00CC5901">
              <w:rPr>
                <w:rFonts w:ascii="仿宋" w:eastAsia="仿宋" w:hAnsi="仿宋" w:hint="eastAsia"/>
                <w:color w:val="000000" w:themeColor="text1"/>
                <w:sz w:val="24"/>
                <w:szCs w:val="24"/>
              </w:rPr>
              <w:t>通过麦克风阵列完成语音采集，将采集到的语音进行识别，并在识别完成对其识别到的文字信息进行提取，找到需要匹配的技能之后，一方面，对该技能进行控制下发，另一方面，将需要应对的文字进行语音合成，合成后播放，完成应答。</w:t>
            </w:r>
          </w:p>
          <w:p w14:paraId="5823E7E7" w14:textId="710C275B" w:rsidR="00D23501" w:rsidRDefault="00D23501" w:rsidP="006E5A7F">
            <w:pPr>
              <w:pStyle w:val="af0"/>
              <w:numPr>
                <w:ilvl w:val="0"/>
                <w:numId w:val="9"/>
              </w:numPr>
              <w:ind w:firstLineChars="0"/>
              <w:rPr>
                <w:rFonts w:ascii="仿宋" w:eastAsia="仿宋" w:hAnsi="仿宋"/>
                <w:color w:val="000000" w:themeColor="text1"/>
                <w:sz w:val="24"/>
                <w:szCs w:val="24"/>
              </w:rPr>
            </w:pPr>
            <w:r w:rsidRPr="00D23501">
              <w:rPr>
                <w:rFonts w:ascii="仿宋" w:eastAsia="仿宋" w:hAnsi="仿宋" w:hint="eastAsia"/>
                <w:color w:val="000000" w:themeColor="text1"/>
                <w:sz w:val="24"/>
                <w:szCs w:val="24"/>
              </w:rPr>
              <w:t>遥控化机器人</w:t>
            </w:r>
          </w:p>
          <w:p w14:paraId="552A6EA0" w14:textId="05F0C3F3" w:rsidR="00CC5901" w:rsidRDefault="00CC5901" w:rsidP="00CC5901">
            <w:pPr>
              <w:pStyle w:val="af0"/>
              <w:ind w:left="340" w:firstLineChars="0" w:firstLine="0"/>
              <w:rPr>
                <w:rFonts w:ascii="仿宋" w:eastAsia="仿宋" w:hAnsi="仿宋"/>
                <w:color w:val="000000" w:themeColor="text1"/>
                <w:sz w:val="24"/>
                <w:szCs w:val="24"/>
              </w:rPr>
            </w:pPr>
            <w:r w:rsidRPr="00CC5901">
              <w:rPr>
                <w:rFonts w:ascii="仿宋" w:eastAsia="仿宋" w:hAnsi="仿宋" w:hint="eastAsia"/>
                <w:color w:val="000000" w:themeColor="text1"/>
                <w:sz w:val="24"/>
                <w:szCs w:val="24"/>
              </w:rPr>
              <w:t>通过</w:t>
            </w:r>
            <w:r w:rsidRPr="00CC5901">
              <w:rPr>
                <w:rFonts w:ascii="仿宋" w:eastAsia="仿宋" w:hAnsi="仿宋"/>
                <w:color w:val="000000" w:themeColor="text1"/>
                <w:sz w:val="24"/>
                <w:szCs w:val="24"/>
              </w:rPr>
              <w:t>PS2手柄完成对ROS机器人以及机械臂的控制，包括ROS机器人基于麦克纳姆轮在平面上的360度运动，以及机械臂的运动抓取控制等等。</w:t>
            </w:r>
          </w:p>
          <w:p w14:paraId="3B34DEB5" w14:textId="5375180D" w:rsidR="00D23501" w:rsidRDefault="00D23501" w:rsidP="006E5A7F">
            <w:pPr>
              <w:pStyle w:val="af0"/>
              <w:numPr>
                <w:ilvl w:val="0"/>
                <w:numId w:val="9"/>
              </w:numPr>
              <w:ind w:firstLineChars="0"/>
              <w:rPr>
                <w:rFonts w:ascii="仿宋" w:eastAsia="仿宋" w:hAnsi="仿宋"/>
                <w:color w:val="000000" w:themeColor="text1"/>
                <w:sz w:val="24"/>
                <w:szCs w:val="24"/>
              </w:rPr>
            </w:pPr>
            <w:r w:rsidRPr="00D23501">
              <w:rPr>
                <w:rFonts w:ascii="仿宋" w:eastAsia="仿宋" w:hAnsi="仿宋" w:hint="eastAsia"/>
                <w:color w:val="000000" w:themeColor="text1"/>
                <w:sz w:val="24"/>
                <w:szCs w:val="24"/>
              </w:rPr>
              <w:t>实时</w:t>
            </w:r>
            <w:proofErr w:type="gramStart"/>
            <w:r w:rsidRPr="00D23501">
              <w:rPr>
                <w:rFonts w:ascii="仿宋" w:eastAsia="仿宋" w:hAnsi="仿宋" w:hint="eastAsia"/>
                <w:color w:val="000000" w:themeColor="text1"/>
                <w:sz w:val="24"/>
                <w:szCs w:val="24"/>
              </w:rPr>
              <w:t>跟踪全</w:t>
            </w:r>
            <w:proofErr w:type="gramEnd"/>
            <w:r w:rsidRPr="00D23501">
              <w:rPr>
                <w:rFonts w:ascii="仿宋" w:eastAsia="仿宋" w:hAnsi="仿宋" w:hint="eastAsia"/>
                <w:color w:val="000000" w:themeColor="text1"/>
                <w:sz w:val="24"/>
                <w:szCs w:val="24"/>
              </w:rPr>
              <w:t>倾斜摄像机平台</w:t>
            </w:r>
          </w:p>
          <w:p w14:paraId="2EA85244" w14:textId="31FE388F" w:rsidR="00CC5901" w:rsidRDefault="00CC5901" w:rsidP="00CC5901">
            <w:pPr>
              <w:pStyle w:val="af0"/>
              <w:ind w:left="340" w:firstLineChars="0" w:firstLine="0"/>
              <w:rPr>
                <w:rFonts w:ascii="仿宋" w:eastAsia="仿宋" w:hAnsi="仿宋"/>
                <w:color w:val="000000" w:themeColor="text1"/>
                <w:sz w:val="24"/>
                <w:szCs w:val="24"/>
              </w:rPr>
            </w:pPr>
            <w:r w:rsidRPr="00CC5901">
              <w:rPr>
                <w:rFonts w:ascii="仿宋" w:eastAsia="仿宋" w:hAnsi="仿宋" w:hint="eastAsia"/>
                <w:color w:val="000000" w:themeColor="text1"/>
                <w:sz w:val="24"/>
                <w:szCs w:val="24"/>
              </w:rPr>
              <w:t>通过摄像头捕获拍摄场景，用户选择</w:t>
            </w:r>
            <w:r w:rsidRPr="00CC5901">
              <w:rPr>
                <w:rFonts w:ascii="仿宋" w:eastAsia="仿宋" w:hAnsi="仿宋"/>
                <w:color w:val="000000" w:themeColor="text1"/>
                <w:sz w:val="24"/>
                <w:szCs w:val="24"/>
              </w:rPr>
              <w:t>HSV颜色区间，可以对某物体进行颜色背景分割，运算器可对该物体进行位置标注并控制机械臂对其进行跟踪，使其一直保持处于摄像头捕获场景的正中心。</w:t>
            </w:r>
          </w:p>
          <w:p w14:paraId="0307FEC6" w14:textId="217F6E9D" w:rsidR="00D23501" w:rsidRDefault="00D23501" w:rsidP="006E5A7F">
            <w:pPr>
              <w:pStyle w:val="af0"/>
              <w:numPr>
                <w:ilvl w:val="0"/>
                <w:numId w:val="9"/>
              </w:numPr>
              <w:ind w:firstLineChars="0"/>
              <w:rPr>
                <w:rFonts w:ascii="仿宋" w:eastAsia="仿宋" w:hAnsi="仿宋"/>
                <w:color w:val="000000" w:themeColor="text1"/>
                <w:sz w:val="24"/>
                <w:szCs w:val="24"/>
              </w:rPr>
            </w:pPr>
            <w:r w:rsidRPr="00D23501">
              <w:rPr>
                <w:rFonts w:ascii="仿宋" w:eastAsia="仿宋" w:hAnsi="仿宋" w:hint="eastAsia"/>
                <w:color w:val="000000" w:themeColor="text1"/>
                <w:sz w:val="24"/>
                <w:szCs w:val="24"/>
              </w:rPr>
              <w:t>博物馆引导机器人</w:t>
            </w:r>
          </w:p>
          <w:p w14:paraId="01C17C06" w14:textId="77777777" w:rsidR="00CC5901" w:rsidRPr="00CC5901" w:rsidRDefault="00CC5901" w:rsidP="00CC5901">
            <w:pPr>
              <w:pStyle w:val="af0"/>
              <w:ind w:left="340" w:firstLine="480"/>
              <w:rPr>
                <w:rFonts w:ascii="仿宋" w:eastAsia="仿宋" w:hAnsi="仿宋"/>
                <w:color w:val="000000" w:themeColor="text1"/>
                <w:sz w:val="24"/>
                <w:szCs w:val="24"/>
              </w:rPr>
            </w:pPr>
            <w:r w:rsidRPr="00CC5901">
              <w:rPr>
                <w:rFonts w:ascii="仿宋" w:eastAsia="仿宋" w:hAnsi="仿宋" w:hint="eastAsia"/>
                <w:color w:val="000000" w:themeColor="text1"/>
                <w:sz w:val="24"/>
                <w:szCs w:val="24"/>
              </w:rPr>
              <w:t>可在博物馆或者会场进行引导导航，在博物馆中，可设置</w:t>
            </w:r>
            <w:r w:rsidRPr="00CC5901">
              <w:rPr>
                <w:rFonts w:ascii="仿宋" w:eastAsia="仿宋" w:hAnsi="仿宋"/>
                <w:color w:val="000000" w:themeColor="text1"/>
                <w:sz w:val="24"/>
                <w:szCs w:val="24"/>
              </w:rPr>
              <w:t>A、B、C三个展柜的坐标系，该坐标系的原点是固定的，为机器人出发点。在用户选择去哪个展柜进行参观后（三个展柜可同时选择或者只选择某些展柜，并且顺序可调换），有两种方式对用户进行引导：</w:t>
            </w:r>
          </w:p>
          <w:p w14:paraId="76BFB5B0" w14:textId="77777777" w:rsidR="00CC5901" w:rsidRPr="00CC5901" w:rsidRDefault="00CC5901" w:rsidP="00CC5901">
            <w:pPr>
              <w:pStyle w:val="af0"/>
              <w:ind w:left="340" w:firstLine="480"/>
              <w:rPr>
                <w:rFonts w:ascii="仿宋" w:eastAsia="仿宋" w:hAnsi="仿宋"/>
                <w:color w:val="000000" w:themeColor="text1"/>
                <w:sz w:val="24"/>
                <w:szCs w:val="24"/>
              </w:rPr>
            </w:pPr>
            <w:r w:rsidRPr="00CC5901">
              <w:rPr>
                <w:rFonts w:ascii="仿宋" w:eastAsia="仿宋" w:hAnsi="仿宋"/>
                <w:color w:val="000000" w:themeColor="text1"/>
                <w:sz w:val="24"/>
                <w:szCs w:val="24"/>
              </w:rPr>
              <w:t>1）、定距离方式，该方式相对比较简单，只作为学生学习坐标系变换和机器人传感器数据处理时使用，该方式可通过笛卡尔坐标系与极坐标系的转换，不通过地图构建与导航的方式直接与传感器数据进行交互，实现引导作用。</w:t>
            </w:r>
          </w:p>
          <w:p w14:paraId="33AA1408" w14:textId="77777777" w:rsidR="00CC5901" w:rsidRPr="00CC5901" w:rsidRDefault="00CC5901" w:rsidP="00CC5901">
            <w:pPr>
              <w:pStyle w:val="af0"/>
              <w:ind w:left="340" w:firstLine="480"/>
              <w:rPr>
                <w:rFonts w:ascii="仿宋" w:eastAsia="仿宋" w:hAnsi="仿宋"/>
                <w:color w:val="000000" w:themeColor="text1"/>
                <w:sz w:val="24"/>
                <w:szCs w:val="24"/>
              </w:rPr>
            </w:pPr>
            <w:r w:rsidRPr="00CC5901">
              <w:rPr>
                <w:rFonts w:ascii="仿宋" w:eastAsia="仿宋" w:hAnsi="仿宋"/>
                <w:color w:val="000000" w:themeColor="text1"/>
                <w:sz w:val="24"/>
                <w:szCs w:val="24"/>
              </w:rPr>
              <w:t>2）、定点方式：该方式需要对博物馆或者会场的地图进行构建，构建后选择要参观的展柜，机器人会根据构建好的地图与自身的坐标实现引导作用。</w:t>
            </w:r>
          </w:p>
          <w:p w14:paraId="4548D7FC" w14:textId="1ECF4176" w:rsidR="00CC5901" w:rsidRDefault="00CC5901" w:rsidP="00CC5901">
            <w:pPr>
              <w:pStyle w:val="af0"/>
              <w:ind w:left="340" w:firstLineChars="0" w:firstLine="0"/>
              <w:rPr>
                <w:rFonts w:ascii="仿宋" w:eastAsia="仿宋" w:hAnsi="仿宋"/>
                <w:color w:val="000000" w:themeColor="text1"/>
                <w:sz w:val="24"/>
                <w:szCs w:val="24"/>
              </w:rPr>
            </w:pPr>
            <w:r w:rsidRPr="00CC5901">
              <w:rPr>
                <w:rFonts w:ascii="仿宋" w:eastAsia="仿宋" w:hAnsi="仿宋" w:hint="eastAsia"/>
                <w:color w:val="000000" w:themeColor="text1"/>
                <w:sz w:val="24"/>
                <w:szCs w:val="24"/>
              </w:rPr>
              <w:t>机器人在引导过程中会实现语音播报，提示用户到达某个点或者要前往什么地点。播报内容可修改以使用不同的场景，在引导完毕后，机器人会返回出发点等待下次引导。</w:t>
            </w:r>
          </w:p>
          <w:p w14:paraId="4CBE3107" w14:textId="38AA3DAD" w:rsidR="00D23501" w:rsidRDefault="00D23501" w:rsidP="006E5A7F">
            <w:pPr>
              <w:pStyle w:val="af0"/>
              <w:numPr>
                <w:ilvl w:val="0"/>
                <w:numId w:val="9"/>
              </w:numPr>
              <w:ind w:firstLineChars="0"/>
              <w:rPr>
                <w:rFonts w:ascii="仿宋" w:eastAsia="仿宋" w:hAnsi="仿宋"/>
                <w:color w:val="000000" w:themeColor="text1"/>
                <w:sz w:val="24"/>
                <w:szCs w:val="24"/>
              </w:rPr>
            </w:pPr>
            <w:r w:rsidRPr="00D23501">
              <w:rPr>
                <w:rFonts w:ascii="仿宋" w:eastAsia="仿宋" w:hAnsi="仿宋" w:hint="eastAsia"/>
                <w:color w:val="000000" w:themeColor="text1"/>
                <w:sz w:val="24"/>
                <w:szCs w:val="24"/>
              </w:rPr>
              <w:t>餐厅送餐机器人</w:t>
            </w:r>
          </w:p>
          <w:p w14:paraId="76E0D1FE" w14:textId="77777777" w:rsidR="00CC5901" w:rsidRPr="00CC5901" w:rsidRDefault="00CC5901" w:rsidP="00CC5901">
            <w:pPr>
              <w:pStyle w:val="af0"/>
              <w:ind w:left="340" w:firstLine="480"/>
              <w:rPr>
                <w:rFonts w:ascii="仿宋" w:eastAsia="仿宋" w:hAnsi="仿宋"/>
                <w:color w:val="000000" w:themeColor="text1"/>
                <w:sz w:val="24"/>
                <w:szCs w:val="24"/>
              </w:rPr>
            </w:pPr>
            <w:r w:rsidRPr="00CC5901">
              <w:rPr>
                <w:rFonts w:ascii="仿宋" w:eastAsia="仿宋" w:hAnsi="仿宋" w:hint="eastAsia"/>
                <w:color w:val="000000" w:themeColor="text1"/>
                <w:sz w:val="24"/>
                <w:szCs w:val="24"/>
              </w:rPr>
              <w:t>可在餐厅中实现机器人送餐，该项目将</w:t>
            </w:r>
            <w:r w:rsidRPr="00CC5901">
              <w:rPr>
                <w:rFonts w:ascii="仿宋" w:eastAsia="仿宋" w:hAnsi="仿宋"/>
                <w:color w:val="000000" w:themeColor="text1"/>
                <w:sz w:val="24"/>
                <w:szCs w:val="24"/>
              </w:rPr>
              <w:t>AI+ROS+机械</w:t>
            </w:r>
            <w:proofErr w:type="gramStart"/>
            <w:r w:rsidRPr="00CC5901">
              <w:rPr>
                <w:rFonts w:ascii="仿宋" w:eastAsia="仿宋" w:hAnsi="仿宋"/>
                <w:color w:val="000000" w:themeColor="text1"/>
                <w:sz w:val="24"/>
                <w:szCs w:val="24"/>
              </w:rPr>
              <w:t>臂结合</w:t>
            </w:r>
            <w:proofErr w:type="gramEnd"/>
            <w:r w:rsidRPr="00CC5901">
              <w:rPr>
                <w:rFonts w:ascii="仿宋" w:eastAsia="仿宋" w:hAnsi="仿宋"/>
                <w:color w:val="000000" w:themeColor="text1"/>
                <w:sz w:val="24"/>
                <w:szCs w:val="24"/>
              </w:rPr>
              <w:t>起来，以厨房为第一视角，在</w:t>
            </w:r>
            <w:r w:rsidRPr="00CC5901">
              <w:rPr>
                <w:rFonts w:ascii="仿宋" w:eastAsia="仿宋" w:hAnsi="仿宋"/>
                <w:color w:val="000000" w:themeColor="text1"/>
                <w:sz w:val="24"/>
                <w:szCs w:val="24"/>
              </w:rPr>
              <w:lastRenderedPageBreak/>
              <w:t>完成食物制作后，将食物放到机器人上，机器人会根据食物上的餐桌二</w:t>
            </w:r>
            <w:proofErr w:type="gramStart"/>
            <w:r w:rsidRPr="00CC5901">
              <w:rPr>
                <w:rFonts w:ascii="仿宋" w:eastAsia="仿宋" w:hAnsi="仿宋"/>
                <w:color w:val="000000" w:themeColor="text1"/>
                <w:sz w:val="24"/>
                <w:szCs w:val="24"/>
              </w:rPr>
              <w:t>维码判断</w:t>
            </w:r>
            <w:proofErr w:type="gramEnd"/>
            <w:r w:rsidRPr="00CC5901">
              <w:rPr>
                <w:rFonts w:ascii="仿宋" w:eastAsia="仿宋" w:hAnsi="仿宋"/>
                <w:color w:val="000000" w:themeColor="text1"/>
                <w:sz w:val="24"/>
                <w:szCs w:val="24"/>
              </w:rPr>
              <w:t>送达地点，并可通过两种方式对食物进行配送：</w:t>
            </w:r>
          </w:p>
          <w:p w14:paraId="29E4E487" w14:textId="77777777" w:rsidR="00CC5901" w:rsidRPr="00CC5901" w:rsidRDefault="00CC5901" w:rsidP="00CC5901">
            <w:pPr>
              <w:pStyle w:val="af0"/>
              <w:ind w:left="340" w:firstLine="480"/>
              <w:rPr>
                <w:rFonts w:ascii="仿宋" w:eastAsia="仿宋" w:hAnsi="仿宋"/>
                <w:color w:val="000000" w:themeColor="text1"/>
                <w:sz w:val="24"/>
                <w:szCs w:val="24"/>
              </w:rPr>
            </w:pPr>
            <w:r w:rsidRPr="00CC5901">
              <w:rPr>
                <w:rFonts w:ascii="仿宋" w:eastAsia="仿宋" w:hAnsi="仿宋"/>
                <w:color w:val="000000" w:themeColor="text1"/>
                <w:sz w:val="24"/>
                <w:szCs w:val="24"/>
              </w:rPr>
              <w:t>1）、</w:t>
            </w:r>
            <w:proofErr w:type="gramStart"/>
            <w:r w:rsidRPr="00CC5901">
              <w:rPr>
                <w:rFonts w:ascii="仿宋" w:eastAsia="仿宋" w:hAnsi="仿宋"/>
                <w:color w:val="000000" w:themeColor="text1"/>
                <w:sz w:val="24"/>
                <w:szCs w:val="24"/>
              </w:rPr>
              <w:t>定距离</w:t>
            </w:r>
            <w:proofErr w:type="gramEnd"/>
            <w:r w:rsidRPr="00CC5901">
              <w:rPr>
                <w:rFonts w:ascii="仿宋" w:eastAsia="仿宋" w:hAnsi="仿宋"/>
                <w:color w:val="000000" w:themeColor="text1"/>
                <w:sz w:val="24"/>
                <w:szCs w:val="24"/>
              </w:rPr>
              <w:t>的方式：该方式通过运算器与传感器的数据</w:t>
            </w:r>
            <w:proofErr w:type="gramStart"/>
            <w:r w:rsidRPr="00CC5901">
              <w:rPr>
                <w:rFonts w:ascii="仿宋" w:eastAsia="仿宋" w:hAnsi="仿宋"/>
                <w:color w:val="000000" w:themeColor="text1"/>
                <w:sz w:val="24"/>
                <w:szCs w:val="24"/>
              </w:rPr>
              <w:t>交互与</w:t>
            </w:r>
            <w:proofErr w:type="gramEnd"/>
            <w:r w:rsidRPr="00CC5901">
              <w:rPr>
                <w:rFonts w:ascii="仿宋" w:eastAsia="仿宋" w:hAnsi="仿宋"/>
                <w:color w:val="000000" w:themeColor="text1"/>
                <w:sz w:val="24"/>
                <w:szCs w:val="24"/>
              </w:rPr>
              <w:t>处理，实现食物配送。</w:t>
            </w:r>
          </w:p>
          <w:p w14:paraId="4D1FCE35" w14:textId="77777777" w:rsidR="00CC5901" w:rsidRPr="00CC5901" w:rsidRDefault="00CC5901" w:rsidP="00CC5901">
            <w:pPr>
              <w:pStyle w:val="af0"/>
              <w:ind w:left="340" w:firstLine="480"/>
              <w:rPr>
                <w:rFonts w:ascii="仿宋" w:eastAsia="仿宋" w:hAnsi="仿宋"/>
                <w:color w:val="000000" w:themeColor="text1"/>
                <w:sz w:val="24"/>
                <w:szCs w:val="24"/>
              </w:rPr>
            </w:pPr>
            <w:r w:rsidRPr="00CC5901">
              <w:rPr>
                <w:rFonts w:ascii="仿宋" w:eastAsia="仿宋" w:hAnsi="仿宋"/>
                <w:color w:val="000000" w:themeColor="text1"/>
                <w:sz w:val="24"/>
                <w:szCs w:val="24"/>
              </w:rPr>
              <w:t>2）、定点方式：该方式可提前构建餐厅地图，在判断到达地点后完成自动导航的食物配送。</w:t>
            </w:r>
          </w:p>
          <w:p w14:paraId="2E9C9425" w14:textId="5836A5D0" w:rsidR="00CC5901" w:rsidRPr="006E5A7F" w:rsidRDefault="00CC5901" w:rsidP="00CC5901">
            <w:pPr>
              <w:pStyle w:val="af0"/>
              <w:ind w:left="340" w:firstLineChars="0" w:firstLine="0"/>
              <w:rPr>
                <w:rFonts w:ascii="仿宋" w:eastAsia="仿宋" w:hAnsi="仿宋"/>
                <w:color w:val="000000" w:themeColor="text1"/>
                <w:sz w:val="24"/>
                <w:szCs w:val="24"/>
              </w:rPr>
            </w:pPr>
            <w:r w:rsidRPr="00CC5901">
              <w:rPr>
                <w:rFonts w:ascii="仿宋" w:eastAsia="仿宋" w:hAnsi="仿宋" w:hint="eastAsia"/>
                <w:color w:val="000000" w:themeColor="text1"/>
                <w:sz w:val="24"/>
                <w:szCs w:val="24"/>
              </w:rPr>
              <w:t>配送到达后，</w:t>
            </w:r>
            <w:proofErr w:type="gramStart"/>
            <w:r w:rsidRPr="00CC5901">
              <w:rPr>
                <w:rFonts w:ascii="仿宋" w:eastAsia="仿宋" w:hAnsi="仿宋" w:hint="eastAsia"/>
                <w:color w:val="000000" w:themeColor="text1"/>
                <w:sz w:val="24"/>
                <w:szCs w:val="24"/>
              </w:rPr>
              <w:t>机械臂会从</w:t>
            </w:r>
            <w:proofErr w:type="gramEnd"/>
            <w:r w:rsidRPr="00CC5901">
              <w:rPr>
                <w:rFonts w:ascii="仿宋" w:eastAsia="仿宋" w:hAnsi="仿宋" w:hint="eastAsia"/>
                <w:color w:val="000000" w:themeColor="text1"/>
                <w:sz w:val="24"/>
                <w:szCs w:val="24"/>
              </w:rPr>
              <w:t>机器人上将食物取下，并进行语音提示，语音可修改以适配不同场景，在语音提示后，机器人会返回厨房等待下次配送。</w:t>
            </w:r>
          </w:p>
          <w:p w14:paraId="073B896B" w14:textId="73974C5B" w:rsidR="0078193F" w:rsidRPr="006E5A7F" w:rsidRDefault="0078193F" w:rsidP="00D23501">
            <w:pPr>
              <w:rPr>
                <w:rFonts w:ascii="仿宋" w:eastAsia="仿宋" w:hAnsi="仿宋"/>
                <w:color w:val="000000" w:themeColor="text1"/>
                <w:sz w:val="24"/>
                <w:szCs w:val="24"/>
              </w:rPr>
            </w:pPr>
          </w:p>
        </w:tc>
        <w:tc>
          <w:tcPr>
            <w:tcW w:w="1100" w:type="dxa"/>
          </w:tcPr>
          <w:p w14:paraId="12138A7E" w14:textId="0620A540" w:rsidR="00327939" w:rsidRDefault="00327939" w:rsidP="00327939">
            <w:pPr>
              <w:rPr>
                <w:rFonts w:ascii="仿宋" w:eastAsia="仿宋" w:hAnsi="仿宋"/>
                <w:sz w:val="24"/>
                <w:szCs w:val="24"/>
              </w:rPr>
            </w:pPr>
            <w:r>
              <w:rPr>
                <w:rFonts w:ascii="仿宋" w:eastAsia="仿宋" w:hAnsi="仿宋" w:hint="eastAsia"/>
                <w:sz w:val="24"/>
                <w:szCs w:val="24"/>
              </w:rPr>
              <w:lastRenderedPageBreak/>
              <w:t>5</w:t>
            </w:r>
          </w:p>
        </w:tc>
      </w:tr>
      <w:tr w:rsidR="00327939" w14:paraId="0FF38CC9" w14:textId="77777777">
        <w:trPr>
          <w:trHeight w:val="567"/>
          <w:jc w:val="center"/>
        </w:trPr>
        <w:tc>
          <w:tcPr>
            <w:tcW w:w="825" w:type="dxa"/>
            <w:vAlign w:val="center"/>
          </w:tcPr>
          <w:p w14:paraId="3999476A" w14:textId="77777777" w:rsidR="00327939" w:rsidRDefault="00327939" w:rsidP="00327939">
            <w:pPr>
              <w:jc w:val="center"/>
              <w:rPr>
                <w:rFonts w:ascii="仿宋" w:eastAsia="仿宋" w:hAnsi="仿宋"/>
                <w:sz w:val="24"/>
                <w:szCs w:val="24"/>
              </w:rPr>
            </w:pPr>
            <w:r>
              <w:rPr>
                <w:rFonts w:ascii="仿宋" w:eastAsia="仿宋" w:hAnsi="仿宋" w:hint="eastAsia"/>
                <w:sz w:val="24"/>
                <w:szCs w:val="24"/>
              </w:rPr>
              <w:lastRenderedPageBreak/>
              <w:t>5</w:t>
            </w:r>
          </w:p>
        </w:tc>
        <w:tc>
          <w:tcPr>
            <w:tcW w:w="1431" w:type="dxa"/>
            <w:tcBorders>
              <w:top w:val="single" w:sz="4" w:space="0" w:color="auto"/>
              <w:left w:val="single" w:sz="4" w:space="0" w:color="auto"/>
              <w:bottom w:val="single" w:sz="4" w:space="0" w:color="auto"/>
              <w:right w:val="single" w:sz="4" w:space="0" w:color="auto"/>
            </w:tcBorders>
          </w:tcPr>
          <w:p w14:paraId="48558313" w14:textId="77777777" w:rsidR="00327939" w:rsidRDefault="00327939" w:rsidP="00327939">
            <w:pPr>
              <w:rPr>
                <w:rFonts w:ascii="仿宋" w:eastAsia="仿宋" w:hAnsi="仿宋"/>
                <w:sz w:val="24"/>
                <w:szCs w:val="24"/>
              </w:rPr>
            </w:pPr>
          </w:p>
        </w:tc>
        <w:tc>
          <w:tcPr>
            <w:tcW w:w="5752" w:type="dxa"/>
            <w:gridSpan w:val="3"/>
            <w:tcBorders>
              <w:top w:val="single" w:sz="4" w:space="0" w:color="auto"/>
              <w:left w:val="single" w:sz="4" w:space="0" w:color="auto"/>
              <w:bottom w:val="single" w:sz="4" w:space="0" w:color="auto"/>
              <w:right w:val="single" w:sz="4" w:space="0" w:color="auto"/>
            </w:tcBorders>
          </w:tcPr>
          <w:p w14:paraId="13925A61" w14:textId="77777777" w:rsidR="00327939" w:rsidRDefault="00327939" w:rsidP="00327939">
            <w:pPr>
              <w:jc w:val="left"/>
              <w:rPr>
                <w:rFonts w:ascii="仿宋" w:eastAsia="仿宋" w:hAnsi="仿宋"/>
                <w:sz w:val="24"/>
                <w:szCs w:val="24"/>
              </w:rPr>
            </w:pPr>
          </w:p>
        </w:tc>
        <w:tc>
          <w:tcPr>
            <w:tcW w:w="1100" w:type="dxa"/>
          </w:tcPr>
          <w:p w14:paraId="70A1F2FB" w14:textId="77777777" w:rsidR="00327939" w:rsidRDefault="00327939" w:rsidP="00327939">
            <w:pPr>
              <w:rPr>
                <w:rFonts w:ascii="仿宋" w:eastAsia="仿宋" w:hAnsi="仿宋"/>
                <w:sz w:val="24"/>
                <w:szCs w:val="24"/>
              </w:rPr>
            </w:pPr>
          </w:p>
        </w:tc>
      </w:tr>
      <w:tr w:rsidR="00327939" w14:paraId="1CAB989B" w14:textId="77777777">
        <w:trPr>
          <w:trHeight w:val="567"/>
          <w:jc w:val="center"/>
        </w:trPr>
        <w:tc>
          <w:tcPr>
            <w:tcW w:w="9108" w:type="dxa"/>
            <w:gridSpan w:val="6"/>
            <w:vAlign w:val="center"/>
          </w:tcPr>
          <w:p w14:paraId="0D6CA967" w14:textId="77777777" w:rsidR="00327939" w:rsidRDefault="00327939" w:rsidP="00327939">
            <w:pPr>
              <w:rPr>
                <w:rFonts w:ascii="仿宋" w:eastAsia="仿宋" w:hAnsi="仿宋"/>
                <w:b/>
                <w:sz w:val="24"/>
                <w:szCs w:val="24"/>
              </w:rPr>
            </w:pPr>
            <w:r>
              <w:rPr>
                <w:rFonts w:ascii="仿宋" w:eastAsia="仿宋" w:hAnsi="仿宋" w:hint="eastAsia"/>
                <w:b/>
                <w:sz w:val="24"/>
                <w:szCs w:val="24"/>
              </w:rPr>
              <w:t>一般技术指标（选填，不作为评标依据）</w:t>
            </w:r>
          </w:p>
        </w:tc>
      </w:tr>
      <w:tr w:rsidR="00327939" w14:paraId="73AF3824" w14:textId="77777777">
        <w:trPr>
          <w:trHeight w:val="567"/>
          <w:jc w:val="center"/>
        </w:trPr>
        <w:tc>
          <w:tcPr>
            <w:tcW w:w="825" w:type="dxa"/>
            <w:vAlign w:val="center"/>
          </w:tcPr>
          <w:p w14:paraId="7E0A3105" w14:textId="77777777" w:rsidR="00327939" w:rsidRDefault="00327939" w:rsidP="00327939">
            <w:pPr>
              <w:jc w:val="center"/>
              <w:rPr>
                <w:rFonts w:ascii="仿宋" w:eastAsia="仿宋" w:hAnsi="仿宋"/>
                <w:sz w:val="24"/>
                <w:szCs w:val="24"/>
              </w:rPr>
            </w:pPr>
            <w:r>
              <w:rPr>
                <w:rFonts w:ascii="仿宋" w:eastAsia="仿宋" w:hAnsi="仿宋" w:hint="eastAsia"/>
                <w:sz w:val="24"/>
                <w:szCs w:val="24"/>
              </w:rPr>
              <w:t>序号</w:t>
            </w:r>
          </w:p>
        </w:tc>
        <w:tc>
          <w:tcPr>
            <w:tcW w:w="1431" w:type="dxa"/>
            <w:vAlign w:val="center"/>
          </w:tcPr>
          <w:p w14:paraId="68078E4A" w14:textId="77777777" w:rsidR="00327939" w:rsidRDefault="00327939" w:rsidP="00327939">
            <w:pPr>
              <w:jc w:val="center"/>
              <w:rPr>
                <w:rFonts w:ascii="仿宋" w:eastAsia="仿宋" w:hAnsi="仿宋"/>
                <w:sz w:val="24"/>
                <w:szCs w:val="24"/>
              </w:rPr>
            </w:pPr>
            <w:r>
              <w:rPr>
                <w:rFonts w:ascii="仿宋" w:eastAsia="仿宋" w:hAnsi="仿宋" w:hint="eastAsia"/>
                <w:sz w:val="24"/>
                <w:szCs w:val="24"/>
              </w:rPr>
              <w:t>指标名称</w:t>
            </w:r>
          </w:p>
        </w:tc>
        <w:tc>
          <w:tcPr>
            <w:tcW w:w="5752" w:type="dxa"/>
            <w:gridSpan w:val="3"/>
            <w:vAlign w:val="center"/>
          </w:tcPr>
          <w:p w14:paraId="04EAA84B" w14:textId="77777777" w:rsidR="00327939" w:rsidRDefault="00327939" w:rsidP="00327939">
            <w:pPr>
              <w:jc w:val="center"/>
              <w:rPr>
                <w:rFonts w:ascii="仿宋" w:eastAsia="仿宋" w:hAnsi="仿宋"/>
                <w:sz w:val="24"/>
                <w:szCs w:val="24"/>
              </w:rPr>
            </w:pPr>
            <w:r>
              <w:rPr>
                <w:rFonts w:ascii="仿宋" w:eastAsia="仿宋" w:hAnsi="仿宋" w:hint="eastAsia"/>
                <w:sz w:val="24"/>
                <w:szCs w:val="24"/>
              </w:rPr>
              <w:t>参数明细</w:t>
            </w:r>
          </w:p>
        </w:tc>
        <w:tc>
          <w:tcPr>
            <w:tcW w:w="1100" w:type="dxa"/>
            <w:vAlign w:val="center"/>
          </w:tcPr>
          <w:p w14:paraId="3946FEF1" w14:textId="77777777" w:rsidR="00327939" w:rsidRDefault="00327939" w:rsidP="00327939">
            <w:pPr>
              <w:jc w:val="center"/>
              <w:rPr>
                <w:rFonts w:ascii="仿宋" w:eastAsia="仿宋" w:hAnsi="仿宋"/>
                <w:sz w:val="24"/>
                <w:szCs w:val="24"/>
              </w:rPr>
            </w:pPr>
            <w:r>
              <w:rPr>
                <w:rFonts w:ascii="仿宋" w:eastAsia="仿宋" w:hAnsi="仿宋" w:hint="eastAsia"/>
                <w:sz w:val="24"/>
                <w:szCs w:val="24"/>
              </w:rPr>
              <w:t>数量</w:t>
            </w:r>
          </w:p>
        </w:tc>
      </w:tr>
      <w:tr w:rsidR="00D402F3" w14:paraId="79AEEF21" w14:textId="77777777">
        <w:trPr>
          <w:trHeight w:val="567"/>
          <w:jc w:val="center"/>
        </w:trPr>
        <w:tc>
          <w:tcPr>
            <w:tcW w:w="825" w:type="dxa"/>
            <w:vAlign w:val="center"/>
          </w:tcPr>
          <w:p w14:paraId="2409C00E" w14:textId="77777777" w:rsidR="00D402F3" w:rsidRDefault="00D402F3" w:rsidP="00D402F3">
            <w:pPr>
              <w:jc w:val="center"/>
              <w:rPr>
                <w:rFonts w:ascii="仿宋" w:eastAsia="仿宋" w:hAnsi="仿宋"/>
                <w:sz w:val="24"/>
                <w:szCs w:val="24"/>
              </w:rPr>
            </w:pPr>
            <w:r>
              <w:rPr>
                <w:rFonts w:ascii="仿宋" w:eastAsia="仿宋" w:hAnsi="仿宋"/>
                <w:sz w:val="24"/>
                <w:szCs w:val="24"/>
              </w:rPr>
              <w:t>1</w:t>
            </w:r>
          </w:p>
        </w:tc>
        <w:tc>
          <w:tcPr>
            <w:tcW w:w="1431" w:type="dxa"/>
          </w:tcPr>
          <w:p w14:paraId="2519A00C" w14:textId="69BFF636" w:rsidR="00D402F3" w:rsidRDefault="00D402F3" w:rsidP="00D402F3">
            <w:pPr>
              <w:rPr>
                <w:rFonts w:ascii="仿宋" w:eastAsia="仿宋" w:hAnsi="仿宋"/>
                <w:sz w:val="24"/>
                <w:szCs w:val="24"/>
              </w:rPr>
            </w:pPr>
            <w:r>
              <w:rPr>
                <w:rFonts w:ascii="仿宋" w:eastAsia="仿宋" w:hAnsi="仿宋" w:hint="eastAsia"/>
                <w:sz w:val="24"/>
                <w:szCs w:val="24"/>
              </w:rPr>
              <w:t>真实环境测试</w:t>
            </w:r>
          </w:p>
        </w:tc>
        <w:tc>
          <w:tcPr>
            <w:tcW w:w="5752" w:type="dxa"/>
            <w:gridSpan w:val="3"/>
          </w:tcPr>
          <w:p w14:paraId="631DA05C" w14:textId="04556C75" w:rsidR="00D402F3" w:rsidRDefault="00D402F3" w:rsidP="00D402F3">
            <w:pPr>
              <w:rPr>
                <w:rFonts w:ascii="仿宋" w:eastAsia="仿宋" w:hAnsi="仿宋"/>
                <w:sz w:val="24"/>
                <w:szCs w:val="24"/>
              </w:rPr>
            </w:pPr>
            <w:r w:rsidRPr="006E377D">
              <w:rPr>
                <w:rFonts w:ascii="仿宋" w:eastAsia="仿宋" w:hAnsi="仿宋" w:hint="eastAsia"/>
                <w:sz w:val="24"/>
                <w:szCs w:val="24"/>
              </w:rPr>
              <w:t>评分结果排名第一的投标人在收到通知后，按招标需求的要求，在我校指定地点搭建真实的设备使用坏境，对产品进行使用测试，试运行</w:t>
            </w:r>
            <w:r w:rsidRPr="006E377D">
              <w:rPr>
                <w:rFonts w:ascii="仿宋" w:eastAsia="仿宋" w:hAnsi="仿宋"/>
                <w:sz w:val="24"/>
                <w:szCs w:val="24"/>
              </w:rPr>
              <w:t>10个工作日。若经过测试，排名第一的投标人产品不能满足招标项目的需求，则由其余投标人</w:t>
            </w:r>
            <w:proofErr w:type="gramStart"/>
            <w:r w:rsidRPr="006E377D">
              <w:rPr>
                <w:rFonts w:ascii="仿宋" w:eastAsia="仿宋" w:hAnsi="仿宋"/>
                <w:sz w:val="24"/>
                <w:szCs w:val="24"/>
              </w:rPr>
              <w:t>按排</w:t>
            </w:r>
            <w:proofErr w:type="gramEnd"/>
            <w:r w:rsidRPr="006E377D">
              <w:rPr>
                <w:rFonts w:ascii="仿宋" w:eastAsia="仿宋" w:hAnsi="仿宋"/>
                <w:sz w:val="24"/>
                <w:szCs w:val="24"/>
              </w:rPr>
              <w:t>名顺序递补送样测试。</w:t>
            </w:r>
          </w:p>
        </w:tc>
        <w:tc>
          <w:tcPr>
            <w:tcW w:w="1100" w:type="dxa"/>
          </w:tcPr>
          <w:p w14:paraId="029DC583" w14:textId="23B11043" w:rsidR="00D402F3" w:rsidRDefault="00D402F3" w:rsidP="00D402F3">
            <w:pPr>
              <w:rPr>
                <w:rFonts w:ascii="仿宋" w:eastAsia="仿宋" w:hAnsi="仿宋"/>
                <w:sz w:val="24"/>
                <w:szCs w:val="24"/>
              </w:rPr>
            </w:pPr>
            <w:r>
              <w:rPr>
                <w:rFonts w:ascii="仿宋" w:eastAsia="仿宋" w:hAnsi="仿宋"/>
                <w:sz w:val="24"/>
                <w:szCs w:val="24"/>
              </w:rPr>
              <w:t>5</w:t>
            </w:r>
          </w:p>
        </w:tc>
      </w:tr>
      <w:tr w:rsidR="00327939" w14:paraId="52A33CAC" w14:textId="77777777">
        <w:trPr>
          <w:trHeight w:val="567"/>
          <w:jc w:val="center"/>
        </w:trPr>
        <w:tc>
          <w:tcPr>
            <w:tcW w:w="825" w:type="dxa"/>
            <w:vAlign w:val="center"/>
          </w:tcPr>
          <w:p w14:paraId="4718BC34" w14:textId="77777777" w:rsidR="00327939" w:rsidRDefault="00327939" w:rsidP="00327939">
            <w:pPr>
              <w:jc w:val="center"/>
              <w:rPr>
                <w:rFonts w:ascii="仿宋" w:eastAsia="仿宋" w:hAnsi="仿宋"/>
                <w:sz w:val="24"/>
                <w:szCs w:val="24"/>
              </w:rPr>
            </w:pPr>
            <w:r>
              <w:rPr>
                <w:rFonts w:ascii="仿宋" w:eastAsia="仿宋" w:hAnsi="仿宋"/>
                <w:sz w:val="24"/>
                <w:szCs w:val="24"/>
              </w:rPr>
              <w:t>2</w:t>
            </w:r>
          </w:p>
        </w:tc>
        <w:tc>
          <w:tcPr>
            <w:tcW w:w="1431" w:type="dxa"/>
          </w:tcPr>
          <w:p w14:paraId="1AF8E0FF" w14:textId="77777777" w:rsidR="00327939" w:rsidRDefault="00327939" w:rsidP="00327939">
            <w:pPr>
              <w:rPr>
                <w:rFonts w:ascii="仿宋" w:eastAsia="仿宋" w:hAnsi="仿宋"/>
                <w:sz w:val="24"/>
                <w:szCs w:val="24"/>
              </w:rPr>
            </w:pPr>
          </w:p>
        </w:tc>
        <w:tc>
          <w:tcPr>
            <w:tcW w:w="5752" w:type="dxa"/>
            <w:gridSpan w:val="3"/>
          </w:tcPr>
          <w:p w14:paraId="58DC62C3" w14:textId="77777777" w:rsidR="00327939" w:rsidRDefault="00327939" w:rsidP="00327939">
            <w:pPr>
              <w:rPr>
                <w:rFonts w:ascii="仿宋" w:eastAsia="仿宋" w:hAnsi="仿宋"/>
                <w:sz w:val="24"/>
                <w:szCs w:val="24"/>
              </w:rPr>
            </w:pPr>
          </w:p>
        </w:tc>
        <w:tc>
          <w:tcPr>
            <w:tcW w:w="1100" w:type="dxa"/>
          </w:tcPr>
          <w:p w14:paraId="19C5C1A9" w14:textId="77777777" w:rsidR="00327939" w:rsidRDefault="00327939" w:rsidP="00327939">
            <w:pPr>
              <w:rPr>
                <w:rFonts w:ascii="仿宋" w:eastAsia="仿宋" w:hAnsi="仿宋"/>
                <w:sz w:val="24"/>
                <w:szCs w:val="24"/>
              </w:rPr>
            </w:pPr>
          </w:p>
        </w:tc>
      </w:tr>
      <w:tr w:rsidR="00606A69" w14:paraId="2FDBDA13" w14:textId="77777777">
        <w:trPr>
          <w:trHeight w:val="567"/>
          <w:jc w:val="center"/>
        </w:trPr>
        <w:tc>
          <w:tcPr>
            <w:tcW w:w="2256" w:type="dxa"/>
            <w:gridSpan w:val="2"/>
            <w:vAlign w:val="center"/>
          </w:tcPr>
          <w:p w14:paraId="5B5B68E0" w14:textId="77777777" w:rsidR="00606A69" w:rsidRDefault="00606A69" w:rsidP="00606A69">
            <w:pPr>
              <w:jc w:val="center"/>
              <w:rPr>
                <w:rFonts w:ascii="仿宋" w:eastAsia="仿宋" w:hAnsi="仿宋"/>
                <w:sz w:val="24"/>
                <w:szCs w:val="24"/>
              </w:rPr>
            </w:pPr>
            <w:r>
              <w:rPr>
                <w:rFonts w:ascii="仿宋" w:eastAsia="仿宋" w:hAnsi="仿宋" w:hint="eastAsia"/>
                <w:sz w:val="24"/>
                <w:szCs w:val="24"/>
              </w:rPr>
              <w:t>申报人</w:t>
            </w:r>
          </w:p>
        </w:tc>
        <w:tc>
          <w:tcPr>
            <w:tcW w:w="6852" w:type="dxa"/>
            <w:gridSpan w:val="4"/>
            <w:vAlign w:val="center"/>
          </w:tcPr>
          <w:p w14:paraId="5CD343C6" w14:textId="09FABB2D" w:rsidR="00606A69" w:rsidRDefault="00606A69" w:rsidP="00606A69">
            <w:pPr>
              <w:jc w:val="center"/>
              <w:rPr>
                <w:rFonts w:ascii="仿宋" w:eastAsia="仿宋" w:hAnsi="仿宋"/>
                <w:sz w:val="24"/>
                <w:szCs w:val="24"/>
              </w:rPr>
            </w:pPr>
            <w:r>
              <w:rPr>
                <w:rFonts w:ascii="仿宋" w:eastAsia="仿宋" w:hAnsi="仿宋" w:hint="eastAsia"/>
                <w:sz w:val="24"/>
                <w:szCs w:val="24"/>
              </w:rPr>
              <w:t>董鑫正</w:t>
            </w:r>
          </w:p>
        </w:tc>
      </w:tr>
      <w:tr w:rsidR="00606A69" w14:paraId="45962C26" w14:textId="77777777">
        <w:trPr>
          <w:trHeight w:val="567"/>
          <w:jc w:val="center"/>
        </w:trPr>
        <w:tc>
          <w:tcPr>
            <w:tcW w:w="2256" w:type="dxa"/>
            <w:gridSpan w:val="2"/>
            <w:vAlign w:val="center"/>
          </w:tcPr>
          <w:p w14:paraId="2049C7E5" w14:textId="77777777" w:rsidR="00606A69" w:rsidRDefault="00606A69" w:rsidP="00606A69">
            <w:pPr>
              <w:jc w:val="center"/>
              <w:rPr>
                <w:rFonts w:ascii="仿宋" w:eastAsia="仿宋" w:hAnsi="仿宋"/>
                <w:sz w:val="24"/>
                <w:szCs w:val="24"/>
              </w:rPr>
            </w:pPr>
            <w:r>
              <w:rPr>
                <w:rFonts w:ascii="仿宋" w:eastAsia="仿宋" w:hAnsi="仿宋" w:hint="eastAsia"/>
                <w:sz w:val="24"/>
                <w:szCs w:val="24"/>
              </w:rPr>
              <w:t>招标会议列席人</w:t>
            </w:r>
          </w:p>
        </w:tc>
        <w:tc>
          <w:tcPr>
            <w:tcW w:w="6852" w:type="dxa"/>
            <w:gridSpan w:val="4"/>
            <w:vAlign w:val="center"/>
          </w:tcPr>
          <w:p w14:paraId="4986707C" w14:textId="72EB55F5" w:rsidR="00606A69" w:rsidRDefault="00606A69" w:rsidP="00606A69">
            <w:pPr>
              <w:jc w:val="center"/>
              <w:rPr>
                <w:rFonts w:ascii="仿宋" w:eastAsia="仿宋" w:hAnsi="仿宋"/>
                <w:sz w:val="24"/>
                <w:szCs w:val="24"/>
              </w:rPr>
            </w:pPr>
            <w:r>
              <w:rPr>
                <w:rFonts w:ascii="仿宋" w:eastAsia="仿宋" w:hAnsi="仿宋" w:hint="eastAsia"/>
                <w:sz w:val="24"/>
                <w:szCs w:val="24"/>
              </w:rPr>
              <w:t>董鑫正</w:t>
            </w:r>
          </w:p>
        </w:tc>
      </w:tr>
      <w:tr w:rsidR="00606A69" w14:paraId="5B19A1EC" w14:textId="77777777">
        <w:trPr>
          <w:trHeight w:val="567"/>
          <w:jc w:val="center"/>
        </w:trPr>
        <w:tc>
          <w:tcPr>
            <w:tcW w:w="2256" w:type="dxa"/>
            <w:gridSpan w:val="2"/>
            <w:vAlign w:val="center"/>
          </w:tcPr>
          <w:p w14:paraId="2D28853F" w14:textId="77777777" w:rsidR="00606A69" w:rsidRDefault="00606A69" w:rsidP="00606A69">
            <w:pPr>
              <w:jc w:val="center"/>
              <w:rPr>
                <w:rFonts w:ascii="仿宋" w:eastAsia="仿宋" w:hAnsi="仿宋"/>
                <w:sz w:val="24"/>
                <w:szCs w:val="24"/>
              </w:rPr>
            </w:pPr>
            <w:r>
              <w:rPr>
                <w:rFonts w:ascii="仿宋" w:eastAsia="仿宋" w:hAnsi="仿宋" w:hint="eastAsia"/>
                <w:sz w:val="24"/>
                <w:szCs w:val="24"/>
              </w:rPr>
              <w:t>单位负责人</w:t>
            </w:r>
          </w:p>
        </w:tc>
        <w:tc>
          <w:tcPr>
            <w:tcW w:w="6852" w:type="dxa"/>
            <w:gridSpan w:val="4"/>
            <w:vAlign w:val="center"/>
          </w:tcPr>
          <w:p w14:paraId="068C9AC1" w14:textId="494D8314" w:rsidR="00606A69" w:rsidRDefault="00606A69" w:rsidP="00606A69">
            <w:pPr>
              <w:jc w:val="center"/>
              <w:rPr>
                <w:rFonts w:ascii="仿宋" w:eastAsia="仿宋" w:hAnsi="仿宋"/>
                <w:sz w:val="24"/>
                <w:szCs w:val="24"/>
              </w:rPr>
            </w:pPr>
            <w:r>
              <w:rPr>
                <w:rFonts w:ascii="仿宋" w:eastAsia="仿宋" w:hAnsi="仿宋" w:hint="eastAsia"/>
                <w:sz w:val="24"/>
                <w:szCs w:val="24"/>
              </w:rPr>
              <w:t>梁艳春</w:t>
            </w:r>
          </w:p>
        </w:tc>
      </w:tr>
    </w:tbl>
    <w:p w14:paraId="0165C357" w14:textId="77777777" w:rsidR="00A54966" w:rsidRDefault="00000000">
      <w:pPr>
        <w:ind w:left="514" w:hangingChars="245" w:hanging="514"/>
        <w:jc w:val="left"/>
        <w:rPr>
          <w:rFonts w:ascii="仿宋" w:eastAsia="仿宋" w:hAnsi="仿宋"/>
          <w:bCs/>
          <w:szCs w:val="21"/>
        </w:rPr>
      </w:pPr>
      <w:r>
        <w:rPr>
          <w:rFonts w:ascii="仿宋" w:eastAsia="仿宋" w:hAnsi="仿宋" w:hint="eastAsia"/>
          <w:bCs/>
          <w:szCs w:val="21"/>
        </w:rPr>
        <w:t>注：1、参数不可与已获批学年采购预算有冲突，如有冲突以已批准采购文件为准</w:t>
      </w:r>
    </w:p>
    <w:p w14:paraId="38038399" w14:textId="77777777" w:rsidR="00A54966" w:rsidRDefault="00000000">
      <w:pPr>
        <w:ind w:firstLine="420"/>
        <w:jc w:val="left"/>
        <w:rPr>
          <w:rFonts w:ascii="仿宋" w:eastAsia="仿宋" w:hAnsi="仿宋"/>
          <w:bCs/>
          <w:szCs w:val="21"/>
        </w:rPr>
      </w:pPr>
      <w:r>
        <w:rPr>
          <w:rFonts w:ascii="仿宋" w:eastAsia="仿宋" w:hAnsi="仿宋" w:hint="eastAsia"/>
          <w:bCs/>
          <w:szCs w:val="21"/>
        </w:rPr>
        <w:t>2、不得含有排他性技术指标</w:t>
      </w:r>
    </w:p>
    <w:p w14:paraId="79DC57C0" w14:textId="77777777" w:rsidR="00A54966" w:rsidRDefault="00000000">
      <w:pPr>
        <w:ind w:firstLine="420"/>
        <w:jc w:val="left"/>
        <w:rPr>
          <w:rFonts w:ascii="仿宋" w:eastAsia="仿宋" w:hAnsi="仿宋"/>
          <w:bCs/>
          <w:szCs w:val="21"/>
        </w:rPr>
      </w:pPr>
      <w:r>
        <w:rPr>
          <w:rFonts w:ascii="仿宋" w:eastAsia="仿宋" w:hAnsi="仿宋"/>
          <w:bCs/>
          <w:szCs w:val="21"/>
        </w:rPr>
        <w:t>3</w:t>
      </w:r>
      <w:r>
        <w:rPr>
          <w:rFonts w:ascii="仿宋" w:eastAsia="仿宋" w:hAnsi="仿宋" w:hint="eastAsia"/>
          <w:bCs/>
          <w:szCs w:val="21"/>
        </w:rPr>
        <w:t>、条目可根据具体情况增减</w:t>
      </w:r>
    </w:p>
    <w:p w14:paraId="151F5DE2" w14:textId="77777777" w:rsidR="00A54966" w:rsidRDefault="00000000">
      <w:pPr>
        <w:ind w:firstLine="420"/>
        <w:jc w:val="left"/>
        <w:rPr>
          <w:rFonts w:ascii="仿宋" w:eastAsia="仿宋" w:hAnsi="仿宋"/>
          <w:bCs/>
          <w:sz w:val="18"/>
          <w:szCs w:val="18"/>
        </w:rPr>
      </w:pPr>
      <w:r>
        <w:rPr>
          <w:rFonts w:ascii="仿宋" w:eastAsia="仿宋" w:hAnsi="仿宋"/>
          <w:bCs/>
          <w:szCs w:val="21"/>
        </w:rPr>
        <w:t>4</w:t>
      </w:r>
      <w:r>
        <w:rPr>
          <w:rFonts w:ascii="仿宋" w:eastAsia="仿宋" w:hAnsi="仿宋" w:hint="eastAsia"/>
          <w:bCs/>
          <w:szCs w:val="21"/>
        </w:rPr>
        <w:t>、本页</w:t>
      </w:r>
      <w:proofErr w:type="gramStart"/>
      <w:r>
        <w:rPr>
          <w:rFonts w:ascii="仿宋" w:eastAsia="仿宋" w:hAnsi="仿宋" w:hint="eastAsia"/>
          <w:bCs/>
          <w:szCs w:val="21"/>
        </w:rPr>
        <w:t>不够可</w:t>
      </w:r>
      <w:proofErr w:type="gramEnd"/>
      <w:r>
        <w:rPr>
          <w:rFonts w:ascii="仿宋" w:eastAsia="仿宋" w:hAnsi="仿宋" w:hint="eastAsia"/>
          <w:bCs/>
          <w:szCs w:val="21"/>
        </w:rPr>
        <w:t>另起一页</w:t>
      </w:r>
      <w:r>
        <w:rPr>
          <w:rFonts w:ascii="仿宋" w:eastAsia="仿宋" w:hAnsi="仿宋" w:hint="eastAsia"/>
          <w:bCs/>
          <w:sz w:val="18"/>
          <w:szCs w:val="18"/>
        </w:rPr>
        <w:t>。</w:t>
      </w:r>
    </w:p>
    <w:p w14:paraId="6F6167C3" w14:textId="77777777" w:rsidR="00A54966" w:rsidRDefault="00000000">
      <w:pPr>
        <w:rPr>
          <w:rFonts w:ascii="仿宋" w:eastAsia="仿宋" w:hAnsi="仿宋"/>
          <w:bCs/>
          <w:sz w:val="18"/>
          <w:szCs w:val="18"/>
        </w:rPr>
      </w:pPr>
      <w:r>
        <w:rPr>
          <w:rFonts w:ascii="仿宋" w:eastAsia="仿宋" w:hAnsi="仿宋" w:hint="eastAsia"/>
          <w:bCs/>
          <w:sz w:val="18"/>
          <w:szCs w:val="18"/>
        </w:rPr>
        <w:br w:type="page"/>
      </w:r>
    </w:p>
    <w:p w14:paraId="06D69AAE" w14:textId="77777777" w:rsidR="00A54966" w:rsidRDefault="00000000">
      <w:pPr>
        <w:jc w:val="center"/>
        <w:rPr>
          <w:rFonts w:ascii="宋体" w:eastAsia="宋体" w:hAnsi="宋体" w:cs="宋体"/>
          <w:b/>
          <w:sz w:val="36"/>
          <w:szCs w:val="36"/>
        </w:rPr>
      </w:pPr>
      <w:r>
        <w:rPr>
          <w:rFonts w:ascii="宋体" w:eastAsia="宋体" w:hAnsi="宋体" w:cs="宋体" w:hint="eastAsia"/>
          <w:b/>
          <w:bCs/>
          <w:sz w:val="36"/>
          <w:szCs w:val="36"/>
        </w:rPr>
        <w:lastRenderedPageBreak/>
        <w:t>珠海科技学院设备类采购合同</w:t>
      </w:r>
      <w:permStart w:id="1782977379" w:edGrp="everyone"/>
      <w:permEnd w:id="1782977379"/>
    </w:p>
    <w:p w14:paraId="71F8BBFB" w14:textId="77777777" w:rsidR="00A54966" w:rsidRDefault="00A54966">
      <w:pPr>
        <w:ind w:firstLineChars="1151" w:firstLine="2773"/>
        <w:rPr>
          <w:rFonts w:ascii="宋体" w:eastAsia="宋体" w:hAnsi="宋体" w:cs="宋体"/>
          <w:b/>
          <w:sz w:val="24"/>
        </w:rPr>
      </w:pPr>
    </w:p>
    <w:tbl>
      <w:tblPr>
        <w:tblW w:w="8472" w:type="dxa"/>
        <w:tblLayout w:type="fixed"/>
        <w:tblLook w:val="04A0" w:firstRow="1" w:lastRow="0" w:firstColumn="1" w:lastColumn="0" w:noHBand="0" w:noVBand="1"/>
      </w:tblPr>
      <w:tblGrid>
        <w:gridCol w:w="864"/>
        <w:gridCol w:w="3639"/>
        <w:gridCol w:w="1559"/>
        <w:gridCol w:w="2410"/>
      </w:tblGrid>
      <w:tr w:rsidR="00A54966" w14:paraId="2652BA20" w14:textId="77777777">
        <w:trPr>
          <w:trHeight w:val="482"/>
        </w:trPr>
        <w:tc>
          <w:tcPr>
            <w:tcW w:w="864" w:type="dxa"/>
          </w:tcPr>
          <w:p w14:paraId="6E5083EB" w14:textId="77777777" w:rsidR="00A54966" w:rsidRDefault="00000000">
            <w:pPr>
              <w:rPr>
                <w:rFonts w:ascii="宋体" w:eastAsia="宋体" w:hAnsi="宋体" w:cs="宋体"/>
                <w:b/>
                <w:sz w:val="24"/>
              </w:rPr>
            </w:pPr>
            <w:permStart w:id="881020660" w:edGrp="everyone" w:colFirst="3" w:colLast="3"/>
            <w:r>
              <w:rPr>
                <w:rFonts w:ascii="宋体" w:eastAsia="宋体" w:hAnsi="宋体" w:cs="宋体" w:hint="eastAsia"/>
                <w:sz w:val="24"/>
              </w:rPr>
              <w:t>甲方：</w:t>
            </w:r>
          </w:p>
        </w:tc>
        <w:tc>
          <w:tcPr>
            <w:tcW w:w="3639" w:type="dxa"/>
          </w:tcPr>
          <w:p w14:paraId="21E1B267" w14:textId="77777777" w:rsidR="00A54966" w:rsidRDefault="00000000">
            <w:pPr>
              <w:rPr>
                <w:rFonts w:ascii="宋体" w:eastAsia="宋体" w:hAnsi="宋体" w:cs="宋体"/>
                <w:b/>
                <w:sz w:val="24"/>
              </w:rPr>
            </w:pPr>
            <w:r>
              <w:rPr>
                <w:rFonts w:ascii="宋体" w:eastAsia="宋体" w:hAnsi="宋体" w:cs="宋体" w:hint="eastAsia"/>
                <w:sz w:val="24"/>
              </w:rPr>
              <w:t>珠海科技学院</w:t>
            </w:r>
          </w:p>
        </w:tc>
        <w:tc>
          <w:tcPr>
            <w:tcW w:w="1559" w:type="dxa"/>
          </w:tcPr>
          <w:p w14:paraId="6A85DFC6" w14:textId="77777777" w:rsidR="00A54966" w:rsidRDefault="00000000">
            <w:pPr>
              <w:rPr>
                <w:rFonts w:ascii="宋体" w:eastAsia="宋体" w:hAnsi="宋体" w:cs="宋体"/>
                <w:b/>
                <w:sz w:val="24"/>
              </w:rPr>
            </w:pPr>
            <w:r>
              <w:rPr>
                <w:rFonts w:ascii="宋体" w:eastAsia="宋体" w:hAnsi="宋体" w:cs="宋体" w:hint="eastAsia"/>
                <w:sz w:val="24"/>
              </w:rPr>
              <w:t>合同编号：</w:t>
            </w:r>
          </w:p>
        </w:tc>
        <w:tc>
          <w:tcPr>
            <w:tcW w:w="2410" w:type="dxa"/>
          </w:tcPr>
          <w:p w14:paraId="2CE69E46" w14:textId="77777777" w:rsidR="00A54966" w:rsidRDefault="00A54966">
            <w:pPr>
              <w:rPr>
                <w:rFonts w:ascii="宋体" w:eastAsia="宋体" w:hAnsi="宋体" w:cs="宋体"/>
                <w:sz w:val="24"/>
                <w:shd w:val="pct10" w:color="auto" w:fill="FFFFFF"/>
              </w:rPr>
            </w:pPr>
            <w:bookmarkStart w:id="0" w:name="htbh"/>
            <w:bookmarkEnd w:id="0"/>
          </w:p>
        </w:tc>
      </w:tr>
      <w:tr w:rsidR="00A54966" w14:paraId="64189FA1" w14:textId="77777777">
        <w:trPr>
          <w:trHeight w:val="559"/>
        </w:trPr>
        <w:tc>
          <w:tcPr>
            <w:tcW w:w="864" w:type="dxa"/>
          </w:tcPr>
          <w:p w14:paraId="4EBB172B" w14:textId="77777777" w:rsidR="00A54966" w:rsidRDefault="00000000">
            <w:pPr>
              <w:rPr>
                <w:rFonts w:ascii="宋体" w:eastAsia="宋体" w:hAnsi="宋体" w:cs="宋体"/>
                <w:b/>
                <w:sz w:val="24"/>
              </w:rPr>
            </w:pPr>
            <w:permStart w:id="141498452" w:edGrp="everyone" w:colFirst="1" w:colLast="1"/>
            <w:permEnd w:id="881020660"/>
            <w:r>
              <w:rPr>
                <w:rFonts w:ascii="宋体" w:eastAsia="宋体" w:hAnsi="宋体" w:cs="宋体" w:hint="eastAsia"/>
                <w:sz w:val="24"/>
              </w:rPr>
              <w:t>乙方：</w:t>
            </w:r>
          </w:p>
        </w:tc>
        <w:tc>
          <w:tcPr>
            <w:tcW w:w="3639" w:type="dxa"/>
            <w:shd w:val="clear" w:color="auto" w:fill="auto"/>
          </w:tcPr>
          <w:p w14:paraId="7A74B9A3" w14:textId="77777777" w:rsidR="00A54966" w:rsidRDefault="00A54966">
            <w:pPr>
              <w:rPr>
                <w:rFonts w:ascii="宋体" w:eastAsia="宋体" w:hAnsi="宋体" w:cs="宋体"/>
                <w:sz w:val="24"/>
                <w:shd w:val="pct10" w:color="auto" w:fill="FFFFFF"/>
              </w:rPr>
            </w:pPr>
          </w:p>
        </w:tc>
        <w:tc>
          <w:tcPr>
            <w:tcW w:w="1559" w:type="dxa"/>
          </w:tcPr>
          <w:p w14:paraId="6B02AD6E" w14:textId="77777777" w:rsidR="00A54966" w:rsidRDefault="00000000">
            <w:pPr>
              <w:rPr>
                <w:rFonts w:ascii="宋体" w:eastAsia="宋体" w:hAnsi="宋体" w:cs="宋体"/>
                <w:b/>
                <w:sz w:val="24"/>
              </w:rPr>
            </w:pPr>
            <w:bookmarkStart w:id="1" w:name="htlb"/>
            <w:bookmarkEnd w:id="1"/>
            <w:r>
              <w:rPr>
                <w:rFonts w:ascii="宋体" w:eastAsia="宋体" w:hAnsi="宋体" w:cs="宋体" w:hint="eastAsia"/>
                <w:sz w:val="24"/>
              </w:rPr>
              <w:t>签订日期：</w:t>
            </w:r>
          </w:p>
        </w:tc>
        <w:tc>
          <w:tcPr>
            <w:tcW w:w="2410" w:type="dxa"/>
            <w:shd w:val="clear" w:color="auto" w:fill="auto"/>
          </w:tcPr>
          <w:p w14:paraId="60C441AE" w14:textId="77777777" w:rsidR="00A54966" w:rsidRDefault="00000000">
            <w:pPr>
              <w:rPr>
                <w:rFonts w:ascii="宋体" w:eastAsia="宋体" w:hAnsi="宋体" w:cs="宋体"/>
                <w:sz w:val="24"/>
              </w:rPr>
            </w:pPr>
            <w:r>
              <w:rPr>
                <w:rFonts w:ascii="宋体" w:eastAsia="宋体" w:hAnsi="宋体" w:cs="宋体" w:hint="eastAsia"/>
                <w:sz w:val="24"/>
              </w:rPr>
              <w:t>2023年</w:t>
            </w:r>
            <w:permStart w:id="867710213" w:edGrp="everyone"/>
            <w:r>
              <w:rPr>
                <w:rFonts w:ascii="宋体" w:eastAsia="宋体" w:hAnsi="宋体" w:cs="宋体" w:hint="eastAsia"/>
                <w:sz w:val="24"/>
              </w:rPr>
              <w:t xml:space="preserve"> </w:t>
            </w:r>
            <w:permEnd w:id="867710213"/>
            <w:r>
              <w:rPr>
                <w:rFonts w:ascii="宋体" w:eastAsia="宋体" w:hAnsi="宋体" w:cs="宋体" w:hint="eastAsia"/>
                <w:sz w:val="24"/>
              </w:rPr>
              <w:t>月</w:t>
            </w:r>
            <w:permStart w:id="1616537008" w:edGrp="everyone"/>
            <w:r>
              <w:rPr>
                <w:rFonts w:ascii="宋体" w:eastAsia="宋体" w:hAnsi="宋体" w:cs="宋体" w:hint="eastAsia"/>
                <w:sz w:val="24"/>
              </w:rPr>
              <w:t xml:space="preserve"> </w:t>
            </w:r>
            <w:permEnd w:id="1616537008"/>
            <w:r>
              <w:rPr>
                <w:rFonts w:ascii="宋体" w:eastAsia="宋体" w:hAnsi="宋体" w:cs="宋体" w:hint="eastAsia"/>
                <w:sz w:val="24"/>
              </w:rPr>
              <w:t>日</w:t>
            </w:r>
          </w:p>
        </w:tc>
      </w:tr>
      <w:permEnd w:id="141498452"/>
      <w:tr w:rsidR="00A54966" w14:paraId="22569419" w14:textId="77777777">
        <w:tc>
          <w:tcPr>
            <w:tcW w:w="864" w:type="dxa"/>
          </w:tcPr>
          <w:p w14:paraId="1FB0C127" w14:textId="77777777" w:rsidR="00A54966" w:rsidRDefault="00A54966">
            <w:pPr>
              <w:rPr>
                <w:rFonts w:ascii="宋体" w:eastAsia="宋体" w:hAnsi="宋体" w:cs="宋体"/>
                <w:b/>
                <w:sz w:val="24"/>
              </w:rPr>
            </w:pPr>
          </w:p>
        </w:tc>
        <w:tc>
          <w:tcPr>
            <w:tcW w:w="3639" w:type="dxa"/>
          </w:tcPr>
          <w:p w14:paraId="5AEEAA97" w14:textId="77777777" w:rsidR="00A54966" w:rsidRDefault="00A54966">
            <w:pPr>
              <w:ind w:firstLineChars="400" w:firstLine="960"/>
              <w:rPr>
                <w:rFonts w:ascii="宋体" w:eastAsia="宋体" w:hAnsi="宋体" w:cs="宋体"/>
                <w:sz w:val="24"/>
              </w:rPr>
            </w:pPr>
            <w:bookmarkStart w:id="2" w:name="yfdw"/>
            <w:bookmarkEnd w:id="2"/>
          </w:p>
        </w:tc>
        <w:tc>
          <w:tcPr>
            <w:tcW w:w="1559" w:type="dxa"/>
          </w:tcPr>
          <w:p w14:paraId="11135041" w14:textId="77777777" w:rsidR="00A54966" w:rsidRDefault="00000000">
            <w:pPr>
              <w:rPr>
                <w:rFonts w:ascii="宋体" w:eastAsia="宋体" w:hAnsi="宋体" w:cs="宋体"/>
                <w:b/>
                <w:sz w:val="24"/>
              </w:rPr>
            </w:pPr>
            <w:r>
              <w:rPr>
                <w:rFonts w:ascii="宋体" w:eastAsia="宋体" w:hAnsi="宋体" w:cs="宋体" w:hint="eastAsia"/>
                <w:sz w:val="24"/>
              </w:rPr>
              <w:t>签订地点：</w:t>
            </w:r>
          </w:p>
        </w:tc>
        <w:tc>
          <w:tcPr>
            <w:tcW w:w="2410" w:type="dxa"/>
            <w:shd w:val="clear" w:color="auto" w:fill="auto"/>
          </w:tcPr>
          <w:p w14:paraId="2CFA8895" w14:textId="77777777" w:rsidR="00A54966" w:rsidRDefault="00000000">
            <w:pPr>
              <w:rPr>
                <w:rFonts w:ascii="宋体" w:eastAsia="宋体" w:hAnsi="宋体" w:cs="宋体"/>
                <w:b/>
                <w:sz w:val="24"/>
              </w:rPr>
            </w:pPr>
            <w:r>
              <w:rPr>
                <w:rFonts w:ascii="宋体" w:eastAsia="宋体" w:hAnsi="宋体" w:cs="宋体" w:hint="eastAsia"/>
                <w:sz w:val="24"/>
              </w:rPr>
              <w:t>珠海科技学院</w:t>
            </w:r>
          </w:p>
        </w:tc>
      </w:tr>
    </w:tbl>
    <w:p w14:paraId="6E7C3FFF" w14:textId="77777777" w:rsidR="00A54966" w:rsidRDefault="00A54966">
      <w:pPr>
        <w:spacing w:line="360" w:lineRule="auto"/>
        <w:rPr>
          <w:rFonts w:ascii="宋体" w:eastAsia="宋体" w:hAnsi="宋体" w:cs="宋体"/>
          <w:sz w:val="24"/>
        </w:rPr>
      </w:pPr>
    </w:p>
    <w:p w14:paraId="2FB00D54" w14:textId="77777777" w:rsidR="00A5496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根据《中华人民共和国民法典》等有关法律,甲乙双方本着平等互利,诚实守信的原则,经友好协商,达成</w:t>
      </w:r>
      <w:r>
        <w:rPr>
          <w:rFonts w:ascii="宋体" w:eastAsia="宋体" w:hAnsi="宋体" w:cs="宋体" w:hint="eastAsia"/>
          <w:color w:val="000000" w:themeColor="text1"/>
          <w:sz w:val="24"/>
        </w:rPr>
        <w:t>一致,</w:t>
      </w:r>
      <w:r>
        <w:rPr>
          <w:rFonts w:ascii="宋体" w:eastAsia="宋体" w:hAnsi="宋体" w:cs="宋体" w:hint="eastAsia"/>
          <w:sz w:val="24"/>
        </w:rPr>
        <w:t>签订本合同。</w:t>
      </w:r>
    </w:p>
    <w:p w14:paraId="0FFC1461" w14:textId="77777777" w:rsidR="00A54966" w:rsidRDefault="00000000">
      <w:pPr>
        <w:pStyle w:val="1"/>
        <w:numPr>
          <w:ilvl w:val="0"/>
          <w:numId w:val="1"/>
        </w:numPr>
        <w:spacing w:line="360" w:lineRule="auto"/>
        <w:ind w:firstLineChars="0"/>
        <w:rPr>
          <w:rFonts w:ascii="宋体" w:eastAsia="宋体" w:hAnsi="宋体" w:cs="宋体"/>
          <w:sz w:val="24"/>
        </w:rPr>
      </w:pPr>
      <w:r>
        <w:rPr>
          <w:rFonts w:ascii="宋体" w:eastAsia="宋体" w:hAnsi="宋体" w:cs="宋体" w:hint="eastAsia"/>
          <w:b/>
          <w:sz w:val="24"/>
        </w:rPr>
        <w:t>合同产品</w:t>
      </w:r>
      <w:r>
        <w:rPr>
          <w:rFonts w:ascii="宋体" w:eastAsia="宋体" w:hAnsi="宋体" w:cs="宋体" w:hint="eastAsia"/>
          <w:sz w:val="24"/>
        </w:rPr>
        <w:t xml:space="preserve">                           单位：元</w:t>
      </w:r>
    </w:p>
    <w:tbl>
      <w:tblPr>
        <w:tblStyle w:val="a9"/>
        <w:tblW w:w="9356"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Look w:val="04A0" w:firstRow="1" w:lastRow="0" w:firstColumn="1" w:lastColumn="0" w:noHBand="0" w:noVBand="1"/>
      </w:tblPr>
      <w:tblGrid>
        <w:gridCol w:w="710"/>
        <w:gridCol w:w="1559"/>
        <w:gridCol w:w="1559"/>
        <w:gridCol w:w="1700"/>
        <w:gridCol w:w="710"/>
        <w:gridCol w:w="709"/>
        <w:gridCol w:w="1134"/>
        <w:gridCol w:w="1275"/>
      </w:tblGrid>
      <w:tr w:rsidR="00A54966" w14:paraId="0A8DE900" w14:textId="77777777">
        <w:tc>
          <w:tcPr>
            <w:tcW w:w="710" w:type="dxa"/>
            <w:shd w:val="clear" w:color="auto" w:fill="FFFFFF" w:themeFill="background1"/>
            <w:vAlign w:val="center"/>
          </w:tcPr>
          <w:p w14:paraId="54A67DF1" w14:textId="77777777" w:rsidR="00A54966" w:rsidRDefault="00000000">
            <w:pPr>
              <w:spacing w:line="360" w:lineRule="auto"/>
              <w:jc w:val="center"/>
              <w:rPr>
                <w:rFonts w:ascii="宋体" w:eastAsia="宋体" w:hAnsi="宋体" w:cs="宋体"/>
                <w:szCs w:val="21"/>
              </w:rPr>
            </w:pPr>
            <w:permStart w:id="58406534" w:edGrp="everyone"/>
            <w:r>
              <w:rPr>
                <w:rFonts w:ascii="宋体" w:eastAsia="宋体" w:hAnsi="宋体" w:cs="宋体" w:hint="eastAsia"/>
                <w:szCs w:val="21"/>
              </w:rPr>
              <w:t>序号</w:t>
            </w:r>
          </w:p>
        </w:tc>
        <w:tc>
          <w:tcPr>
            <w:tcW w:w="1559" w:type="dxa"/>
            <w:shd w:val="clear" w:color="auto" w:fill="FFFFFF" w:themeFill="background1"/>
            <w:vAlign w:val="center"/>
          </w:tcPr>
          <w:p w14:paraId="123A62F1" w14:textId="77777777" w:rsidR="00A54966" w:rsidRDefault="00000000">
            <w:pPr>
              <w:spacing w:line="360" w:lineRule="auto"/>
              <w:jc w:val="center"/>
              <w:rPr>
                <w:rFonts w:ascii="宋体" w:eastAsia="宋体" w:hAnsi="宋体" w:cs="宋体"/>
                <w:szCs w:val="21"/>
              </w:rPr>
            </w:pPr>
            <w:r>
              <w:rPr>
                <w:rFonts w:ascii="宋体" w:eastAsia="宋体" w:hAnsi="宋体" w:cs="宋体" w:hint="eastAsia"/>
                <w:szCs w:val="21"/>
              </w:rPr>
              <w:t>名称</w:t>
            </w:r>
          </w:p>
        </w:tc>
        <w:tc>
          <w:tcPr>
            <w:tcW w:w="1559" w:type="dxa"/>
            <w:shd w:val="clear" w:color="auto" w:fill="FFFFFF" w:themeFill="background1"/>
            <w:vAlign w:val="center"/>
          </w:tcPr>
          <w:p w14:paraId="64F2699A" w14:textId="77777777" w:rsidR="00A54966" w:rsidRDefault="00000000">
            <w:pPr>
              <w:spacing w:line="360" w:lineRule="auto"/>
              <w:jc w:val="center"/>
              <w:rPr>
                <w:rFonts w:ascii="宋体" w:eastAsia="宋体" w:hAnsi="宋体" w:cs="宋体"/>
                <w:szCs w:val="21"/>
              </w:rPr>
            </w:pPr>
            <w:r>
              <w:rPr>
                <w:rFonts w:ascii="宋体" w:eastAsia="宋体" w:hAnsi="宋体" w:cs="宋体" w:hint="eastAsia"/>
                <w:szCs w:val="21"/>
              </w:rPr>
              <w:t>规格型号</w:t>
            </w:r>
          </w:p>
        </w:tc>
        <w:tc>
          <w:tcPr>
            <w:tcW w:w="1700" w:type="dxa"/>
            <w:shd w:val="clear" w:color="auto" w:fill="FFFFFF" w:themeFill="background1"/>
            <w:vAlign w:val="center"/>
          </w:tcPr>
          <w:p w14:paraId="42CA1FAC" w14:textId="77777777" w:rsidR="00A54966" w:rsidRDefault="00000000">
            <w:pPr>
              <w:spacing w:line="360" w:lineRule="auto"/>
              <w:jc w:val="center"/>
              <w:rPr>
                <w:rFonts w:ascii="宋体" w:eastAsia="宋体" w:hAnsi="宋体" w:cs="宋体"/>
                <w:szCs w:val="21"/>
              </w:rPr>
            </w:pPr>
            <w:r>
              <w:rPr>
                <w:rFonts w:ascii="宋体" w:eastAsia="宋体" w:hAnsi="宋体" w:cs="宋体" w:hint="eastAsia"/>
                <w:szCs w:val="21"/>
              </w:rPr>
              <w:t>生产商</w:t>
            </w:r>
          </w:p>
        </w:tc>
        <w:tc>
          <w:tcPr>
            <w:tcW w:w="710" w:type="dxa"/>
            <w:shd w:val="clear" w:color="auto" w:fill="FFFFFF" w:themeFill="background1"/>
            <w:vAlign w:val="center"/>
          </w:tcPr>
          <w:p w14:paraId="5F2DE472" w14:textId="77777777" w:rsidR="00A54966" w:rsidRDefault="00000000">
            <w:pPr>
              <w:spacing w:line="360" w:lineRule="auto"/>
              <w:jc w:val="center"/>
              <w:rPr>
                <w:rFonts w:ascii="宋体" w:eastAsia="宋体" w:hAnsi="宋体" w:cs="宋体"/>
                <w:szCs w:val="21"/>
              </w:rPr>
            </w:pPr>
            <w:r>
              <w:rPr>
                <w:rFonts w:ascii="宋体" w:eastAsia="宋体" w:hAnsi="宋体" w:cs="宋体" w:hint="eastAsia"/>
                <w:szCs w:val="21"/>
              </w:rPr>
              <w:t>单位</w:t>
            </w:r>
          </w:p>
        </w:tc>
        <w:tc>
          <w:tcPr>
            <w:tcW w:w="709" w:type="dxa"/>
            <w:shd w:val="clear" w:color="auto" w:fill="FFFFFF" w:themeFill="background1"/>
            <w:vAlign w:val="center"/>
          </w:tcPr>
          <w:p w14:paraId="7EA1D6E1" w14:textId="77777777" w:rsidR="00A54966" w:rsidRDefault="00000000">
            <w:pPr>
              <w:spacing w:line="360" w:lineRule="auto"/>
              <w:jc w:val="center"/>
              <w:rPr>
                <w:rFonts w:ascii="宋体" w:eastAsia="宋体" w:hAnsi="宋体" w:cs="宋体"/>
                <w:sz w:val="24"/>
              </w:rPr>
            </w:pPr>
            <w:r>
              <w:rPr>
                <w:rFonts w:ascii="宋体" w:eastAsia="宋体" w:hAnsi="宋体" w:cs="宋体" w:hint="eastAsia"/>
                <w:sz w:val="24"/>
              </w:rPr>
              <w:t>数量</w:t>
            </w:r>
          </w:p>
        </w:tc>
        <w:tc>
          <w:tcPr>
            <w:tcW w:w="1134" w:type="dxa"/>
            <w:shd w:val="clear" w:color="auto" w:fill="FFFFFF" w:themeFill="background1"/>
            <w:vAlign w:val="center"/>
          </w:tcPr>
          <w:p w14:paraId="21BD8467" w14:textId="77777777" w:rsidR="00A54966" w:rsidRDefault="00000000">
            <w:pPr>
              <w:spacing w:line="360" w:lineRule="auto"/>
              <w:jc w:val="center"/>
              <w:rPr>
                <w:rFonts w:ascii="宋体" w:eastAsia="宋体" w:hAnsi="宋体" w:cs="宋体"/>
                <w:sz w:val="24"/>
              </w:rPr>
            </w:pPr>
            <w:r>
              <w:rPr>
                <w:rFonts w:ascii="宋体" w:eastAsia="宋体" w:hAnsi="宋体" w:cs="宋体" w:hint="eastAsia"/>
                <w:sz w:val="24"/>
              </w:rPr>
              <w:t>单价</w:t>
            </w:r>
          </w:p>
        </w:tc>
        <w:tc>
          <w:tcPr>
            <w:tcW w:w="1275" w:type="dxa"/>
            <w:shd w:val="clear" w:color="auto" w:fill="FFFFFF" w:themeFill="background1"/>
            <w:vAlign w:val="center"/>
          </w:tcPr>
          <w:p w14:paraId="7E8D3742" w14:textId="77777777" w:rsidR="00A54966" w:rsidRDefault="00000000">
            <w:pPr>
              <w:spacing w:line="360" w:lineRule="auto"/>
              <w:jc w:val="center"/>
              <w:rPr>
                <w:rFonts w:ascii="宋体" w:eastAsia="宋体" w:hAnsi="宋体" w:cs="宋体"/>
                <w:sz w:val="24"/>
              </w:rPr>
            </w:pPr>
            <w:r>
              <w:rPr>
                <w:rFonts w:ascii="宋体" w:eastAsia="宋体" w:hAnsi="宋体" w:cs="宋体" w:hint="eastAsia"/>
                <w:sz w:val="24"/>
              </w:rPr>
              <w:t>总价</w:t>
            </w:r>
          </w:p>
        </w:tc>
      </w:tr>
      <w:tr w:rsidR="00A54966" w14:paraId="05C2F535" w14:textId="77777777">
        <w:trPr>
          <w:trHeight w:val="594"/>
        </w:trPr>
        <w:tc>
          <w:tcPr>
            <w:tcW w:w="710" w:type="dxa"/>
            <w:shd w:val="clear" w:color="auto" w:fill="FFFFFF" w:themeFill="background1"/>
            <w:vAlign w:val="center"/>
          </w:tcPr>
          <w:p w14:paraId="01304898" w14:textId="77777777" w:rsidR="00A54966" w:rsidRDefault="00A54966">
            <w:pPr>
              <w:spacing w:line="360" w:lineRule="auto"/>
              <w:jc w:val="center"/>
              <w:rPr>
                <w:rFonts w:ascii="宋体" w:eastAsia="宋体" w:hAnsi="宋体" w:cs="宋体"/>
                <w:szCs w:val="21"/>
              </w:rPr>
            </w:pPr>
          </w:p>
        </w:tc>
        <w:tc>
          <w:tcPr>
            <w:tcW w:w="1559" w:type="dxa"/>
            <w:shd w:val="clear" w:color="auto" w:fill="FFFFFF" w:themeFill="background1"/>
          </w:tcPr>
          <w:p w14:paraId="345DAD69" w14:textId="77777777" w:rsidR="00A54966" w:rsidRDefault="00A54966">
            <w:pPr>
              <w:spacing w:line="360" w:lineRule="auto"/>
              <w:rPr>
                <w:rFonts w:ascii="宋体" w:eastAsia="宋体" w:hAnsi="宋体" w:cs="宋体"/>
                <w:szCs w:val="21"/>
              </w:rPr>
            </w:pPr>
          </w:p>
        </w:tc>
        <w:tc>
          <w:tcPr>
            <w:tcW w:w="1559" w:type="dxa"/>
            <w:shd w:val="clear" w:color="auto" w:fill="FFFFFF" w:themeFill="background1"/>
          </w:tcPr>
          <w:p w14:paraId="08D265D9" w14:textId="77777777" w:rsidR="00A54966" w:rsidRDefault="00A54966">
            <w:pPr>
              <w:spacing w:line="360" w:lineRule="auto"/>
              <w:rPr>
                <w:rFonts w:ascii="宋体" w:eastAsia="宋体" w:hAnsi="宋体" w:cs="宋体"/>
                <w:szCs w:val="21"/>
              </w:rPr>
            </w:pPr>
          </w:p>
        </w:tc>
        <w:tc>
          <w:tcPr>
            <w:tcW w:w="1700" w:type="dxa"/>
            <w:shd w:val="clear" w:color="auto" w:fill="FFFFFF" w:themeFill="background1"/>
          </w:tcPr>
          <w:p w14:paraId="0A99E680" w14:textId="77777777" w:rsidR="00A54966" w:rsidRDefault="00A54966">
            <w:pPr>
              <w:spacing w:line="360" w:lineRule="auto"/>
              <w:rPr>
                <w:rFonts w:ascii="宋体" w:eastAsia="宋体" w:hAnsi="宋体" w:cs="宋体"/>
                <w:szCs w:val="21"/>
              </w:rPr>
            </w:pPr>
          </w:p>
        </w:tc>
        <w:tc>
          <w:tcPr>
            <w:tcW w:w="710" w:type="dxa"/>
            <w:shd w:val="clear" w:color="auto" w:fill="FFFFFF" w:themeFill="background1"/>
            <w:vAlign w:val="center"/>
          </w:tcPr>
          <w:p w14:paraId="4D2C8238" w14:textId="77777777" w:rsidR="00A54966" w:rsidRDefault="00A54966">
            <w:pPr>
              <w:spacing w:line="360" w:lineRule="auto"/>
              <w:jc w:val="center"/>
              <w:rPr>
                <w:rFonts w:ascii="宋体" w:eastAsia="宋体" w:hAnsi="宋体" w:cs="宋体"/>
                <w:szCs w:val="21"/>
              </w:rPr>
            </w:pPr>
          </w:p>
        </w:tc>
        <w:tc>
          <w:tcPr>
            <w:tcW w:w="709" w:type="dxa"/>
            <w:shd w:val="clear" w:color="auto" w:fill="FFFFFF" w:themeFill="background1"/>
            <w:vAlign w:val="center"/>
          </w:tcPr>
          <w:p w14:paraId="3F8C8C00" w14:textId="77777777" w:rsidR="00A54966" w:rsidRDefault="00A54966">
            <w:pPr>
              <w:spacing w:line="360" w:lineRule="auto"/>
              <w:jc w:val="center"/>
              <w:rPr>
                <w:rFonts w:ascii="宋体" w:eastAsia="宋体" w:hAnsi="宋体" w:cs="宋体"/>
                <w:sz w:val="24"/>
              </w:rPr>
            </w:pPr>
          </w:p>
        </w:tc>
        <w:tc>
          <w:tcPr>
            <w:tcW w:w="1134" w:type="dxa"/>
            <w:shd w:val="clear" w:color="auto" w:fill="FFFFFF" w:themeFill="background1"/>
            <w:vAlign w:val="center"/>
          </w:tcPr>
          <w:p w14:paraId="0DE3C281" w14:textId="77777777" w:rsidR="00A54966" w:rsidRDefault="00A54966">
            <w:pPr>
              <w:spacing w:line="360" w:lineRule="auto"/>
              <w:jc w:val="right"/>
              <w:rPr>
                <w:rFonts w:ascii="宋体" w:eastAsia="宋体" w:hAnsi="宋体" w:cs="宋体"/>
                <w:sz w:val="24"/>
              </w:rPr>
            </w:pPr>
          </w:p>
        </w:tc>
        <w:tc>
          <w:tcPr>
            <w:tcW w:w="1275" w:type="dxa"/>
            <w:shd w:val="clear" w:color="auto" w:fill="FFFFFF" w:themeFill="background1"/>
            <w:vAlign w:val="center"/>
          </w:tcPr>
          <w:p w14:paraId="75A994EB" w14:textId="77777777" w:rsidR="00A54966" w:rsidRDefault="00A54966">
            <w:pPr>
              <w:spacing w:line="360" w:lineRule="auto"/>
              <w:jc w:val="right"/>
              <w:rPr>
                <w:rFonts w:ascii="宋体" w:eastAsia="宋体" w:hAnsi="宋体" w:cs="宋体"/>
                <w:sz w:val="24"/>
              </w:rPr>
            </w:pPr>
          </w:p>
        </w:tc>
      </w:tr>
      <w:tr w:rsidR="00A54966" w14:paraId="45025AA4" w14:textId="77777777">
        <w:tc>
          <w:tcPr>
            <w:tcW w:w="710" w:type="dxa"/>
            <w:shd w:val="clear" w:color="auto" w:fill="FFFFFF" w:themeFill="background1"/>
            <w:vAlign w:val="center"/>
          </w:tcPr>
          <w:p w14:paraId="2345B338" w14:textId="77777777" w:rsidR="00A54966" w:rsidRDefault="00A54966">
            <w:pPr>
              <w:spacing w:line="360" w:lineRule="auto"/>
              <w:jc w:val="center"/>
              <w:rPr>
                <w:rFonts w:ascii="宋体" w:eastAsia="宋体" w:hAnsi="宋体" w:cs="宋体"/>
                <w:szCs w:val="21"/>
              </w:rPr>
            </w:pPr>
          </w:p>
        </w:tc>
        <w:tc>
          <w:tcPr>
            <w:tcW w:w="1559" w:type="dxa"/>
            <w:shd w:val="clear" w:color="auto" w:fill="FFFFFF" w:themeFill="background1"/>
          </w:tcPr>
          <w:p w14:paraId="43F93154" w14:textId="77777777" w:rsidR="00A54966" w:rsidRDefault="00A54966">
            <w:pPr>
              <w:spacing w:line="360" w:lineRule="auto"/>
              <w:rPr>
                <w:rFonts w:ascii="宋体" w:eastAsia="宋体" w:hAnsi="宋体" w:cs="宋体"/>
                <w:szCs w:val="21"/>
              </w:rPr>
            </w:pPr>
          </w:p>
        </w:tc>
        <w:tc>
          <w:tcPr>
            <w:tcW w:w="1559" w:type="dxa"/>
            <w:shd w:val="clear" w:color="auto" w:fill="FFFFFF" w:themeFill="background1"/>
          </w:tcPr>
          <w:p w14:paraId="49E63004" w14:textId="77777777" w:rsidR="00A54966" w:rsidRDefault="00A54966">
            <w:pPr>
              <w:spacing w:line="360" w:lineRule="auto"/>
              <w:rPr>
                <w:rFonts w:ascii="宋体" w:eastAsia="宋体" w:hAnsi="宋体" w:cs="宋体"/>
                <w:szCs w:val="21"/>
              </w:rPr>
            </w:pPr>
          </w:p>
        </w:tc>
        <w:tc>
          <w:tcPr>
            <w:tcW w:w="1700" w:type="dxa"/>
            <w:shd w:val="clear" w:color="auto" w:fill="FFFFFF" w:themeFill="background1"/>
          </w:tcPr>
          <w:p w14:paraId="1ECCF4C1" w14:textId="77777777" w:rsidR="00A54966" w:rsidRDefault="00A54966">
            <w:pPr>
              <w:spacing w:line="360" w:lineRule="auto"/>
              <w:rPr>
                <w:rFonts w:ascii="宋体" w:eastAsia="宋体" w:hAnsi="宋体" w:cs="宋体"/>
                <w:szCs w:val="21"/>
              </w:rPr>
            </w:pPr>
          </w:p>
        </w:tc>
        <w:tc>
          <w:tcPr>
            <w:tcW w:w="710" w:type="dxa"/>
            <w:shd w:val="clear" w:color="auto" w:fill="FFFFFF" w:themeFill="background1"/>
            <w:vAlign w:val="center"/>
          </w:tcPr>
          <w:p w14:paraId="37D647C9" w14:textId="77777777" w:rsidR="00A54966" w:rsidRDefault="00A54966">
            <w:pPr>
              <w:spacing w:line="360" w:lineRule="auto"/>
              <w:jc w:val="center"/>
              <w:rPr>
                <w:rFonts w:ascii="宋体" w:eastAsia="宋体" w:hAnsi="宋体" w:cs="宋体"/>
                <w:szCs w:val="21"/>
              </w:rPr>
            </w:pPr>
          </w:p>
        </w:tc>
        <w:tc>
          <w:tcPr>
            <w:tcW w:w="709" w:type="dxa"/>
            <w:shd w:val="clear" w:color="auto" w:fill="FFFFFF" w:themeFill="background1"/>
            <w:vAlign w:val="center"/>
          </w:tcPr>
          <w:p w14:paraId="328CC249" w14:textId="77777777" w:rsidR="00A54966" w:rsidRDefault="00A54966">
            <w:pPr>
              <w:spacing w:line="360" w:lineRule="auto"/>
              <w:jc w:val="center"/>
              <w:rPr>
                <w:rFonts w:ascii="宋体" w:eastAsia="宋体" w:hAnsi="宋体" w:cs="宋体"/>
                <w:sz w:val="24"/>
              </w:rPr>
            </w:pPr>
          </w:p>
        </w:tc>
        <w:tc>
          <w:tcPr>
            <w:tcW w:w="1134" w:type="dxa"/>
            <w:shd w:val="clear" w:color="auto" w:fill="FFFFFF" w:themeFill="background1"/>
            <w:vAlign w:val="center"/>
          </w:tcPr>
          <w:p w14:paraId="5D06434F" w14:textId="77777777" w:rsidR="00A54966" w:rsidRDefault="00A54966">
            <w:pPr>
              <w:spacing w:line="360" w:lineRule="auto"/>
              <w:jc w:val="right"/>
              <w:rPr>
                <w:rFonts w:ascii="宋体" w:eastAsia="宋体" w:hAnsi="宋体" w:cs="宋体"/>
                <w:sz w:val="24"/>
              </w:rPr>
            </w:pPr>
          </w:p>
        </w:tc>
        <w:tc>
          <w:tcPr>
            <w:tcW w:w="1275" w:type="dxa"/>
            <w:shd w:val="clear" w:color="auto" w:fill="FFFFFF" w:themeFill="background1"/>
            <w:vAlign w:val="center"/>
          </w:tcPr>
          <w:p w14:paraId="545110E7" w14:textId="77777777" w:rsidR="00A54966" w:rsidRDefault="00A54966">
            <w:pPr>
              <w:spacing w:line="360" w:lineRule="auto"/>
              <w:jc w:val="right"/>
              <w:rPr>
                <w:rFonts w:ascii="宋体" w:eastAsia="宋体" w:hAnsi="宋体" w:cs="宋体"/>
                <w:sz w:val="24"/>
              </w:rPr>
            </w:pPr>
          </w:p>
        </w:tc>
      </w:tr>
      <w:tr w:rsidR="00A54966" w14:paraId="734D257C" w14:textId="77777777">
        <w:tc>
          <w:tcPr>
            <w:tcW w:w="6238" w:type="dxa"/>
            <w:gridSpan w:val="5"/>
            <w:shd w:val="clear" w:color="auto" w:fill="FFFFFF" w:themeFill="background1"/>
            <w:vAlign w:val="center"/>
          </w:tcPr>
          <w:p w14:paraId="065C0E90" w14:textId="77777777" w:rsidR="00A54966" w:rsidRDefault="00000000">
            <w:pPr>
              <w:spacing w:line="360" w:lineRule="auto"/>
              <w:rPr>
                <w:rFonts w:ascii="宋体" w:eastAsia="宋体" w:hAnsi="宋体" w:cs="宋体"/>
                <w:szCs w:val="21"/>
              </w:rPr>
            </w:pPr>
            <w:r>
              <w:rPr>
                <w:rFonts w:ascii="宋体" w:eastAsia="宋体" w:hAnsi="宋体" w:cs="宋体" w:hint="eastAsia"/>
                <w:szCs w:val="21"/>
              </w:rPr>
              <w:t>总计人民币金额（大写）：（含税）</w:t>
            </w:r>
          </w:p>
        </w:tc>
        <w:tc>
          <w:tcPr>
            <w:tcW w:w="3118" w:type="dxa"/>
            <w:gridSpan w:val="3"/>
            <w:shd w:val="clear" w:color="auto" w:fill="FFFFFF" w:themeFill="background1"/>
            <w:vAlign w:val="center"/>
          </w:tcPr>
          <w:p w14:paraId="14A75AA5" w14:textId="77777777" w:rsidR="00A54966" w:rsidRDefault="00000000">
            <w:pPr>
              <w:spacing w:line="360" w:lineRule="auto"/>
              <w:rPr>
                <w:rFonts w:ascii="宋体" w:eastAsia="宋体" w:hAnsi="宋体" w:cs="宋体"/>
                <w:sz w:val="24"/>
              </w:rPr>
            </w:pPr>
            <w:r>
              <w:rPr>
                <w:rFonts w:ascii="宋体" w:eastAsia="宋体" w:hAnsi="宋体" w:cs="宋体" w:hint="eastAsia"/>
                <w:sz w:val="24"/>
              </w:rPr>
              <w:t>￥</w:t>
            </w:r>
          </w:p>
        </w:tc>
      </w:tr>
    </w:tbl>
    <w:p w14:paraId="71A3F311" w14:textId="77777777" w:rsidR="00A54966" w:rsidRDefault="00000000">
      <w:pPr>
        <w:spacing w:line="400" w:lineRule="exact"/>
        <w:jc w:val="left"/>
        <w:rPr>
          <w:rFonts w:ascii="宋体" w:eastAsia="宋体" w:hAnsi="宋体" w:cs="宋体"/>
          <w:sz w:val="24"/>
        </w:rPr>
      </w:pPr>
      <w:r>
        <w:rPr>
          <w:rFonts w:ascii="宋体" w:eastAsia="宋体" w:hAnsi="宋体" w:cs="宋体" w:hint="eastAsia"/>
          <w:sz w:val="24"/>
        </w:rPr>
        <w:t>注：配置清单、技术参数详见附件（</w:t>
      </w:r>
      <w:r>
        <w:rPr>
          <w:rFonts w:ascii="宋体" w:eastAsia="宋体" w:hAnsi="宋体" w:cs="宋体" w:hint="eastAsia"/>
          <w:color w:val="FF0000"/>
          <w:sz w:val="24"/>
        </w:rPr>
        <w:t>如无附件本行删除</w:t>
      </w:r>
      <w:r>
        <w:rPr>
          <w:rFonts w:ascii="宋体" w:eastAsia="宋体" w:hAnsi="宋体" w:cs="宋体" w:hint="eastAsia"/>
          <w:sz w:val="24"/>
        </w:rPr>
        <w:t>）。</w:t>
      </w:r>
    </w:p>
    <w:permEnd w:id="58406534"/>
    <w:p w14:paraId="39B0B81B" w14:textId="77777777" w:rsidR="00A54966" w:rsidRDefault="00000000">
      <w:pPr>
        <w:spacing w:line="400" w:lineRule="exact"/>
        <w:jc w:val="left"/>
        <w:rPr>
          <w:rFonts w:ascii="宋体" w:eastAsia="宋体" w:hAnsi="宋体" w:cs="宋体"/>
          <w:b/>
          <w:sz w:val="24"/>
        </w:rPr>
      </w:pPr>
      <w:r>
        <w:rPr>
          <w:rFonts w:ascii="宋体" w:eastAsia="宋体" w:hAnsi="宋体" w:cs="宋体" w:hint="eastAsia"/>
          <w:b/>
          <w:sz w:val="24"/>
        </w:rPr>
        <w:t>二</w:t>
      </w:r>
      <w:r>
        <w:rPr>
          <w:rFonts w:ascii="宋体" w:eastAsia="宋体" w:hAnsi="宋体" w:cs="宋体" w:hint="eastAsia"/>
          <w:b/>
          <w:color w:val="000000" w:themeColor="text1"/>
          <w:sz w:val="24"/>
        </w:rPr>
        <w:t>、</w:t>
      </w:r>
      <w:r>
        <w:rPr>
          <w:rFonts w:ascii="宋体" w:eastAsia="宋体" w:hAnsi="宋体" w:cs="宋体" w:hint="eastAsia"/>
          <w:b/>
          <w:sz w:val="24"/>
        </w:rPr>
        <w:t>知识产权</w:t>
      </w:r>
    </w:p>
    <w:p w14:paraId="4B93B10F" w14:textId="77777777" w:rsidR="00A54966" w:rsidRDefault="00000000">
      <w:pPr>
        <w:pStyle w:val="1"/>
        <w:spacing w:line="400" w:lineRule="exact"/>
        <w:ind w:firstLineChars="209" w:firstLine="502"/>
        <w:jc w:val="left"/>
        <w:rPr>
          <w:rFonts w:ascii="宋体" w:eastAsia="宋体" w:hAnsi="宋体" w:cs="宋体"/>
          <w:sz w:val="24"/>
        </w:rPr>
      </w:pPr>
      <w:r>
        <w:rPr>
          <w:rFonts w:ascii="宋体" w:eastAsia="宋体" w:hAnsi="宋体" w:cs="宋体" w:hint="eastAsia"/>
          <w:sz w:val="24"/>
        </w:rPr>
        <w:t>乙方应保证甲方在接受、使用本合同产品和服务或其任何一部分时不受第三方提出侵犯其专利权、版权和商标权等知识产权的起诉。一旦出现侵权，由乙方负全部责任。</w:t>
      </w:r>
    </w:p>
    <w:p w14:paraId="7BFC70B3" w14:textId="77777777" w:rsidR="00A54966" w:rsidRDefault="00000000">
      <w:pPr>
        <w:spacing w:line="540" w:lineRule="exact"/>
        <w:jc w:val="left"/>
        <w:rPr>
          <w:rFonts w:ascii="宋体" w:eastAsia="宋体" w:hAnsi="宋体" w:cs="宋体"/>
          <w:b/>
          <w:color w:val="000000" w:themeColor="text1"/>
          <w:sz w:val="24"/>
        </w:rPr>
      </w:pPr>
      <w:r>
        <w:rPr>
          <w:rFonts w:ascii="宋体" w:eastAsia="宋体" w:hAnsi="宋体" w:cs="宋体" w:hint="eastAsia"/>
          <w:b/>
          <w:color w:val="000000" w:themeColor="text1"/>
          <w:sz w:val="24"/>
        </w:rPr>
        <w:t>三、交货时间、地点及交货方式</w:t>
      </w:r>
    </w:p>
    <w:p w14:paraId="1E7C8495" w14:textId="77777777" w:rsidR="00A54966" w:rsidRDefault="00000000">
      <w:pPr>
        <w:pStyle w:val="1"/>
        <w:spacing w:line="540" w:lineRule="exact"/>
        <w:ind w:firstLine="480"/>
        <w:jc w:val="left"/>
        <w:rPr>
          <w:rFonts w:ascii="宋体" w:eastAsia="宋体" w:hAnsi="宋体" w:cs="宋体"/>
          <w:sz w:val="24"/>
        </w:rPr>
      </w:pPr>
      <w:r>
        <w:rPr>
          <w:rFonts w:ascii="宋体" w:eastAsia="宋体" w:hAnsi="宋体" w:cs="宋体" w:hint="eastAsia"/>
          <w:color w:val="000000" w:themeColor="text1"/>
          <w:sz w:val="24"/>
        </w:rPr>
        <w:t>乙方在</w:t>
      </w:r>
      <w:permStart w:id="1292908235" w:edGrp="everyone"/>
      <w:r>
        <w:rPr>
          <w:rFonts w:ascii="宋体" w:eastAsia="宋体" w:hAnsi="宋体" w:cs="宋体" w:hint="eastAsia"/>
          <w:color w:val="000000" w:themeColor="text1"/>
          <w:sz w:val="24"/>
          <w:shd w:val="pct10" w:color="auto" w:fill="FFFFFF"/>
        </w:rPr>
        <w:t>____</w:t>
      </w:r>
      <w:permEnd w:id="1292908235"/>
      <w:r>
        <w:rPr>
          <w:rFonts w:ascii="宋体" w:eastAsia="宋体" w:hAnsi="宋体" w:cs="宋体" w:hint="eastAsia"/>
          <w:color w:val="000000" w:themeColor="text1"/>
          <w:sz w:val="24"/>
        </w:rPr>
        <w:t>年</w:t>
      </w:r>
      <w:permStart w:id="686370269" w:edGrp="everyone"/>
      <w:r>
        <w:rPr>
          <w:rFonts w:ascii="宋体" w:eastAsia="宋体" w:hAnsi="宋体" w:cs="宋体" w:hint="eastAsia"/>
          <w:color w:val="000000" w:themeColor="text1"/>
          <w:sz w:val="24"/>
          <w:shd w:val="pct10" w:color="auto" w:fill="FFFFFF"/>
        </w:rPr>
        <w:t>__</w:t>
      </w:r>
      <w:permEnd w:id="686370269"/>
      <w:r>
        <w:rPr>
          <w:rFonts w:ascii="宋体" w:eastAsia="宋体" w:hAnsi="宋体" w:cs="宋体" w:hint="eastAsia"/>
          <w:color w:val="000000" w:themeColor="text1"/>
          <w:sz w:val="24"/>
        </w:rPr>
        <w:t>月</w:t>
      </w:r>
      <w:permStart w:id="842086838" w:edGrp="everyone"/>
      <w:r>
        <w:rPr>
          <w:rFonts w:ascii="宋体" w:eastAsia="宋体" w:hAnsi="宋体" w:cs="宋体" w:hint="eastAsia"/>
          <w:color w:val="000000" w:themeColor="text1"/>
          <w:sz w:val="24"/>
          <w:shd w:val="pct10" w:color="auto" w:fill="FFFFFF"/>
        </w:rPr>
        <w:t>__</w:t>
      </w:r>
      <w:permEnd w:id="842086838"/>
      <w:r>
        <w:rPr>
          <w:rFonts w:ascii="宋体" w:eastAsia="宋体" w:hAnsi="宋体" w:cs="宋体" w:hint="eastAsia"/>
          <w:color w:val="000000" w:themeColor="text1"/>
          <w:sz w:val="24"/>
        </w:rPr>
        <w:t>日前将</w:t>
      </w:r>
      <w:r>
        <w:rPr>
          <w:rFonts w:ascii="宋体" w:eastAsia="宋体" w:hAnsi="宋体" w:cs="宋体" w:hint="eastAsia"/>
          <w:sz w:val="24"/>
        </w:rPr>
        <w:t>产品送达甲方指定地点：珠海科技学院</w:t>
      </w:r>
      <w:permStart w:id="96285532" w:edGrp="everyone"/>
      <w:r>
        <w:rPr>
          <w:rFonts w:ascii="宋体" w:eastAsia="宋体" w:hAnsi="宋体" w:cs="宋体" w:hint="eastAsia"/>
          <w:color w:val="000000" w:themeColor="text1"/>
          <w:sz w:val="24"/>
          <w:shd w:val="pct10" w:color="auto" w:fill="FFFFFF"/>
        </w:rPr>
        <w:t>____________</w:t>
      </w:r>
      <w:permEnd w:id="96285532"/>
      <w:r>
        <w:rPr>
          <w:rFonts w:ascii="宋体" w:eastAsia="宋体" w:hAnsi="宋体" w:cs="宋体" w:hint="eastAsia"/>
          <w:color w:val="000000" w:themeColor="text1"/>
          <w:sz w:val="24"/>
        </w:rPr>
        <w:t>（具体地点）</w:t>
      </w:r>
      <w:r>
        <w:rPr>
          <w:rFonts w:ascii="宋体" w:eastAsia="宋体" w:hAnsi="宋体" w:cs="宋体" w:hint="eastAsia"/>
          <w:sz w:val="24"/>
        </w:rPr>
        <w:t>，进行安装、调试及操作人员培训，并交付使用。</w:t>
      </w:r>
    </w:p>
    <w:p w14:paraId="29F6FDDB" w14:textId="77777777" w:rsidR="00A54966" w:rsidRDefault="00000000">
      <w:pPr>
        <w:spacing w:line="540" w:lineRule="exact"/>
        <w:jc w:val="left"/>
        <w:rPr>
          <w:rFonts w:ascii="宋体" w:eastAsia="宋体" w:hAnsi="宋体" w:cs="宋体"/>
          <w:b/>
          <w:sz w:val="24"/>
        </w:rPr>
      </w:pPr>
      <w:r>
        <w:rPr>
          <w:rFonts w:ascii="宋体" w:eastAsia="宋体" w:hAnsi="宋体" w:cs="宋体" w:hint="eastAsia"/>
          <w:b/>
          <w:sz w:val="24"/>
        </w:rPr>
        <w:t>四、包装及运费</w:t>
      </w:r>
    </w:p>
    <w:p w14:paraId="0375771B" w14:textId="77777777" w:rsidR="00A54966" w:rsidRDefault="00000000">
      <w:pPr>
        <w:pStyle w:val="1"/>
        <w:spacing w:line="540" w:lineRule="exact"/>
        <w:ind w:firstLine="480"/>
        <w:jc w:val="left"/>
        <w:rPr>
          <w:rFonts w:ascii="宋体" w:eastAsia="宋体" w:hAnsi="宋体" w:cs="宋体"/>
          <w:sz w:val="24"/>
        </w:rPr>
      </w:pPr>
      <w:r>
        <w:rPr>
          <w:rFonts w:ascii="宋体" w:eastAsia="宋体" w:hAnsi="宋体" w:cs="宋体" w:hint="eastAsia"/>
          <w:sz w:val="24"/>
        </w:rPr>
        <w:t>使用说明书、技术资料、随配附件和工具等应与产品一并包装交付，包装、运输、安装、调试及培训等费用全部由乙方承担，</w:t>
      </w:r>
      <w:r>
        <w:rPr>
          <w:rFonts w:ascii="宋体" w:eastAsia="宋体" w:hAnsi="宋体" w:cs="宋体" w:hint="eastAsia"/>
          <w:color w:val="000000" w:themeColor="text1"/>
          <w:sz w:val="24"/>
        </w:rPr>
        <w:t>在途毁损灭失的风险由乙方承担。</w:t>
      </w:r>
    </w:p>
    <w:p w14:paraId="4C66F14B" w14:textId="77777777" w:rsidR="00A54966" w:rsidRDefault="00000000">
      <w:pPr>
        <w:spacing w:line="540" w:lineRule="exact"/>
        <w:jc w:val="left"/>
        <w:rPr>
          <w:rFonts w:ascii="宋体" w:eastAsia="宋体" w:hAnsi="宋体" w:cs="宋体"/>
          <w:b/>
          <w:sz w:val="24"/>
        </w:rPr>
      </w:pPr>
      <w:r>
        <w:rPr>
          <w:rFonts w:ascii="宋体" w:eastAsia="宋体" w:hAnsi="宋体" w:cs="宋体" w:hint="eastAsia"/>
          <w:b/>
          <w:sz w:val="24"/>
        </w:rPr>
        <w:t>五、质保期</w:t>
      </w:r>
    </w:p>
    <w:p w14:paraId="2443A3B6" w14:textId="77777777" w:rsidR="00A54966" w:rsidRDefault="00000000">
      <w:pPr>
        <w:pStyle w:val="1"/>
        <w:spacing w:line="540" w:lineRule="exact"/>
        <w:ind w:left="480" w:firstLineChars="0" w:firstLine="0"/>
        <w:jc w:val="left"/>
        <w:rPr>
          <w:rFonts w:ascii="宋体" w:eastAsia="宋体" w:hAnsi="宋体" w:cs="宋体"/>
          <w:color w:val="000000" w:themeColor="text1"/>
          <w:sz w:val="24"/>
        </w:rPr>
      </w:pPr>
      <w:r>
        <w:rPr>
          <w:rFonts w:ascii="宋体" w:eastAsia="宋体" w:hAnsi="宋体" w:cs="宋体" w:hint="eastAsia"/>
          <w:color w:val="000000" w:themeColor="text1"/>
          <w:sz w:val="24"/>
        </w:rPr>
        <w:t>自甲方验收合格之日起，质保</w:t>
      </w:r>
      <w:permStart w:id="1635212116" w:edGrp="everyone"/>
      <w:r>
        <w:rPr>
          <w:rFonts w:ascii="宋体" w:eastAsia="宋体" w:hAnsi="宋体" w:cs="宋体" w:hint="eastAsia"/>
          <w:color w:val="000000" w:themeColor="text1"/>
          <w:sz w:val="24"/>
          <w:shd w:val="pct10" w:color="auto" w:fill="FFFFFF"/>
        </w:rPr>
        <w:t>____</w:t>
      </w:r>
      <w:permEnd w:id="1635212116"/>
      <w:r>
        <w:rPr>
          <w:rFonts w:ascii="宋体" w:eastAsia="宋体" w:hAnsi="宋体" w:cs="宋体" w:hint="eastAsia"/>
          <w:color w:val="000000" w:themeColor="text1"/>
          <w:sz w:val="24"/>
        </w:rPr>
        <w:t>年。</w:t>
      </w:r>
    </w:p>
    <w:p w14:paraId="51EC524F" w14:textId="77777777" w:rsidR="00A54966" w:rsidRDefault="00000000">
      <w:pPr>
        <w:spacing w:line="540" w:lineRule="exact"/>
        <w:jc w:val="left"/>
        <w:rPr>
          <w:rFonts w:ascii="宋体" w:eastAsia="宋体" w:hAnsi="宋体" w:cs="宋体"/>
          <w:b/>
          <w:color w:val="000000" w:themeColor="text1"/>
          <w:sz w:val="24"/>
        </w:rPr>
      </w:pPr>
      <w:r>
        <w:rPr>
          <w:rFonts w:ascii="宋体" w:eastAsia="宋体" w:hAnsi="宋体" w:cs="宋体" w:hint="eastAsia"/>
          <w:b/>
          <w:sz w:val="24"/>
        </w:rPr>
        <w:t>六、</w:t>
      </w:r>
      <w:r>
        <w:rPr>
          <w:rFonts w:ascii="宋体" w:eastAsia="宋体" w:hAnsi="宋体" w:cs="宋体" w:hint="eastAsia"/>
          <w:b/>
          <w:color w:val="000000" w:themeColor="text1"/>
          <w:sz w:val="24"/>
        </w:rPr>
        <w:t>验收方式</w:t>
      </w:r>
    </w:p>
    <w:p w14:paraId="721E8EB1" w14:textId="77777777" w:rsidR="00A54966" w:rsidRDefault="00000000">
      <w:pPr>
        <w:pStyle w:val="1"/>
        <w:spacing w:line="540" w:lineRule="exact"/>
        <w:ind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产品安装调试完成后,20个工作日内，以招标文件及合同为标准进行验收。</w:t>
      </w:r>
    </w:p>
    <w:p w14:paraId="19550F05" w14:textId="77777777" w:rsidR="00A54966" w:rsidRDefault="00000000">
      <w:pPr>
        <w:spacing w:line="540" w:lineRule="exact"/>
        <w:jc w:val="left"/>
        <w:rPr>
          <w:rFonts w:ascii="宋体" w:eastAsia="宋体" w:hAnsi="宋体" w:cs="宋体"/>
          <w:b/>
          <w:sz w:val="24"/>
        </w:rPr>
      </w:pPr>
      <w:r>
        <w:rPr>
          <w:rFonts w:ascii="宋体" w:eastAsia="宋体" w:hAnsi="宋体" w:cs="宋体" w:hint="eastAsia"/>
          <w:b/>
          <w:sz w:val="24"/>
        </w:rPr>
        <w:t>七</w:t>
      </w:r>
      <w:r>
        <w:rPr>
          <w:rFonts w:ascii="宋体" w:eastAsia="宋体" w:hAnsi="宋体" w:cs="宋体" w:hint="eastAsia"/>
          <w:b/>
          <w:color w:val="000000" w:themeColor="text1"/>
          <w:sz w:val="24"/>
        </w:rPr>
        <w:t>、</w:t>
      </w:r>
      <w:r>
        <w:rPr>
          <w:rFonts w:ascii="宋体" w:eastAsia="宋体" w:hAnsi="宋体" w:cs="宋体" w:hint="eastAsia"/>
          <w:b/>
          <w:sz w:val="24"/>
        </w:rPr>
        <w:t>付款方式</w:t>
      </w:r>
    </w:p>
    <w:p w14:paraId="6F2DE9E3" w14:textId="77777777" w:rsidR="00A54966" w:rsidRDefault="00000000">
      <w:pPr>
        <w:pStyle w:val="1"/>
        <w:spacing w:line="540" w:lineRule="exact"/>
        <w:ind w:firstLine="480"/>
        <w:jc w:val="left"/>
        <w:rPr>
          <w:rFonts w:ascii="宋体" w:eastAsia="宋体" w:hAnsi="宋体" w:cs="宋体"/>
          <w:color w:val="000000" w:themeColor="text1"/>
          <w:sz w:val="24"/>
        </w:rPr>
      </w:pPr>
      <w:r>
        <w:rPr>
          <w:rFonts w:ascii="宋体" w:eastAsia="宋体" w:hAnsi="宋体" w:cs="宋体" w:hint="eastAsia"/>
          <w:sz w:val="24"/>
        </w:rPr>
        <w:t>设备到货并安装、调试完成,经甲方验收合格后，乙方出具正规全额发票给甲方，</w:t>
      </w:r>
      <w:r>
        <w:rPr>
          <w:rFonts w:ascii="宋体" w:eastAsia="宋体" w:hAnsi="宋体" w:cs="宋体" w:hint="eastAsia"/>
          <w:sz w:val="24"/>
        </w:rPr>
        <w:lastRenderedPageBreak/>
        <w:t>甲方</w:t>
      </w:r>
      <w:r>
        <w:rPr>
          <w:rFonts w:ascii="宋体" w:eastAsia="宋体" w:hAnsi="宋体" w:cs="宋体" w:hint="eastAsia"/>
          <w:color w:val="000000" w:themeColor="text1"/>
          <w:sz w:val="24"/>
        </w:rPr>
        <w:t xml:space="preserve">支付合同总金额的95%，即 </w:t>
      </w:r>
      <w:permStart w:id="916811791" w:edGrp="everyone"/>
      <w:r>
        <w:rPr>
          <w:rFonts w:ascii="宋体" w:eastAsia="宋体" w:hAnsi="宋体" w:cs="宋体" w:hint="eastAsia"/>
          <w:color w:val="000000" w:themeColor="text1"/>
          <w:sz w:val="24"/>
          <w:shd w:val="pct10" w:color="auto" w:fill="FFFFFF"/>
        </w:rPr>
        <w:t>________</w:t>
      </w:r>
      <w:permEnd w:id="916811791"/>
      <w:r>
        <w:rPr>
          <w:rFonts w:ascii="宋体" w:eastAsia="宋体" w:hAnsi="宋体" w:cs="宋体" w:hint="eastAsia"/>
          <w:color w:val="000000" w:themeColor="text1"/>
          <w:sz w:val="24"/>
        </w:rPr>
        <w:t xml:space="preserve">元。剩余合同总金额的5%，即 </w:t>
      </w:r>
      <w:permStart w:id="1587154753" w:edGrp="everyone"/>
      <w:r>
        <w:rPr>
          <w:rFonts w:ascii="宋体" w:eastAsia="宋体" w:hAnsi="宋体" w:cs="宋体" w:hint="eastAsia"/>
          <w:color w:val="000000" w:themeColor="text1"/>
          <w:sz w:val="24"/>
          <w:shd w:val="pct10" w:color="auto" w:fill="FFFFFF"/>
        </w:rPr>
        <w:t>________</w:t>
      </w:r>
      <w:permEnd w:id="1587154753"/>
      <w:r>
        <w:rPr>
          <w:rFonts w:ascii="宋体" w:eastAsia="宋体" w:hAnsi="宋体" w:cs="宋体" w:hint="eastAsia"/>
          <w:color w:val="000000" w:themeColor="text1"/>
          <w:sz w:val="24"/>
        </w:rPr>
        <w:t>元，作为质量保证金，自甲方验收合格之日起使用满一年，无任何质量问题，乙方提出书面申请，甲方向乙方无息支付。</w:t>
      </w:r>
    </w:p>
    <w:p w14:paraId="4F7296B6" w14:textId="77777777" w:rsidR="00A54966" w:rsidRDefault="00000000">
      <w:pPr>
        <w:spacing w:line="540" w:lineRule="exact"/>
        <w:jc w:val="left"/>
        <w:rPr>
          <w:rFonts w:ascii="宋体" w:eastAsia="宋体" w:hAnsi="宋体" w:cs="宋体"/>
          <w:b/>
          <w:color w:val="000000" w:themeColor="text1"/>
          <w:sz w:val="24"/>
        </w:rPr>
      </w:pPr>
      <w:r>
        <w:rPr>
          <w:rFonts w:ascii="宋体" w:eastAsia="宋体" w:hAnsi="宋体" w:cs="宋体" w:hint="eastAsia"/>
          <w:b/>
          <w:color w:val="000000" w:themeColor="text1"/>
          <w:sz w:val="24"/>
        </w:rPr>
        <w:t>八、质量保证及售后服务</w:t>
      </w:r>
    </w:p>
    <w:p w14:paraId="7A0C97A9" w14:textId="77777777" w:rsidR="00A54966" w:rsidRDefault="00000000">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1. 乙方所提供产品，必须符合国家有关规定和环保标准。</w:t>
      </w:r>
    </w:p>
    <w:p w14:paraId="50231C8A" w14:textId="77777777" w:rsidR="00A54966" w:rsidRDefault="00000000">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2. 乙方应按照招标文件规定的产品性能、技术要求、质量标准向甲方提供未经使用的全新产品。</w:t>
      </w:r>
    </w:p>
    <w:p w14:paraId="6E0AB492" w14:textId="77777777" w:rsidR="00A54966" w:rsidRDefault="00000000">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3. 乙方提供的产品在质保期内因产品本身的质量问题发生故障，乙方应负责免费维修或更换。</w:t>
      </w:r>
    </w:p>
    <w:p w14:paraId="2BBE2819" w14:textId="77777777" w:rsidR="00A54966" w:rsidRDefault="00000000">
      <w:pPr>
        <w:pStyle w:val="1"/>
        <w:spacing w:line="540" w:lineRule="exact"/>
        <w:ind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4. 质保期内该产品若出现质量问题，乙方提供免费上门服务，要求在接到通知后_</w:t>
      </w:r>
      <w:r>
        <w:rPr>
          <w:rFonts w:ascii="宋体" w:eastAsia="宋体" w:hAnsi="宋体" w:cs="宋体" w:hint="eastAsia"/>
          <w:color w:val="000000" w:themeColor="text1"/>
          <w:sz w:val="24"/>
          <w:u w:val="single"/>
        </w:rPr>
        <w:t>_2_</w:t>
      </w:r>
      <w:r>
        <w:rPr>
          <w:rFonts w:ascii="宋体" w:eastAsia="宋体" w:hAnsi="宋体" w:cs="宋体" w:hint="eastAsia"/>
          <w:color w:val="000000" w:themeColor="text1"/>
          <w:sz w:val="24"/>
        </w:rPr>
        <w:t>_小时内响应，_</w:t>
      </w:r>
      <w:r>
        <w:rPr>
          <w:rFonts w:ascii="宋体" w:eastAsia="宋体" w:hAnsi="宋体" w:cs="宋体" w:hint="eastAsia"/>
          <w:color w:val="000000" w:themeColor="text1"/>
          <w:sz w:val="24"/>
          <w:u w:val="single"/>
        </w:rPr>
        <w:t>_24_</w:t>
      </w:r>
      <w:r>
        <w:rPr>
          <w:rFonts w:ascii="宋体" w:eastAsia="宋体" w:hAnsi="宋体" w:cs="宋体" w:hint="eastAsia"/>
          <w:color w:val="000000" w:themeColor="text1"/>
          <w:sz w:val="24"/>
        </w:rPr>
        <w:t>_小时到现场。质保期满后，如需乙方到现场维修，</w:t>
      </w:r>
      <w:proofErr w:type="gramStart"/>
      <w:r>
        <w:rPr>
          <w:rFonts w:ascii="宋体" w:eastAsia="宋体" w:hAnsi="宋体" w:cs="宋体" w:hint="eastAsia"/>
          <w:color w:val="000000" w:themeColor="text1"/>
          <w:sz w:val="24"/>
        </w:rPr>
        <w:t>乙方仅</w:t>
      </w:r>
      <w:proofErr w:type="gramEnd"/>
      <w:r>
        <w:rPr>
          <w:rFonts w:ascii="宋体" w:eastAsia="宋体" w:hAnsi="宋体" w:cs="宋体" w:hint="eastAsia"/>
          <w:color w:val="000000" w:themeColor="text1"/>
          <w:sz w:val="24"/>
        </w:rPr>
        <w:t>收取成本费。</w:t>
      </w:r>
    </w:p>
    <w:p w14:paraId="3914FFA7" w14:textId="77777777" w:rsidR="00A54966" w:rsidRDefault="00000000">
      <w:pPr>
        <w:spacing w:line="540" w:lineRule="exact"/>
        <w:jc w:val="left"/>
        <w:rPr>
          <w:rFonts w:ascii="宋体" w:eastAsia="宋体" w:hAnsi="宋体" w:cs="宋体"/>
          <w:b/>
          <w:color w:val="000000" w:themeColor="text1"/>
          <w:sz w:val="24"/>
        </w:rPr>
      </w:pPr>
      <w:r>
        <w:rPr>
          <w:rFonts w:ascii="宋体" w:eastAsia="宋体" w:hAnsi="宋体" w:cs="宋体" w:hint="eastAsia"/>
          <w:b/>
          <w:color w:val="000000" w:themeColor="text1"/>
          <w:sz w:val="24"/>
        </w:rPr>
        <w:t>九、违约责任：</w:t>
      </w:r>
    </w:p>
    <w:p w14:paraId="75A088D3" w14:textId="77777777" w:rsidR="00A54966" w:rsidRDefault="00000000">
      <w:pPr>
        <w:spacing w:line="540" w:lineRule="exact"/>
        <w:ind w:firstLineChars="200" w:firstLine="480"/>
        <w:jc w:val="left"/>
        <w:rPr>
          <w:rFonts w:ascii="宋体" w:eastAsia="宋体" w:hAnsi="宋体" w:cs="宋体"/>
          <w:sz w:val="24"/>
        </w:rPr>
      </w:pPr>
      <w:r>
        <w:rPr>
          <w:rFonts w:ascii="宋体" w:eastAsia="宋体" w:hAnsi="宋体" w:cs="宋体" w:hint="eastAsia"/>
          <w:sz w:val="24"/>
        </w:rPr>
        <w:t>1. 甲乙双方必须严格履行合同。乙方如不能按合同履约，甲方有权终止合同，由此造成的损失由乙方承担。</w:t>
      </w:r>
    </w:p>
    <w:p w14:paraId="2AADFAB8" w14:textId="77777777" w:rsidR="00A54966" w:rsidRDefault="00000000">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sz w:val="24"/>
        </w:rPr>
        <w:t>2. 乙方因故需要延迟交货的，应提前向甲方提交书面说明，并取得甲方同意，若未征得甲方同意，</w:t>
      </w:r>
      <w:r>
        <w:rPr>
          <w:rFonts w:ascii="宋体" w:eastAsia="宋体" w:hAnsi="宋体" w:cs="宋体" w:hint="eastAsia"/>
          <w:color w:val="000000" w:themeColor="text1"/>
          <w:sz w:val="24"/>
        </w:rPr>
        <w:t>每延迟一天，则应按照合同总金额的千分之一向甲方支付违约金。</w:t>
      </w:r>
    </w:p>
    <w:p w14:paraId="6F782641" w14:textId="77777777" w:rsidR="00A54966" w:rsidRDefault="00000000">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3. 因不可抗力或国家法律、法规或其他相关文件变更造成违约的，违约方不承担责任。</w:t>
      </w:r>
    </w:p>
    <w:p w14:paraId="6F607B67" w14:textId="77777777" w:rsidR="00A54966" w:rsidRDefault="00000000">
      <w:pPr>
        <w:spacing w:line="540" w:lineRule="atLeast"/>
        <w:ind w:left="426" w:hangingChars="177" w:hanging="426"/>
        <w:jc w:val="left"/>
        <w:rPr>
          <w:rFonts w:ascii="宋体" w:eastAsia="宋体" w:hAnsi="宋体" w:cs="宋体"/>
          <w:b/>
          <w:color w:val="000000" w:themeColor="text1"/>
          <w:sz w:val="24"/>
        </w:rPr>
      </w:pPr>
      <w:r>
        <w:rPr>
          <w:rFonts w:ascii="宋体" w:eastAsia="宋体" w:hAnsi="宋体" w:cs="宋体" w:hint="eastAsia"/>
          <w:b/>
          <w:color w:val="000000" w:themeColor="text1"/>
          <w:sz w:val="24"/>
        </w:rPr>
        <w:t>十、其他事项及未尽事宜</w:t>
      </w:r>
    </w:p>
    <w:p w14:paraId="636B1EEB" w14:textId="77777777" w:rsidR="00A54966" w:rsidRDefault="00000000">
      <w:pPr>
        <w:spacing w:line="540" w:lineRule="atLeast"/>
        <w:ind w:left="1"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合同内容变更或补充，双方签署补充协议，补充协议与本合同具有相同法律效力；合同执行中发生争议，双方协商解决，协商不成，依法向合同履行地人民法院提起诉讼。</w:t>
      </w:r>
    </w:p>
    <w:p w14:paraId="1F8E0AFE" w14:textId="77777777" w:rsidR="00A54966" w:rsidRDefault="00000000">
      <w:pPr>
        <w:spacing w:line="540" w:lineRule="atLeast"/>
        <w:jc w:val="left"/>
        <w:rPr>
          <w:rFonts w:ascii="宋体" w:eastAsia="宋体" w:hAnsi="宋体" w:cs="宋体"/>
          <w:b/>
          <w:color w:val="000000" w:themeColor="text1"/>
          <w:sz w:val="24"/>
        </w:rPr>
      </w:pPr>
      <w:r>
        <w:rPr>
          <w:rFonts w:ascii="宋体" w:eastAsia="宋体" w:hAnsi="宋体" w:cs="宋体" w:hint="eastAsia"/>
          <w:b/>
          <w:color w:val="000000" w:themeColor="text1"/>
          <w:sz w:val="24"/>
        </w:rPr>
        <w:t>十一、合同生效</w:t>
      </w:r>
    </w:p>
    <w:p w14:paraId="27488226" w14:textId="77777777" w:rsidR="00A54966" w:rsidRDefault="00000000">
      <w:pPr>
        <w:pStyle w:val="1"/>
        <w:spacing w:line="540" w:lineRule="atLeast"/>
        <w:ind w:left="480" w:firstLineChars="0" w:firstLine="0"/>
        <w:jc w:val="left"/>
        <w:rPr>
          <w:rFonts w:ascii="宋体" w:eastAsia="宋体" w:hAnsi="宋体" w:cs="宋体"/>
          <w:color w:val="000000" w:themeColor="text1"/>
          <w:sz w:val="24"/>
        </w:rPr>
      </w:pPr>
      <w:r>
        <w:rPr>
          <w:rFonts w:ascii="宋体" w:eastAsia="宋体" w:hAnsi="宋体" w:cs="宋体" w:hint="eastAsia"/>
          <w:color w:val="000000" w:themeColor="text1"/>
          <w:sz w:val="24"/>
        </w:rPr>
        <w:t>本合同甲乙双方签字盖章后生效。合同一式六份，甲方五份，乙方一份。</w:t>
      </w:r>
    </w:p>
    <w:p w14:paraId="23B5B769" w14:textId="77777777" w:rsidR="00A54966" w:rsidRDefault="00A54966">
      <w:pPr>
        <w:spacing w:line="540" w:lineRule="atLeast"/>
        <w:ind w:left="480" w:hangingChars="200" w:hanging="480"/>
        <w:jc w:val="left"/>
        <w:rPr>
          <w:rFonts w:ascii="宋体" w:eastAsia="宋体" w:hAnsi="宋体" w:cs="宋体"/>
          <w:color w:val="000000" w:themeColor="text1"/>
          <w:sz w:val="24"/>
        </w:rPr>
      </w:pPr>
    </w:p>
    <w:tbl>
      <w:tblPr>
        <w:tblW w:w="9322" w:type="dxa"/>
        <w:tblLayout w:type="fixed"/>
        <w:tblLook w:val="04A0" w:firstRow="1" w:lastRow="0" w:firstColumn="1" w:lastColumn="0" w:noHBand="0" w:noVBand="1"/>
      </w:tblPr>
      <w:tblGrid>
        <w:gridCol w:w="4361"/>
        <w:gridCol w:w="4961"/>
      </w:tblGrid>
      <w:tr w:rsidR="00A54966" w14:paraId="3B7E794C" w14:textId="77777777">
        <w:trPr>
          <w:trHeight w:val="763"/>
        </w:trPr>
        <w:tc>
          <w:tcPr>
            <w:tcW w:w="4361" w:type="dxa"/>
          </w:tcPr>
          <w:p w14:paraId="0D49F530" w14:textId="77777777" w:rsidR="00A54966" w:rsidRDefault="00000000">
            <w:pPr>
              <w:spacing w:line="360" w:lineRule="auto"/>
              <w:rPr>
                <w:rFonts w:ascii="宋体" w:eastAsia="宋体" w:hAnsi="宋体" w:cs="宋体"/>
                <w:sz w:val="24"/>
              </w:rPr>
            </w:pPr>
            <w:r>
              <w:rPr>
                <w:rFonts w:ascii="宋体" w:eastAsia="宋体" w:hAnsi="宋体" w:cs="宋体" w:hint="eastAsia"/>
                <w:sz w:val="24"/>
              </w:rPr>
              <w:lastRenderedPageBreak/>
              <w:t>甲方：珠海科技学院（盖章）</w:t>
            </w:r>
          </w:p>
        </w:tc>
        <w:tc>
          <w:tcPr>
            <w:tcW w:w="4961" w:type="dxa"/>
          </w:tcPr>
          <w:p w14:paraId="694FF532" w14:textId="77777777" w:rsidR="00A54966" w:rsidRDefault="00000000">
            <w:pPr>
              <w:spacing w:line="360" w:lineRule="auto"/>
              <w:rPr>
                <w:rFonts w:ascii="宋体" w:eastAsia="宋体" w:hAnsi="宋体" w:cs="宋体"/>
                <w:sz w:val="24"/>
              </w:rPr>
            </w:pPr>
            <w:r>
              <w:rPr>
                <w:rFonts w:ascii="宋体" w:eastAsia="宋体" w:hAnsi="宋体" w:cs="宋体" w:hint="eastAsia"/>
                <w:sz w:val="24"/>
              </w:rPr>
              <w:t>乙方：</w:t>
            </w:r>
            <w:bookmarkStart w:id="3" w:name="yfdw1"/>
            <w:bookmarkEnd w:id="3"/>
            <w:permStart w:id="1901139358" w:edGrp="everyone"/>
            <w:r>
              <w:rPr>
                <w:rFonts w:ascii="宋体" w:eastAsia="宋体" w:hAnsi="宋体" w:cs="宋体" w:hint="eastAsia"/>
                <w:sz w:val="24"/>
                <w:shd w:val="pct10" w:color="auto" w:fill="FFFFFF"/>
              </w:rPr>
              <w:t>***************</w:t>
            </w:r>
            <w:permEnd w:id="1901139358"/>
            <w:r>
              <w:rPr>
                <w:rFonts w:ascii="宋体" w:eastAsia="宋体" w:hAnsi="宋体" w:cs="宋体" w:hint="eastAsia"/>
                <w:sz w:val="24"/>
              </w:rPr>
              <w:t>（盖章）</w:t>
            </w:r>
          </w:p>
        </w:tc>
      </w:tr>
      <w:tr w:rsidR="00A54966" w14:paraId="2A7BC803" w14:textId="77777777">
        <w:trPr>
          <w:trHeight w:val="552"/>
        </w:trPr>
        <w:tc>
          <w:tcPr>
            <w:tcW w:w="4361" w:type="dxa"/>
          </w:tcPr>
          <w:p w14:paraId="7E00354B" w14:textId="77777777" w:rsidR="00A54966" w:rsidRDefault="00000000">
            <w:pPr>
              <w:spacing w:line="360" w:lineRule="auto"/>
              <w:rPr>
                <w:rFonts w:ascii="宋体" w:eastAsia="宋体" w:hAnsi="宋体" w:cs="宋体"/>
                <w:b/>
                <w:sz w:val="24"/>
              </w:rPr>
            </w:pPr>
            <w:r>
              <w:rPr>
                <w:rFonts w:ascii="宋体" w:eastAsia="宋体" w:hAnsi="宋体" w:cs="宋体" w:hint="eastAsia"/>
                <w:sz w:val="24"/>
              </w:rPr>
              <w:t>签约代表签字：</w:t>
            </w:r>
          </w:p>
        </w:tc>
        <w:tc>
          <w:tcPr>
            <w:tcW w:w="4961" w:type="dxa"/>
          </w:tcPr>
          <w:p w14:paraId="69097288" w14:textId="77777777" w:rsidR="00A54966" w:rsidRDefault="00000000">
            <w:pPr>
              <w:spacing w:line="360" w:lineRule="auto"/>
              <w:rPr>
                <w:rFonts w:ascii="宋体" w:eastAsia="宋体" w:hAnsi="宋体" w:cs="宋体"/>
                <w:sz w:val="24"/>
              </w:rPr>
            </w:pPr>
            <w:r>
              <w:rPr>
                <w:rFonts w:ascii="宋体" w:eastAsia="宋体" w:hAnsi="宋体" w:cs="宋体" w:hint="eastAsia"/>
                <w:sz w:val="24"/>
              </w:rPr>
              <w:t>签约代表签字：</w:t>
            </w:r>
          </w:p>
        </w:tc>
      </w:tr>
      <w:tr w:rsidR="00A54966" w14:paraId="64EF0BEA" w14:textId="77777777">
        <w:trPr>
          <w:trHeight w:val="552"/>
        </w:trPr>
        <w:tc>
          <w:tcPr>
            <w:tcW w:w="4361" w:type="dxa"/>
          </w:tcPr>
          <w:p w14:paraId="69B4F78D" w14:textId="77777777" w:rsidR="00A54966" w:rsidRDefault="00000000">
            <w:pPr>
              <w:spacing w:line="360" w:lineRule="auto"/>
              <w:rPr>
                <w:rFonts w:ascii="宋体" w:eastAsia="宋体" w:hAnsi="宋体" w:cs="宋体"/>
                <w:sz w:val="24"/>
              </w:rPr>
            </w:pPr>
            <w:r>
              <w:rPr>
                <w:rFonts w:ascii="宋体" w:eastAsia="宋体" w:hAnsi="宋体" w:cs="宋体" w:hint="eastAsia"/>
                <w:sz w:val="24"/>
              </w:rPr>
              <w:t>地址：珠海市金湾区三灶镇草堂</w:t>
            </w:r>
          </w:p>
        </w:tc>
        <w:tc>
          <w:tcPr>
            <w:tcW w:w="4961" w:type="dxa"/>
          </w:tcPr>
          <w:p w14:paraId="5E89BB9B" w14:textId="77777777" w:rsidR="00A54966" w:rsidRDefault="00000000">
            <w:pPr>
              <w:spacing w:line="360" w:lineRule="auto"/>
              <w:rPr>
                <w:rFonts w:ascii="宋体" w:eastAsia="宋体" w:hAnsi="宋体" w:cs="宋体"/>
                <w:b/>
                <w:sz w:val="24"/>
              </w:rPr>
            </w:pPr>
            <w:r>
              <w:rPr>
                <w:rFonts w:ascii="宋体" w:eastAsia="宋体" w:hAnsi="宋体" w:cs="宋体" w:hint="eastAsia"/>
                <w:sz w:val="24"/>
              </w:rPr>
              <w:t>地址：</w:t>
            </w:r>
            <w:bookmarkStart w:id="4" w:name="yfyh"/>
            <w:bookmarkEnd w:id="4"/>
            <w:permStart w:id="1085439989" w:edGrp="everyone"/>
            <w:r>
              <w:rPr>
                <w:rFonts w:ascii="宋体" w:eastAsia="宋体" w:hAnsi="宋体" w:cs="宋体" w:hint="eastAsia"/>
                <w:sz w:val="24"/>
                <w:shd w:val="pct10" w:color="auto" w:fill="FFFFFF"/>
              </w:rPr>
              <w:t>***************</w:t>
            </w:r>
            <w:permEnd w:id="1085439989"/>
          </w:p>
        </w:tc>
      </w:tr>
      <w:tr w:rsidR="00A54966" w14:paraId="6B80A310" w14:textId="77777777">
        <w:trPr>
          <w:trHeight w:val="552"/>
        </w:trPr>
        <w:tc>
          <w:tcPr>
            <w:tcW w:w="4361" w:type="dxa"/>
          </w:tcPr>
          <w:p w14:paraId="41A8EB58" w14:textId="77777777" w:rsidR="00A54966" w:rsidRDefault="00000000">
            <w:pPr>
              <w:spacing w:line="360" w:lineRule="auto"/>
              <w:rPr>
                <w:rFonts w:ascii="宋体" w:eastAsia="宋体" w:hAnsi="宋体" w:cs="宋体"/>
                <w:sz w:val="24"/>
              </w:rPr>
            </w:pPr>
            <w:r>
              <w:rPr>
                <w:rFonts w:ascii="宋体" w:eastAsia="宋体" w:hAnsi="宋体" w:cs="宋体" w:hint="eastAsia"/>
                <w:sz w:val="24"/>
              </w:rPr>
              <w:t>电话：</w:t>
            </w:r>
          </w:p>
        </w:tc>
        <w:tc>
          <w:tcPr>
            <w:tcW w:w="4961" w:type="dxa"/>
          </w:tcPr>
          <w:p w14:paraId="085978EC" w14:textId="77777777" w:rsidR="00A54966" w:rsidRDefault="00000000">
            <w:pPr>
              <w:spacing w:line="360" w:lineRule="auto"/>
              <w:rPr>
                <w:rFonts w:ascii="宋体" w:eastAsia="宋体" w:hAnsi="宋体" w:cs="宋体"/>
                <w:sz w:val="24"/>
              </w:rPr>
            </w:pPr>
            <w:bookmarkStart w:id="5" w:name="yfzh"/>
            <w:bookmarkEnd w:id="5"/>
            <w:r>
              <w:rPr>
                <w:rFonts w:ascii="宋体" w:eastAsia="宋体" w:hAnsi="宋体" w:cs="宋体" w:hint="eastAsia"/>
                <w:sz w:val="24"/>
              </w:rPr>
              <w:t>电话：</w:t>
            </w:r>
            <w:permStart w:id="1392394195" w:edGrp="everyone"/>
            <w:permEnd w:id="1392394195"/>
          </w:p>
        </w:tc>
      </w:tr>
      <w:tr w:rsidR="00A54966" w14:paraId="77A25E23" w14:textId="77777777">
        <w:trPr>
          <w:trHeight w:val="552"/>
        </w:trPr>
        <w:tc>
          <w:tcPr>
            <w:tcW w:w="4361" w:type="dxa"/>
          </w:tcPr>
          <w:p w14:paraId="40FC98E5" w14:textId="77777777" w:rsidR="00A54966" w:rsidRDefault="00000000">
            <w:pPr>
              <w:spacing w:line="360" w:lineRule="auto"/>
              <w:rPr>
                <w:rFonts w:ascii="宋体" w:eastAsia="宋体" w:hAnsi="宋体" w:cs="宋体"/>
                <w:sz w:val="24"/>
              </w:rPr>
            </w:pPr>
            <w:r>
              <w:rPr>
                <w:rFonts w:ascii="宋体" w:eastAsia="宋体" w:hAnsi="宋体" w:cs="宋体" w:hint="eastAsia"/>
                <w:sz w:val="24"/>
              </w:rPr>
              <w:t>邮编：519000</w:t>
            </w:r>
          </w:p>
          <w:p w14:paraId="35825B3D" w14:textId="77777777" w:rsidR="00A54966" w:rsidRDefault="00A54966">
            <w:pPr>
              <w:spacing w:line="360" w:lineRule="auto"/>
              <w:rPr>
                <w:rFonts w:ascii="宋体" w:eastAsia="宋体" w:hAnsi="宋体" w:cs="宋体"/>
                <w:sz w:val="24"/>
              </w:rPr>
            </w:pPr>
          </w:p>
          <w:p w14:paraId="64F30907" w14:textId="77777777" w:rsidR="00A54966" w:rsidRDefault="00A54966">
            <w:pPr>
              <w:spacing w:line="360" w:lineRule="auto"/>
              <w:rPr>
                <w:rFonts w:ascii="宋体" w:eastAsia="宋体" w:hAnsi="宋体" w:cs="宋体"/>
                <w:sz w:val="24"/>
              </w:rPr>
            </w:pPr>
          </w:p>
          <w:p w14:paraId="5AAE3186" w14:textId="77777777" w:rsidR="00A54966" w:rsidRDefault="00A54966">
            <w:pPr>
              <w:spacing w:line="360" w:lineRule="auto"/>
              <w:rPr>
                <w:rFonts w:ascii="宋体" w:eastAsia="宋体" w:hAnsi="宋体" w:cs="宋体"/>
                <w:sz w:val="24"/>
              </w:rPr>
            </w:pPr>
          </w:p>
          <w:p w14:paraId="67AED5AB" w14:textId="77777777" w:rsidR="00A54966" w:rsidRDefault="00A54966">
            <w:pPr>
              <w:spacing w:line="360" w:lineRule="auto"/>
              <w:rPr>
                <w:rFonts w:ascii="宋体" w:eastAsia="宋体" w:hAnsi="宋体" w:cs="宋体"/>
                <w:sz w:val="24"/>
              </w:rPr>
            </w:pPr>
          </w:p>
        </w:tc>
        <w:tc>
          <w:tcPr>
            <w:tcW w:w="4961" w:type="dxa"/>
          </w:tcPr>
          <w:p w14:paraId="3947E1DB" w14:textId="77777777" w:rsidR="00A54966" w:rsidRDefault="00000000">
            <w:pPr>
              <w:spacing w:line="360" w:lineRule="auto"/>
              <w:rPr>
                <w:rFonts w:ascii="宋体" w:eastAsia="宋体" w:hAnsi="宋体" w:cs="宋体"/>
                <w:sz w:val="24"/>
              </w:rPr>
            </w:pPr>
            <w:r>
              <w:rPr>
                <w:rFonts w:ascii="宋体" w:eastAsia="宋体" w:hAnsi="宋体" w:cs="宋体" w:hint="eastAsia"/>
                <w:sz w:val="24"/>
              </w:rPr>
              <w:t>邮编：</w:t>
            </w:r>
            <w:permStart w:id="1192106667" w:edGrp="everyone"/>
            <w:permEnd w:id="1192106667"/>
          </w:p>
          <w:p w14:paraId="15B05525" w14:textId="77777777" w:rsidR="00A54966" w:rsidRDefault="00000000">
            <w:pPr>
              <w:spacing w:line="360" w:lineRule="auto"/>
              <w:rPr>
                <w:rFonts w:ascii="宋体" w:eastAsia="宋体" w:hAnsi="宋体" w:cs="宋体"/>
                <w:sz w:val="24"/>
              </w:rPr>
            </w:pPr>
            <w:r>
              <w:rPr>
                <w:rFonts w:ascii="宋体" w:eastAsia="宋体" w:hAnsi="宋体" w:cs="宋体" w:hint="eastAsia"/>
                <w:sz w:val="24"/>
              </w:rPr>
              <w:t>开户行：</w:t>
            </w:r>
            <w:permStart w:id="1201477975" w:edGrp="everyone"/>
            <w:permEnd w:id="1201477975"/>
          </w:p>
          <w:p w14:paraId="28BF23F7" w14:textId="77777777" w:rsidR="00A54966" w:rsidRDefault="00000000">
            <w:pPr>
              <w:spacing w:line="360" w:lineRule="auto"/>
              <w:rPr>
                <w:rFonts w:ascii="宋体" w:eastAsia="宋体" w:hAnsi="宋体" w:cs="宋体"/>
                <w:sz w:val="24"/>
              </w:rPr>
            </w:pPr>
            <w:r>
              <w:rPr>
                <w:rFonts w:ascii="宋体" w:eastAsia="宋体" w:hAnsi="宋体" w:cs="宋体" w:hint="eastAsia"/>
                <w:sz w:val="24"/>
              </w:rPr>
              <w:t>账号：</w:t>
            </w:r>
            <w:permStart w:id="209594096" w:edGrp="everyone"/>
            <w:permEnd w:id="209594096"/>
          </w:p>
          <w:p w14:paraId="47D3850F" w14:textId="77777777" w:rsidR="00A54966" w:rsidRDefault="00A54966">
            <w:pPr>
              <w:spacing w:line="360" w:lineRule="auto"/>
              <w:rPr>
                <w:rFonts w:ascii="宋体" w:eastAsia="宋体" w:hAnsi="宋体" w:cs="宋体"/>
                <w:sz w:val="24"/>
              </w:rPr>
            </w:pPr>
          </w:p>
          <w:p w14:paraId="18A4717C" w14:textId="77777777" w:rsidR="00A54966" w:rsidRDefault="00A54966">
            <w:pPr>
              <w:spacing w:line="360" w:lineRule="auto"/>
              <w:rPr>
                <w:rFonts w:ascii="宋体" w:eastAsia="宋体" w:hAnsi="宋体" w:cs="宋体"/>
                <w:sz w:val="24"/>
              </w:rPr>
            </w:pPr>
          </w:p>
        </w:tc>
      </w:tr>
    </w:tbl>
    <w:p w14:paraId="2B02587B" w14:textId="77777777" w:rsidR="00A54966" w:rsidRDefault="00A54966">
      <w:pPr>
        <w:rPr>
          <w:rFonts w:ascii="宋体" w:eastAsia="宋体" w:hAnsi="宋体" w:cs="宋体"/>
          <w:sz w:val="24"/>
        </w:rPr>
      </w:pPr>
    </w:p>
    <w:p w14:paraId="14093297" w14:textId="77777777" w:rsidR="00A54966" w:rsidRDefault="00A54966">
      <w:pPr>
        <w:rPr>
          <w:rFonts w:ascii="宋体" w:eastAsia="宋体" w:hAnsi="宋体" w:cs="宋体"/>
          <w:sz w:val="24"/>
        </w:rPr>
      </w:pPr>
    </w:p>
    <w:p w14:paraId="3FE67E68" w14:textId="77777777" w:rsidR="00A54966" w:rsidRDefault="00A54966">
      <w:pPr>
        <w:rPr>
          <w:rFonts w:ascii="宋体" w:eastAsia="宋体" w:hAnsi="宋体" w:cs="宋体"/>
          <w:sz w:val="24"/>
        </w:rPr>
      </w:pPr>
    </w:p>
    <w:p w14:paraId="088C346D" w14:textId="77777777" w:rsidR="00A54966" w:rsidRDefault="00A54966">
      <w:pPr>
        <w:rPr>
          <w:rFonts w:ascii="宋体" w:eastAsia="宋体" w:hAnsi="宋体" w:cs="宋体"/>
          <w:sz w:val="24"/>
        </w:rPr>
      </w:pPr>
      <w:permStart w:id="1837922975" w:edGrp="everyone"/>
    </w:p>
    <w:p w14:paraId="05C3E882" w14:textId="77777777" w:rsidR="00A54966" w:rsidRDefault="00000000">
      <w:pPr>
        <w:rPr>
          <w:rFonts w:ascii="宋体" w:eastAsia="宋体" w:hAnsi="宋体" w:cs="宋体"/>
          <w:sz w:val="24"/>
        </w:rPr>
      </w:pPr>
      <w:r>
        <w:rPr>
          <w:rFonts w:ascii="宋体" w:eastAsia="宋体" w:hAnsi="宋体" w:cs="宋体" w:hint="eastAsia"/>
          <w:sz w:val="24"/>
        </w:rPr>
        <w:t>附件</w:t>
      </w:r>
    </w:p>
    <w:p w14:paraId="47BB6B77" w14:textId="77777777" w:rsidR="00A54966" w:rsidRDefault="00A54966">
      <w:pPr>
        <w:rPr>
          <w:rFonts w:ascii="宋体" w:eastAsia="宋体" w:hAnsi="宋体" w:cs="宋体"/>
          <w:sz w:val="24"/>
        </w:rPr>
      </w:pPr>
    </w:p>
    <w:p w14:paraId="7C167C75" w14:textId="77777777" w:rsidR="00A54966" w:rsidRDefault="00000000">
      <w:pPr>
        <w:rPr>
          <w:rFonts w:ascii="宋体" w:eastAsia="宋体" w:hAnsi="宋体" w:cs="宋体"/>
          <w:sz w:val="24"/>
        </w:rPr>
      </w:pPr>
      <w:r>
        <w:rPr>
          <w:rFonts w:ascii="宋体" w:eastAsia="宋体" w:hAnsi="宋体" w:cs="宋体" w:hint="eastAsia"/>
          <w:sz w:val="24"/>
        </w:rPr>
        <w:t>配置清单及技术参数：</w:t>
      </w:r>
    </w:p>
    <w:tbl>
      <w:tblPr>
        <w:tblStyle w:val="a9"/>
        <w:tblW w:w="86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75"/>
        <w:gridCol w:w="1560"/>
        <w:gridCol w:w="4677"/>
        <w:gridCol w:w="1701"/>
      </w:tblGrid>
      <w:tr w:rsidR="00A54966" w14:paraId="7E3B98DB" w14:textId="77777777">
        <w:tc>
          <w:tcPr>
            <w:tcW w:w="675" w:type="dxa"/>
            <w:vAlign w:val="center"/>
          </w:tcPr>
          <w:p w14:paraId="05B1989B" w14:textId="77777777" w:rsidR="00A54966" w:rsidRDefault="00000000">
            <w:pPr>
              <w:jc w:val="center"/>
              <w:rPr>
                <w:rFonts w:ascii="宋体" w:eastAsia="宋体" w:hAnsi="宋体" w:cs="宋体"/>
                <w:sz w:val="24"/>
              </w:rPr>
            </w:pPr>
            <w:r>
              <w:rPr>
                <w:rFonts w:ascii="宋体" w:eastAsia="宋体" w:hAnsi="宋体" w:cs="宋体" w:hint="eastAsia"/>
                <w:sz w:val="24"/>
              </w:rPr>
              <w:t>序号</w:t>
            </w:r>
          </w:p>
        </w:tc>
        <w:tc>
          <w:tcPr>
            <w:tcW w:w="1560" w:type="dxa"/>
            <w:vAlign w:val="center"/>
          </w:tcPr>
          <w:p w14:paraId="09382EC8" w14:textId="77777777" w:rsidR="00A54966" w:rsidRDefault="00000000">
            <w:pPr>
              <w:jc w:val="center"/>
              <w:rPr>
                <w:rFonts w:ascii="宋体" w:eastAsia="宋体" w:hAnsi="宋体" w:cs="宋体"/>
                <w:sz w:val="24"/>
              </w:rPr>
            </w:pPr>
            <w:r>
              <w:rPr>
                <w:rFonts w:ascii="宋体" w:eastAsia="宋体" w:hAnsi="宋体" w:cs="宋体" w:hint="eastAsia"/>
                <w:sz w:val="24"/>
              </w:rPr>
              <w:t>名称</w:t>
            </w:r>
          </w:p>
        </w:tc>
        <w:tc>
          <w:tcPr>
            <w:tcW w:w="4677" w:type="dxa"/>
            <w:vAlign w:val="center"/>
          </w:tcPr>
          <w:p w14:paraId="4B67522C" w14:textId="77777777" w:rsidR="00A54966" w:rsidRDefault="00000000">
            <w:pPr>
              <w:jc w:val="center"/>
              <w:rPr>
                <w:rFonts w:ascii="宋体" w:eastAsia="宋体" w:hAnsi="宋体" w:cs="宋体"/>
                <w:sz w:val="24"/>
              </w:rPr>
            </w:pPr>
            <w:r>
              <w:rPr>
                <w:rFonts w:ascii="宋体" w:eastAsia="宋体" w:hAnsi="宋体" w:cs="宋体" w:hint="eastAsia"/>
                <w:sz w:val="24"/>
              </w:rPr>
              <w:t>技术参数</w:t>
            </w:r>
          </w:p>
        </w:tc>
        <w:tc>
          <w:tcPr>
            <w:tcW w:w="1701" w:type="dxa"/>
            <w:vAlign w:val="center"/>
          </w:tcPr>
          <w:p w14:paraId="55C83F92" w14:textId="77777777" w:rsidR="00A54966" w:rsidRDefault="00000000">
            <w:pPr>
              <w:jc w:val="center"/>
              <w:rPr>
                <w:rFonts w:ascii="宋体" w:eastAsia="宋体" w:hAnsi="宋体" w:cs="宋体"/>
                <w:sz w:val="24"/>
              </w:rPr>
            </w:pPr>
            <w:r>
              <w:rPr>
                <w:rFonts w:ascii="宋体" w:eastAsia="宋体" w:hAnsi="宋体" w:cs="宋体" w:hint="eastAsia"/>
                <w:sz w:val="24"/>
              </w:rPr>
              <w:t>备注</w:t>
            </w:r>
          </w:p>
        </w:tc>
      </w:tr>
      <w:tr w:rsidR="00A54966" w14:paraId="02F527C8" w14:textId="77777777">
        <w:tc>
          <w:tcPr>
            <w:tcW w:w="675" w:type="dxa"/>
            <w:vAlign w:val="center"/>
          </w:tcPr>
          <w:p w14:paraId="4F63FB13" w14:textId="77777777" w:rsidR="00A54966" w:rsidRDefault="00A54966">
            <w:pPr>
              <w:jc w:val="center"/>
              <w:rPr>
                <w:rFonts w:ascii="宋体" w:eastAsia="宋体" w:hAnsi="宋体" w:cs="宋体"/>
                <w:sz w:val="24"/>
              </w:rPr>
            </w:pPr>
          </w:p>
        </w:tc>
        <w:tc>
          <w:tcPr>
            <w:tcW w:w="1560" w:type="dxa"/>
            <w:vAlign w:val="center"/>
          </w:tcPr>
          <w:p w14:paraId="49A3E8EF" w14:textId="77777777" w:rsidR="00A54966" w:rsidRDefault="00A54966">
            <w:pPr>
              <w:jc w:val="center"/>
              <w:rPr>
                <w:rFonts w:ascii="宋体" w:eastAsia="宋体" w:hAnsi="宋体" w:cs="宋体"/>
                <w:sz w:val="24"/>
              </w:rPr>
            </w:pPr>
          </w:p>
        </w:tc>
        <w:tc>
          <w:tcPr>
            <w:tcW w:w="4677" w:type="dxa"/>
          </w:tcPr>
          <w:p w14:paraId="302BFB48" w14:textId="77777777" w:rsidR="00A54966" w:rsidRDefault="00A54966">
            <w:pPr>
              <w:ind w:left="960" w:hangingChars="400" w:hanging="960"/>
              <w:rPr>
                <w:rFonts w:ascii="宋体" w:eastAsia="宋体" w:hAnsi="宋体" w:cs="宋体"/>
                <w:sz w:val="24"/>
              </w:rPr>
            </w:pPr>
          </w:p>
        </w:tc>
        <w:tc>
          <w:tcPr>
            <w:tcW w:w="1701" w:type="dxa"/>
          </w:tcPr>
          <w:p w14:paraId="2253C68F" w14:textId="77777777" w:rsidR="00A54966" w:rsidRDefault="00A54966">
            <w:pPr>
              <w:rPr>
                <w:rFonts w:ascii="宋体" w:eastAsia="宋体" w:hAnsi="宋体" w:cs="宋体"/>
                <w:sz w:val="24"/>
              </w:rPr>
            </w:pPr>
          </w:p>
        </w:tc>
      </w:tr>
      <w:tr w:rsidR="00A54966" w14:paraId="62E935F1" w14:textId="77777777">
        <w:tc>
          <w:tcPr>
            <w:tcW w:w="675" w:type="dxa"/>
            <w:vAlign w:val="center"/>
          </w:tcPr>
          <w:p w14:paraId="1203D03E" w14:textId="77777777" w:rsidR="00A54966" w:rsidRDefault="00A54966">
            <w:pPr>
              <w:jc w:val="center"/>
              <w:rPr>
                <w:rFonts w:ascii="宋体" w:eastAsia="宋体" w:hAnsi="宋体" w:cs="宋体"/>
                <w:sz w:val="24"/>
              </w:rPr>
            </w:pPr>
          </w:p>
        </w:tc>
        <w:tc>
          <w:tcPr>
            <w:tcW w:w="1560" w:type="dxa"/>
            <w:vAlign w:val="center"/>
          </w:tcPr>
          <w:p w14:paraId="375890ED" w14:textId="77777777" w:rsidR="00A54966" w:rsidRDefault="00A54966">
            <w:pPr>
              <w:jc w:val="center"/>
              <w:rPr>
                <w:rFonts w:ascii="宋体" w:eastAsia="宋体" w:hAnsi="宋体" w:cs="宋体"/>
                <w:sz w:val="24"/>
              </w:rPr>
            </w:pPr>
          </w:p>
        </w:tc>
        <w:tc>
          <w:tcPr>
            <w:tcW w:w="4677" w:type="dxa"/>
          </w:tcPr>
          <w:p w14:paraId="5BBC99A1" w14:textId="77777777" w:rsidR="00A54966" w:rsidRDefault="00A54966">
            <w:pPr>
              <w:ind w:left="960" w:hangingChars="400" w:hanging="960"/>
              <w:rPr>
                <w:rFonts w:ascii="宋体" w:eastAsia="宋体" w:hAnsi="宋体" w:cs="宋体"/>
                <w:sz w:val="24"/>
              </w:rPr>
            </w:pPr>
          </w:p>
        </w:tc>
        <w:tc>
          <w:tcPr>
            <w:tcW w:w="1701" w:type="dxa"/>
          </w:tcPr>
          <w:p w14:paraId="6D5EA4E7" w14:textId="77777777" w:rsidR="00A54966" w:rsidRDefault="00A54966">
            <w:pPr>
              <w:rPr>
                <w:rFonts w:ascii="宋体" w:eastAsia="宋体" w:hAnsi="宋体" w:cs="宋体"/>
                <w:sz w:val="24"/>
              </w:rPr>
            </w:pPr>
          </w:p>
        </w:tc>
      </w:tr>
      <w:tr w:rsidR="00A54966" w14:paraId="19C122AC" w14:textId="77777777">
        <w:tc>
          <w:tcPr>
            <w:tcW w:w="675" w:type="dxa"/>
            <w:vAlign w:val="center"/>
          </w:tcPr>
          <w:p w14:paraId="27C73A7D" w14:textId="77777777" w:rsidR="00A54966" w:rsidRDefault="00A54966">
            <w:pPr>
              <w:jc w:val="center"/>
              <w:rPr>
                <w:rFonts w:ascii="宋体" w:eastAsia="宋体" w:hAnsi="宋体" w:cs="宋体"/>
                <w:sz w:val="24"/>
              </w:rPr>
            </w:pPr>
          </w:p>
        </w:tc>
        <w:tc>
          <w:tcPr>
            <w:tcW w:w="1560" w:type="dxa"/>
            <w:vAlign w:val="center"/>
          </w:tcPr>
          <w:p w14:paraId="211BA262" w14:textId="77777777" w:rsidR="00A54966" w:rsidRDefault="00A54966">
            <w:pPr>
              <w:jc w:val="center"/>
              <w:rPr>
                <w:rFonts w:ascii="宋体" w:eastAsia="宋体" w:hAnsi="宋体" w:cs="宋体"/>
                <w:sz w:val="24"/>
              </w:rPr>
            </w:pPr>
          </w:p>
        </w:tc>
        <w:tc>
          <w:tcPr>
            <w:tcW w:w="4677" w:type="dxa"/>
          </w:tcPr>
          <w:p w14:paraId="3C313C54" w14:textId="77777777" w:rsidR="00A54966" w:rsidRDefault="00A54966">
            <w:pPr>
              <w:ind w:left="960" w:hangingChars="400" w:hanging="960"/>
              <w:rPr>
                <w:rFonts w:ascii="宋体" w:eastAsia="宋体" w:hAnsi="宋体" w:cs="宋体"/>
                <w:sz w:val="24"/>
              </w:rPr>
            </w:pPr>
          </w:p>
        </w:tc>
        <w:tc>
          <w:tcPr>
            <w:tcW w:w="1701" w:type="dxa"/>
          </w:tcPr>
          <w:p w14:paraId="47E43B3B" w14:textId="77777777" w:rsidR="00A54966" w:rsidRDefault="00A54966">
            <w:pPr>
              <w:rPr>
                <w:rFonts w:ascii="宋体" w:eastAsia="宋体" w:hAnsi="宋体" w:cs="宋体"/>
                <w:sz w:val="24"/>
              </w:rPr>
            </w:pPr>
          </w:p>
        </w:tc>
      </w:tr>
      <w:tr w:rsidR="00A54966" w14:paraId="4B369AD1" w14:textId="77777777">
        <w:tc>
          <w:tcPr>
            <w:tcW w:w="675" w:type="dxa"/>
            <w:vAlign w:val="center"/>
          </w:tcPr>
          <w:p w14:paraId="215BEAF7" w14:textId="77777777" w:rsidR="00A54966" w:rsidRDefault="00A54966">
            <w:pPr>
              <w:jc w:val="center"/>
              <w:rPr>
                <w:rFonts w:ascii="宋体" w:eastAsia="宋体" w:hAnsi="宋体" w:cs="宋体"/>
                <w:sz w:val="24"/>
              </w:rPr>
            </w:pPr>
          </w:p>
        </w:tc>
        <w:tc>
          <w:tcPr>
            <w:tcW w:w="1560" w:type="dxa"/>
            <w:vAlign w:val="center"/>
          </w:tcPr>
          <w:p w14:paraId="5E51CE56" w14:textId="77777777" w:rsidR="00A54966" w:rsidRDefault="00A54966">
            <w:pPr>
              <w:jc w:val="center"/>
              <w:rPr>
                <w:rFonts w:ascii="宋体" w:eastAsia="宋体" w:hAnsi="宋体" w:cs="宋体"/>
                <w:sz w:val="24"/>
              </w:rPr>
            </w:pPr>
          </w:p>
        </w:tc>
        <w:tc>
          <w:tcPr>
            <w:tcW w:w="4677" w:type="dxa"/>
          </w:tcPr>
          <w:p w14:paraId="03659376" w14:textId="77777777" w:rsidR="00A54966" w:rsidRDefault="00A54966">
            <w:pPr>
              <w:rPr>
                <w:rFonts w:ascii="宋体" w:eastAsia="宋体" w:hAnsi="宋体" w:cs="宋体"/>
                <w:sz w:val="24"/>
              </w:rPr>
            </w:pPr>
          </w:p>
        </w:tc>
        <w:tc>
          <w:tcPr>
            <w:tcW w:w="1701" w:type="dxa"/>
          </w:tcPr>
          <w:p w14:paraId="6AD6BDA7" w14:textId="77777777" w:rsidR="00A54966" w:rsidRDefault="00A54966">
            <w:pPr>
              <w:rPr>
                <w:rFonts w:ascii="宋体" w:eastAsia="宋体" w:hAnsi="宋体" w:cs="宋体"/>
                <w:sz w:val="24"/>
              </w:rPr>
            </w:pPr>
          </w:p>
        </w:tc>
      </w:tr>
    </w:tbl>
    <w:p w14:paraId="08DE142D" w14:textId="77777777" w:rsidR="00A54966" w:rsidRDefault="00A54966">
      <w:pPr>
        <w:rPr>
          <w:rFonts w:ascii="宋体" w:eastAsia="宋体" w:hAnsi="宋体" w:cs="宋体"/>
          <w:sz w:val="24"/>
        </w:rPr>
      </w:pPr>
    </w:p>
    <w:permEnd w:id="1837922975"/>
    <w:p w14:paraId="4AB8CA6E" w14:textId="77777777" w:rsidR="00A54966" w:rsidRDefault="00A54966">
      <w:pPr>
        <w:rPr>
          <w:rFonts w:ascii="宋体" w:eastAsia="宋体" w:hAnsi="宋体" w:cs="宋体"/>
          <w:b/>
          <w:sz w:val="28"/>
          <w:szCs w:val="28"/>
        </w:rPr>
      </w:pPr>
    </w:p>
    <w:p w14:paraId="2E3AADC3" w14:textId="77777777" w:rsidR="00A54966" w:rsidRDefault="00A54966">
      <w:pPr>
        <w:ind w:firstLine="420"/>
        <w:jc w:val="left"/>
        <w:rPr>
          <w:rFonts w:ascii="仿宋" w:eastAsia="仿宋" w:hAnsi="仿宋"/>
          <w:bCs/>
          <w:sz w:val="18"/>
          <w:szCs w:val="18"/>
        </w:rPr>
      </w:pPr>
    </w:p>
    <w:sectPr w:rsidR="00A54966">
      <w:pgSz w:w="11906" w:h="16838"/>
      <w:pgMar w:top="1100" w:right="1349" w:bottom="1100" w:left="134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5B85A" w14:textId="77777777" w:rsidR="00C2616B" w:rsidRDefault="00C2616B" w:rsidP="00B067D6">
      <w:r>
        <w:separator/>
      </w:r>
    </w:p>
  </w:endnote>
  <w:endnote w:type="continuationSeparator" w:id="0">
    <w:p w14:paraId="2BE6C5EE" w14:textId="77777777" w:rsidR="00C2616B" w:rsidRDefault="00C2616B" w:rsidP="00B0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85735" w14:textId="77777777" w:rsidR="00C2616B" w:rsidRDefault="00C2616B" w:rsidP="00B067D6">
      <w:r>
        <w:separator/>
      </w:r>
    </w:p>
  </w:footnote>
  <w:footnote w:type="continuationSeparator" w:id="0">
    <w:p w14:paraId="5D510C82" w14:textId="77777777" w:rsidR="00C2616B" w:rsidRDefault="00C2616B" w:rsidP="00B06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4B30"/>
    <w:multiLevelType w:val="hybridMultilevel"/>
    <w:tmpl w:val="2BA81C38"/>
    <w:lvl w:ilvl="0" w:tplc="FFFFFFFF">
      <w:start w:val="1"/>
      <w:numFmt w:val="decimal"/>
      <w:suff w:val="space"/>
      <w:lvlText w:val="%1."/>
      <w:lvlJc w:val="left"/>
      <w:pPr>
        <w:ind w:left="227" w:hanging="227"/>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 w15:restartNumberingAfterBreak="0">
    <w:nsid w:val="20D9659A"/>
    <w:multiLevelType w:val="hybridMultilevel"/>
    <w:tmpl w:val="77EE3F9E"/>
    <w:lvl w:ilvl="0" w:tplc="05F6FA5E">
      <w:start w:val="1"/>
      <w:numFmt w:val="decimal"/>
      <w:suff w:val="space"/>
      <w:lvlText w:val="%1)"/>
      <w:lvlJc w:val="left"/>
      <w:pPr>
        <w:ind w:left="340" w:hanging="113"/>
      </w:pPr>
      <w:rPr>
        <w:rFonts w:hint="eastAsia"/>
      </w:rPr>
    </w:lvl>
    <w:lvl w:ilvl="1" w:tplc="04090019" w:tentative="1">
      <w:start w:val="1"/>
      <w:numFmt w:val="lowerLetter"/>
      <w:lvlText w:val="%2)"/>
      <w:lvlJc w:val="left"/>
      <w:pPr>
        <w:ind w:left="1587" w:hanging="440"/>
      </w:pPr>
    </w:lvl>
    <w:lvl w:ilvl="2" w:tplc="0409001B" w:tentative="1">
      <w:start w:val="1"/>
      <w:numFmt w:val="lowerRoman"/>
      <w:lvlText w:val="%3."/>
      <w:lvlJc w:val="right"/>
      <w:pPr>
        <w:ind w:left="2027" w:hanging="440"/>
      </w:pPr>
    </w:lvl>
    <w:lvl w:ilvl="3" w:tplc="0409000F" w:tentative="1">
      <w:start w:val="1"/>
      <w:numFmt w:val="decimal"/>
      <w:lvlText w:val="%4."/>
      <w:lvlJc w:val="left"/>
      <w:pPr>
        <w:ind w:left="2467" w:hanging="440"/>
      </w:pPr>
    </w:lvl>
    <w:lvl w:ilvl="4" w:tplc="04090019" w:tentative="1">
      <w:start w:val="1"/>
      <w:numFmt w:val="lowerLetter"/>
      <w:lvlText w:val="%5)"/>
      <w:lvlJc w:val="left"/>
      <w:pPr>
        <w:ind w:left="2907" w:hanging="440"/>
      </w:pPr>
    </w:lvl>
    <w:lvl w:ilvl="5" w:tplc="0409001B" w:tentative="1">
      <w:start w:val="1"/>
      <w:numFmt w:val="lowerRoman"/>
      <w:lvlText w:val="%6."/>
      <w:lvlJc w:val="right"/>
      <w:pPr>
        <w:ind w:left="3347" w:hanging="440"/>
      </w:pPr>
    </w:lvl>
    <w:lvl w:ilvl="6" w:tplc="0409000F" w:tentative="1">
      <w:start w:val="1"/>
      <w:numFmt w:val="decimal"/>
      <w:lvlText w:val="%7."/>
      <w:lvlJc w:val="left"/>
      <w:pPr>
        <w:ind w:left="3787" w:hanging="440"/>
      </w:pPr>
    </w:lvl>
    <w:lvl w:ilvl="7" w:tplc="04090019" w:tentative="1">
      <w:start w:val="1"/>
      <w:numFmt w:val="lowerLetter"/>
      <w:lvlText w:val="%8)"/>
      <w:lvlJc w:val="left"/>
      <w:pPr>
        <w:ind w:left="4227" w:hanging="440"/>
      </w:pPr>
    </w:lvl>
    <w:lvl w:ilvl="8" w:tplc="0409001B" w:tentative="1">
      <w:start w:val="1"/>
      <w:numFmt w:val="lowerRoman"/>
      <w:lvlText w:val="%9."/>
      <w:lvlJc w:val="right"/>
      <w:pPr>
        <w:ind w:left="4667" w:hanging="440"/>
      </w:pPr>
    </w:lvl>
  </w:abstractNum>
  <w:abstractNum w:abstractNumId="2" w15:restartNumberingAfterBreak="0">
    <w:nsid w:val="21BC6BF9"/>
    <w:multiLevelType w:val="hybridMultilevel"/>
    <w:tmpl w:val="1D9C5CA6"/>
    <w:lvl w:ilvl="0" w:tplc="A1ACDB20">
      <w:start w:val="1"/>
      <w:numFmt w:val="decimal"/>
      <w:lvlText w:val="%1)"/>
      <w:lvlJc w:val="left"/>
      <w:pPr>
        <w:ind w:left="440" w:hanging="440"/>
      </w:pPr>
      <w:rPr>
        <w:rFonts w:hint="eastAsia"/>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C154F4D"/>
    <w:multiLevelType w:val="hybridMultilevel"/>
    <w:tmpl w:val="37C4EBCA"/>
    <w:lvl w:ilvl="0" w:tplc="FFFFFFFF">
      <w:start w:val="1"/>
      <w:numFmt w:val="decimal"/>
      <w:lvlText w:val="%1)"/>
      <w:lvlJc w:val="left"/>
      <w:pPr>
        <w:ind w:left="440" w:hanging="440"/>
      </w:pPr>
      <w:rPr>
        <w:rFonts w:hint="eastAsia"/>
      </w:rPr>
    </w:lvl>
    <w:lvl w:ilvl="1" w:tplc="A1ACDB20">
      <w:start w:val="1"/>
      <w:numFmt w:val="decimal"/>
      <w:lvlText w:val="%2)"/>
      <w:lvlJc w:val="left"/>
      <w:pPr>
        <w:ind w:left="880" w:hanging="440"/>
      </w:pPr>
      <w:rPr>
        <w:rFonts w:hint="eastAsia"/>
      </w:r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 w15:restartNumberingAfterBreak="0">
    <w:nsid w:val="49C02094"/>
    <w:multiLevelType w:val="hybridMultilevel"/>
    <w:tmpl w:val="77EE3F9E"/>
    <w:lvl w:ilvl="0" w:tplc="FFFFFFFF">
      <w:start w:val="1"/>
      <w:numFmt w:val="decimal"/>
      <w:suff w:val="space"/>
      <w:lvlText w:val="%1)"/>
      <w:lvlJc w:val="left"/>
      <w:pPr>
        <w:ind w:left="340" w:hanging="113"/>
      </w:pPr>
      <w:rPr>
        <w:rFonts w:hint="eastAsia"/>
      </w:rPr>
    </w:lvl>
    <w:lvl w:ilvl="1" w:tplc="FFFFFFFF" w:tentative="1">
      <w:start w:val="1"/>
      <w:numFmt w:val="lowerLetter"/>
      <w:lvlText w:val="%2)"/>
      <w:lvlJc w:val="left"/>
      <w:pPr>
        <w:ind w:left="1587" w:hanging="440"/>
      </w:pPr>
    </w:lvl>
    <w:lvl w:ilvl="2" w:tplc="FFFFFFFF" w:tentative="1">
      <w:start w:val="1"/>
      <w:numFmt w:val="lowerRoman"/>
      <w:lvlText w:val="%3."/>
      <w:lvlJc w:val="right"/>
      <w:pPr>
        <w:ind w:left="2027" w:hanging="440"/>
      </w:pPr>
    </w:lvl>
    <w:lvl w:ilvl="3" w:tplc="FFFFFFFF" w:tentative="1">
      <w:start w:val="1"/>
      <w:numFmt w:val="decimal"/>
      <w:lvlText w:val="%4."/>
      <w:lvlJc w:val="left"/>
      <w:pPr>
        <w:ind w:left="2467" w:hanging="440"/>
      </w:pPr>
    </w:lvl>
    <w:lvl w:ilvl="4" w:tplc="FFFFFFFF" w:tentative="1">
      <w:start w:val="1"/>
      <w:numFmt w:val="lowerLetter"/>
      <w:lvlText w:val="%5)"/>
      <w:lvlJc w:val="left"/>
      <w:pPr>
        <w:ind w:left="2907" w:hanging="440"/>
      </w:pPr>
    </w:lvl>
    <w:lvl w:ilvl="5" w:tplc="FFFFFFFF" w:tentative="1">
      <w:start w:val="1"/>
      <w:numFmt w:val="lowerRoman"/>
      <w:lvlText w:val="%6."/>
      <w:lvlJc w:val="right"/>
      <w:pPr>
        <w:ind w:left="3347" w:hanging="440"/>
      </w:pPr>
    </w:lvl>
    <w:lvl w:ilvl="6" w:tplc="FFFFFFFF" w:tentative="1">
      <w:start w:val="1"/>
      <w:numFmt w:val="decimal"/>
      <w:lvlText w:val="%7."/>
      <w:lvlJc w:val="left"/>
      <w:pPr>
        <w:ind w:left="3787" w:hanging="440"/>
      </w:pPr>
    </w:lvl>
    <w:lvl w:ilvl="7" w:tplc="FFFFFFFF" w:tentative="1">
      <w:start w:val="1"/>
      <w:numFmt w:val="lowerLetter"/>
      <w:lvlText w:val="%8)"/>
      <w:lvlJc w:val="left"/>
      <w:pPr>
        <w:ind w:left="4227" w:hanging="440"/>
      </w:pPr>
    </w:lvl>
    <w:lvl w:ilvl="8" w:tplc="FFFFFFFF" w:tentative="1">
      <w:start w:val="1"/>
      <w:numFmt w:val="lowerRoman"/>
      <w:lvlText w:val="%9."/>
      <w:lvlJc w:val="right"/>
      <w:pPr>
        <w:ind w:left="4667" w:hanging="440"/>
      </w:pPr>
    </w:lvl>
  </w:abstractNum>
  <w:abstractNum w:abstractNumId="5" w15:restartNumberingAfterBreak="0">
    <w:nsid w:val="4BEC52C2"/>
    <w:multiLevelType w:val="hybridMultilevel"/>
    <w:tmpl w:val="D3DC2B0E"/>
    <w:lvl w:ilvl="0" w:tplc="D3E232BA">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554A36EC"/>
    <w:multiLevelType w:val="hybridMultilevel"/>
    <w:tmpl w:val="2BA81C38"/>
    <w:lvl w:ilvl="0" w:tplc="769481CC">
      <w:start w:val="1"/>
      <w:numFmt w:val="decimal"/>
      <w:suff w:val="space"/>
      <w:lvlText w:val="%1."/>
      <w:lvlJc w:val="left"/>
      <w:pPr>
        <w:ind w:left="227" w:hanging="227"/>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 w15:restartNumberingAfterBreak="0">
    <w:nsid w:val="5679316A"/>
    <w:multiLevelType w:val="hybridMultilevel"/>
    <w:tmpl w:val="EBD87FA4"/>
    <w:lvl w:ilvl="0" w:tplc="FFFFFFFF">
      <w:start w:val="1"/>
      <w:numFmt w:val="decimal"/>
      <w:lvlText w:val="%1)"/>
      <w:lvlJc w:val="left"/>
      <w:pPr>
        <w:ind w:left="440" w:hanging="440"/>
      </w:pPr>
      <w:rPr>
        <w:rFonts w:hint="eastAsia"/>
      </w:rPr>
    </w:lvl>
    <w:lvl w:ilvl="1" w:tplc="0409000F">
      <w:start w:val="1"/>
      <w:numFmt w:val="decimal"/>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8" w15:restartNumberingAfterBreak="0">
    <w:nsid w:val="6949685E"/>
    <w:multiLevelType w:val="multilevel"/>
    <w:tmpl w:val="6949685E"/>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22688721">
    <w:abstractNumId w:val="8"/>
  </w:num>
  <w:num w:numId="2" w16cid:durableId="1719428768">
    <w:abstractNumId w:val="5"/>
  </w:num>
  <w:num w:numId="3" w16cid:durableId="1379015381">
    <w:abstractNumId w:val="2"/>
  </w:num>
  <w:num w:numId="4" w16cid:durableId="2002847716">
    <w:abstractNumId w:val="7"/>
  </w:num>
  <w:num w:numId="5" w16cid:durableId="364215821">
    <w:abstractNumId w:val="3"/>
  </w:num>
  <w:num w:numId="6" w16cid:durableId="1362512455">
    <w:abstractNumId w:val="6"/>
  </w:num>
  <w:num w:numId="7" w16cid:durableId="724567913">
    <w:abstractNumId w:val="0"/>
  </w:num>
  <w:num w:numId="8" w16cid:durableId="670835197">
    <w:abstractNumId w:val="1"/>
  </w:num>
  <w:num w:numId="9" w16cid:durableId="85007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FkMzU5NDAxOGEzMTk3MWU0Yzg0Y2IzMmI4Zjk0NjMifQ=="/>
  </w:docVars>
  <w:rsids>
    <w:rsidRoot w:val="00A54966"/>
    <w:rsid w:val="0002216E"/>
    <w:rsid w:val="00071DF8"/>
    <w:rsid w:val="0007302A"/>
    <w:rsid w:val="00084A18"/>
    <w:rsid w:val="00156D70"/>
    <w:rsid w:val="00161960"/>
    <w:rsid w:val="001619E3"/>
    <w:rsid w:val="001757C3"/>
    <w:rsid w:val="00185B71"/>
    <w:rsid w:val="001B1E8B"/>
    <w:rsid w:val="00205C75"/>
    <w:rsid w:val="002A362D"/>
    <w:rsid w:val="002F4C3A"/>
    <w:rsid w:val="00303E88"/>
    <w:rsid w:val="00327939"/>
    <w:rsid w:val="00336FFB"/>
    <w:rsid w:val="00373273"/>
    <w:rsid w:val="003B2783"/>
    <w:rsid w:val="003C5097"/>
    <w:rsid w:val="00402ECC"/>
    <w:rsid w:val="0040594C"/>
    <w:rsid w:val="00417459"/>
    <w:rsid w:val="00425B7A"/>
    <w:rsid w:val="00445FCD"/>
    <w:rsid w:val="00487E66"/>
    <w:rsid w:val="00495FC2"/>
    <w:rsid w:val="00497BCF"/>
    <w:rsid w:val="004D106E"/>
    <w:rsid w:val="005162E6"/>
    <w:rsid w:val="005B22AB"/>
    <w:rsid w:val="005C04C5"/>
    <w:rsid w:val="00606A69"/>
    <w:rsid w:val="006516D1"/>
    <w:rsid w:val="00661EF5"/>
    <w:rsid w:val="006A23F2"/>
    <w:rsid w:val="006E5A7F"/>
    <w:rsid w:val="00700E37"/>
    <w:rsid w:val="007464EB"/>
    <w:rsid w:val="0078193F"/>
    <w:rsid w:val="007C3132"/>
    <w:rsid w:val="00834BFA"/>
    <w:rsid w:val="0089255B"/>
    <w:rsid w:val="008A2F77"/>
    <w:rsid w:val="008B325C"/>
    <w:rsid w:val="008E0EAF"/>
    <w:rsid w:val="00900206"/>
    <w:rsid w:val="009613C2"/>
    <w:rsid w:val="00971093"/>
    <w:rsid w:val="00981BDC"/>
    <w:rsid w:val="00995B11"/>
    <w:rsid w:val="009A52A3"/>
    <w:rsid w:val="009D619F"/>
    <w:rsid w:val="00A54966"/>
    <w:rsid w:val="00AA454B"/>
    <w:rsid w:val="00AA7C8E"/>
    <w:rsid w:val="00AD09F6"/>
    <w:rsid w:val="00B04AA7"/>
    <w:rsid w:val="00B067D6"/>
    <w:rsid w:val="00B54739"/>
    <w:rsid w:val="00B66354"/>
    <w:rsid w:val="00BC3EF6"/>
    <w:rsid w:val="00C2616B"/>
    <w:rsid w:val="00CB4BAA"/>
    <w:rsid w:val="00CC5901"/>
    <w:rsid w:val="00D054EE"/>
    <w:rsid w:val="00D23501"/>
    <w:rsid w:val="00D402F3"/>
    <w:rsid w:val="00D64245"/>
    <w:rsid w:val="00DC25E1"/>
    <w:rsid w:val="00DD07F7"/>
    <w:rsid w:val="00E679C1"/>
    <w:rsid w:val="00EF42CC"/>
    <w:rsid w:val="00F62DC9"/>
    <w:rsid w:val="00F66313"/>
    <w:rsid w:val="00F836DD"/>
    <w:rsid w:val="00F846DF"/>
    <w:rsid w:val="00F946EE"/>
    <w:rsid w:val="00FE2677"/>
    <w:rsid w:val="0C9B4413"/>
    <w:rsid w:val="12F865F2"/>
    <w:rsid w:val="2248574C"/>
    <w:rsid w:val="27680964"/>
    <w:rsid w:val="384D38BC"/>
    <w:rsid w:val="3DAD6937"/>
    <w:rsid w:val="43EC2AC2"/>
    <w:rsid w:val="460D598E"/>
    <w:rsid w:val="55A31FD5"/>
    <w:rsid w:val="65811B4C"/>
    <w:rsid w:val="67BD4777"/>
    <w:rsid w:val="77EE3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37A9F"/>
  <w15:docId w15:val="{442C141B-A546-46C0-B74F-2815D4A7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styleId="aa">
    <w:name w:val="annotation reference"/>
    <w:basedOn w:val="a0"/>
    <w:uiPriority w:val="99"/>
    <w:semiHidden/>
    <w:unhideWhenUsed/>
    <w:rsid w:val="00E679C1"/>
    <w:rPr>
      <w:sz w:val="21"/>
      <w:szCs w:val="21"/>
    </w:rPr>
  </w:style>
  <w:style w:type="paragraph" w:styleId="ab">
    <w:name w:val="annotation text"/>
    <w:basedOn w:val="a"/>
    <w:link w:val="ac"/>
    <w:uiPriority w:val="99"/>
    <w:semiHidden/>
    <w:unhideWhenUsed/>
    <w:rsid w:val="00E679C1"/>
    <w:pPr>
      <w:jc w:val="left"/>
    </w:pPr>
  </w:style>
  <w:style w:type="character" w:customStyle="1" w:styleId="ac">
    <w:name w:val="批注文字 字符"/>
    <w:basedOn w:val="a0"/>
    <w:link w:val="ab"/>
    <w:uiPriority w:val="99"/>
    <w:semiHidden/>
    <w:rsid w:val="00E679C1"/>
    <w:rPr>
      <w:rFonts w:asciiTheme="minorHAnsi" w:eastAsiaTheme="minorEastAsia" w:hAnsiTheme="minorHAnsi" w:cstheme="minorBidi"/>
      <w:kern w:val="2"/>
      <w:sz w:val="21"/>
      <w:szCs w:val="22"/>
    </w:rPr>
  </w:style>
  <w:style w:type="paragraph" w:styleId="ad">
    <w:name w:val="annotation subject"/>
    <w:basedOn w:val="ab"/>
    <w:next w:val="ab"/>
    <w:link w:val="ae"/>
    <w:uiPriority w:val="99"/>
    <w:semiHidden/>
    <w:unhideWhenUsed/>
    <w:rsid w:val="00E679C1"/>
    <w:rPr>
      <w:b/>
      <w:bCs/>
    </w:rPr>
  </w:style>
  <w:style w:type="character" w:customStyle="1" w:styleId="ae">
    <w:name w:val="批注主题 字符"/>
    <w:basedOn w:val="ac"/>
    <w:link w:val="ad"/>
    <w:uiPriority w:val="99"/>
    <w:semiHidden/>
    <w:rsid w:val="00E679C1"/>
    <w:rPr>
      <w:rFonts w:asciiTheme="minorHAnsi" w:eastAsiaTheme="minorEastAsia" w:hAnsiTheme="minorHAnsi" w:cstheme="minorBidi"/>
      <w:b/>
      <w:bCs/>
      <w:kern w:val="2"/>
      <w:sz w:val="21"/>
      <w:szCs w:val="22"/>
    </w:rPr>
  </w:style>
  <w:style w:type="paragraph" w:styleId="af">
    <w:name w:val="Revision"/>
    <w:hidden/>
    <w:uiPriority w:val="99"/>
    <w:semiHidden/>
    <w:rsid w:val="003B2783"/>
    <w:rPr>
      <w:rFonts w:asciiTheme="minorHAnsi" w:eastAsiaTheme="minorEastAsia" w:hAnsiTheme="minorHAnsi" w:cstheme="minorBidi"/>
      <w:kern w:val="2"/>
      <w:sz w:val="21"/>
      <w:szCs w:val="22"/>
    </w:rPr>
  </w:style>
  <w:style w:type="paragraph" w:styleId="af0">
    <w:name w:val="List Paragraph"/>
    <w:basedOn w:val="a"/>
    <w:uiPriority w:val="99"/>
    <w:rsid w:val="007464E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34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7</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一男</dc:creator>
  <cp:lastModifiedBy>xz d</cp:lastModifiedBy>
  <cp:revision>40</cp:revision>
  <cp:lastPrinted>2018-06-25T09:57:00Z</cp:lastPrinted>
  <dcterms:created xsi:type="dcterms:W3CDTF">2023-06-27T03:08:00Z</dcterms:created>
  <dcterms:modified xsi:type="dcterms:W3CDTF">2023-09-27T05:57:00Z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3EF397D817DA3AE93014AC62BB3E2CD6</vt:lpwstr>
  </property>
</Properties>
</file>